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416" w:rsidRDefault="005A191E" w:rsidP="005A3416">
      <w:pPr>
        <w:rPr>
          <w:rFonts w:cs="Arial"/>
          <w:b/>
          <w:sz w:val="28"/>
          <w:szCs w:val="28"/>
        </w:rPr>
      </w:pPr>
      <w:r>
        <w:rPr>
          <w:rFonts w:cs="Arial"/>
          <w:b/>
          <w:sz w:val="28"/>
          <w:szCs w:val="28"/>
        </w:rPr>
        <w:t>ZGODOVINSKI ARHIV LJUBLJANA</w:t>
      </w:r>
    </w:p>
    <w:p w:rsidR="005A3416" w:rsidRDefault="005A3416" w:rsidP="005A3416">
      <w:pPr>
        <w:rPr>
          <w:rFonts w:cs="Arial"/>
          <w:b/>
          <w:sz w:val="28"/>
          <w:szCs w:val="28"/>
        </w:rPr>
      </w:pPr>
    </w:p>
    <w:p w:rsidR="005A3416" w:rsidRPr="00D16073" w:rsidRDefault="005A3416" w:rsidP="005A3416">
      <w:pPr>
        <w:rPr>
          <w:rFonts w:cs="Arial"/>
        </w:rPr>
      </w:pPr>
      <w:r w:rsidRPr="00D16073">
        <w:rPr>
          <w:rFonts w:cs="Arial"/>
          <w:b/>
          <w:sz w:val="28"/>
          <w:szCs w:val="28"/>
        </w:rPr>
        <w:t>Program varstva arhivskega gradiva za leto 201</w:t>
      </w:r>
      <w:r>
        <w:rPr>
          <w:rFonts w:cs="Arial"/>
          <w:b/>
          <w:sz w:val="28"/>
          <w:szCs w:val="28"/>
        </w:rPr>
        <w:t>7</w:t>
      </w:r>
    </w:p>
    <w:p w:rsidR="005A3416"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t>Arhiv mora izpolniti vsebinski obrazec za program dela za regionalne arhive. Pri tem naj upošteva navodila za izpolnjevanje obrazcev in pojasnila glede samega postopka  določitve programskih materialnih sredstev.</w:t>
      </w:r>
    </w:p>
    <w:p w:rsidR="005A3416" w:rsidRPr="00D16073" w:rsidRDefault="005A3416" w:rsidP="005A3416">
      <w:pPr>
        <w:rPr>
          <w:rFonts w:cs="Arial"/>
          <w:sz w:val="22"/>
          <w:szCs w:val="22"/>
        </w:rPr>
      </w:pPr>
    </w:p>
    <w:p w:rsidR="005A3416" w:rsidRPr="00D16073" w:rsidRDefault="005A3416" w:rsidP="005A3416">
      <w:pPr>
        <w:rPr>
          <w:rFonts w:cs="Arial"/>
          <w:b/>
          <w:sz w:val="22"/>
          <w:szCs w:val="22"/>
        </w:rPr>
      </w:pPr>
      <w:r w:rsidRPr="00D16073">
        <w:rPr>
          <w:rFonts w:cs="Arial"/>
          <w:b/>
          <w:sz w:val="22"/>
          <w:szCs w:val="22"/>
        </w:rPr>
        <w:t>I.</w:t>
      </w:r>
    </w:p>
    <w:p w:rsidR="005A3416" w:rsidRPr="00D16073" w:rsidRDefault="005A3416" w:rsidP="005A3416">
      <w:pPr>
        <w:rPr>
          <w:rFonts w:cs="Arial"/>
          <w:b/>
          <w:sz w:val="22"/>
          <w:szCs w:val="22"/>
        </w:rPr>
      </w:pPr>
      <w:r w:rsidRPr="00D16073">
        <w:rPr>
          <w:rFonts w:cs="Arial"/>
          <w:b/>
          <w:sz w:val="22"/>
          <w:szCs w:val="22"/>
        </w:rPr>
        <w:t xml:space="preserve">Kratka predstavitev arhiva </w:t>
      </w:r>
    </w:p>
    <w:p w:rsidR="005A3416" w:rsidRPr="00D16073" w:rsidRDefault="005A3416" w:rsidP="005A3416">
      <w:pPr>
        <w:rPr>
          <w:rFonts w:cs="Arial"/>
          <w:sz w:val="22"/>
          <w:szCs w:val="22"/>
        </w:rPr>
      </w:pPr>
      <w:r w:rsidRPr="00D16073">
        <w:rPr>
          <w:rFonts w:cs="Arial"/>
          <w:sz w:val="22"/>
          <w:szCs w:val="22"/>
        </w:rPr>
        <w:t>Na kratko predstavite arhiv: dejavnost, območje, število zaposlenih, prostorske razmere in opremljenost, aktualna problematika…</w:t>
      </w:r>
    </w:p>
    <w:p w:rsidR="005A3416" w:rsidRPr="00D16073" w:rsidRDefault="005A3416" w:rsidP="005A3416">
      <w:pPr>
        <w:rPr>
          <w:rFonts w:cs="Arial"/>
          <w:sz w:val="22"/>
          <w:szCs w:val="22"/>
        </w:rPr>
      </w:pPr>
    </w:p>
    <w:p w:rsidR="0057374B"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5A191E">
        <w:rPr>
          <w:rFonts w:ascii="Times New Roman" w:hAnsi="Times New Roman"/>
          <w:b/>
          <w:sz w:val="24"/>
          <w:szCs w:val="24"/>
        </w:rPr>
        <w:t>Zgodovinski arhiv Ljubljana</w:t>
      </w:r>
      <w:r w:rsidRPr="00A30FFF">
        <w:rPr>
          <w:rFonts w:ascii="Times New Roman" w:hAnsi="Times New Roman"/>
          <w:sz w:val="24"/>
          <w:szCs w:val="24"/>
        </w:rPr>
        <w:t xml:space="preserve"> izvaja celovito varovanje arhivskega gradiva v skladu z Zakonom o varstvu dokumentarnega in arhivskega gradiva ter arhivih (Ur. l. RS, št. 30/06, 51/14) ter v okviru svoje javne službe opravlja dejavnosti, kot so navedene v Sklepu o ustanovitvi javnega zavoda Zgodovinski arhiv Ljubljana (Ur. l. RS, št. 67/03, 04/09). </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A3416" w:rsidRPr="0025565E" w:rsidRDefault="005A3416" w:rsidP="000A51B7">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Območje, ki ga pokriva</w:t>
      </w:r>
      <w:r w:rsidR="00AF0CCD">
        <w:rPr>
          <w:rFonts w:ascii="Times New Roman" w:hAnsi="Times New Roman"/>
          <w:sz w:val="24"/>
          <w:szCs w:val="24"/>
        </w:rPr>
        <w:t xml:space="preserve"> ZAL</w:t>
      </w:r>
      <w:r w:rsidRPr="0025565E">
        <w:rPr>
          <w:rFonts w:ascii="Times New Roman" w:hAnsi="Times New Roman"/>
          <w:sz w:val="24"/>
          <w:szCs w:val="24"/>
        </w:rPr>
        <w:t xml:space="preserve">, zajema </w:t>
      </w:r>
      <w:r w:rsidR="003C5F2F">
        <w:rPr>
          <w:rFonts w:ascii="Times New Roman" w:hAnsi="Times New Roman"/>
          <w:sz w:val="24"/>
          <w:szCs w:val="24"/>
        </w:rPr>
        <w:t>20 upravnih enot</w:t>
      </w:r>
      <w:r w:rsidRPr="0025565E">
        <w:rPr>
          <w:rFonts w:ascii="Times New Roman" w:hAnsi="Times New Roman"/>
          <w:sz w:val="24"/>
          <w:szCs w:val="24"/>
        </w:rPr>
        <w:t xml:space="preserve">: Cerknica, Črnomelj, Domžale, Grosuplje, Idrija, Jesenice, Kamnik, Kočevje, Kranj, Litija, Ljubljana, Logatec, Metlika, Novo mesto, Radovljica, Ribnica, Škofja Loka, Trebnje, Tržič in Vrhnika. </w:t>
      </w:r>
    </w:p>
    <w:p w:rsidR="005A3416" w:rsidRPr="0025565E" w:rsidRDefault="005A3416" w:rsidP="005A3416">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rPr>
          <w:rFonts w:ascii="Times New Roman" w:hAnsi="Times New Roman"/>
          <w:sz w:val="24"/>
          <w:szCs w:val="24"/>
        </w:rPr>
      </w:pPr>
      <w:r w:rsidRPr="0025565E">
        <w:rPr>
          <w:rFonts w:ascii="Times New Roman" w:hAnsi="Times New Roman"/>
          <w:sz w:val="24"/>
          <w:szCs w:val="24"/>
        </w:rPr>
        <w:t xml:space="preserve"> </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xml:space="preserve">To območje pokriva s petimi organizacijskimi enotami: </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xml:space="preserve">- Enota </w:t>
      </w:r>
      <w:r w:rsidR="00A14C34">
        <w:rPr>
          <w:rFonts w:ascii="Times New Roman" w:hAnsi="Times New Roman"/>
          <w:sz w:val="24"/>
          <w:szCs w:val="24"/>
        </w:rPr>
        <w:t>v Ljubljani</w:t>
      </w:r>
      <w:r w:rsidRPr="00A30FFF">
        <w:rPr>
          <w:rFonts w:ascii="Times New Roman" w:hAnsi="Times New Roman"/>
          <w:sz w:val="24"/>
          <w:szCs w:val="24"/>
        </w:rPr>
        <w:t xml:space="preserve">, Mestni trg 27, Ljubljana, </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Enota za Gorenjsko Kranj, Savska cesta 8, Kranj,</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xml:space="preserve">- Enota za Dolenjsko in Belo krajino Novo mesto, </w:t>
      </w:r>
      <w:proofErr w:type="spellStart"/>
      <w:r w:rsidRPr="00A30FFF">
        <w:rPr>
          <w:rFonts w:ascii="Times New Roman" w:hAnsi="Times New Roman"/>
          <w:sz w:val="24"/>
          <w:szCs w:val="24"/>
        </w:rPr>
        <w:t>Skalickega</w:t>
      </w:r>
      <w:proofErr w:type="spellEnd"/>
      <w:r w:rsidRPr="00A30FFF">
        <w:rPr>
          <w:rFonts w:ascii="Times New Roman" w:hAnsi="Times New Roman"/>
          <w:sz w:val="24"/>
          <w:szCs w:val="24"/>
        </w:rPr>
        <w:t xml:space="preserve"> ulica 1, Novo mesto,</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Enota v Škofji Loki, Partizanska cesta 1c, Škofja Loka,</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 Enota v Idriji, Prelovčeva ulica 2, Idrija</w:t>
      </w:r>
    </w:p>
    <w:p w:rsidR="00A14C34" w:rsidRDefault="00A14C34"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7374B" w:rsidRPr="00A30FFF" w:rsidRDefault="00A14C34"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Pr>
          <w:rFonts w:ascii="Times New Roman" w:hAnsi="Times New Roman"/>
          <w:sz w:val="24"/>
          <w:szCs w:val="24"/>
        </w:rPr>
        <w:t xml:space="preserve">V </w:t>
      </w:r>
      <w:r w:rsidR="0025792D">
        <w:rPr>
          <w:rFonts w:ascii="Times New Roman" w:hAnsi="Times New Roman"/>
          <w:sz w:val="24"/>
          <w:szCs w:val="24"/>
        </w:rPr>
        <w:t xml:space="preserve">Zgodovinskem arhivu Ljubljana </w:t>
      </w:r>
      <w:r>
        <w:rPr>
          <w:rFonts w:ascii="Times New Roman" w:hAnsi="Times New Roman"/>
          <w:sz w:val="24"/>
          <w:szCs w:val="24"/>
        </w:rPr>
        <w:t>je bilo</w:t>
      </w:r>
      <w:r w:rsidR="0057374B">
        <w:rPr>
          <w:rFonts w:ascii="Times New Roman" w:hAnsi="Times New Roman"/>
          <w:sz w:val="24"/>
          <w:szCs w:val="24"/>
        </w:rPr>
        <w:t xml:space="preserve"> na dan 7</w:t>
      </w:r>
      <w:r w:rsidR="0057374B" w:rsidRPr="00A30FFF">
        <w:rPr>
          <w:rFonts w:ascii="Times New Roman" w:hAnsi="Times New Roman"/>
          <w:sz w:val="24"/>
          <w:szCs w:val="24"/>
        </w:rPr>
        <w:t>.</w:t>
      </w:r>
      <w:r w:rsidR="0057374B">
        <w:rPr>
          <w:rFonts w:ascii="Times New Roman" w:hAnsi="Times New Roman"/>
          <w:sz w:val="24"/>
          <w:szCs w:val="24"/>
        </w:rPr>
        <w:t xml:space="preserve"> </w:t>
      </w:r>
      <w:r w:rsidR="0057374B" w:rsidRPr="00A30FFF">
        <w:rPr>
          <w:rFonts w:ascii="Times New Roman" w:hAnsi="Times New Roman"/>
          <w:sz w:val="24"/>
          <w:szCs w:val="24"/>
        </w:rPr>
        <w:t>11.</w:t>
      </w:r>
      <w:r w:rsidR="0057374B">
        <w:rPr>
          <w:rFonts w:ascii="Times New Roman" w:hAnsi="Times New Roman"/>
          <w:sz w:val="24"/>
          <w:szCs w:val="24"/>
        </w:rPr>
        <w:t xml:space="preserve"> </w:t>
      </w:r>
      <w:r>
        <w:rPr>
          <w:rFonts w:ascii="Times New Roman" w:hAnsi="Times New Roman"/>
          <w:sz w:val="24"/>
          <w:szCs w:val="24"/>
        </w:rPr>
        <w:t>2016 zaposlenih</w:t>
      </w:r>
      <w:r w:rsidR="0057374B" w:rsidRPr="00A30FFF">
        <w:rPr>
          <w:rFonts w:ascii="Times New Roman" w:hAnsi="Times New Roman"/>
          <w:sz w:val="24"/>
          <w:szCs w:val="24"/>
        </w:rPr>
        <w:t xml:space="preserve"> </w:t>
      </w:r>
      <w:r w:rsidR="0057374B">
        <w:rPr>
          <w:rFonts w:ascii="Times New Roman" w:hAnsi="Times New Roman"/>
          <w:color w:val="auto"/>
          <w:sz w:val="24"/>
          <w:szCs w:val="24"/>
        </w:rPr>
        <w:t>36</w:t>
      </w:r>
      <w:r>
        <w:rPr>
          <w:rFonts w:ascii="Times New Roman" w:hAnsi="Times New Roman"/>
          <w:color w:val="auto"/>
          <w:sz w:val="24"/>
          <w:szCs w:val="24"/>
        </w:rPr>
        <w:t xml:space="preserve"> </w:t>
      </w:r>
      <w:r w:rsidR="0057374B" w:rsidRPr="00A30FFF">
        <w:rPr>
          <w:rFonts w:ascii="Times New Roman" w:hAnsi="Times New Roman"/>
          <w:color w:val="auto"/>
          <w:sz w:val="24"/>
          <w:szCs w:val="24"/>
        </w:rPr>
        <w:t>javnih uslužbencev.</w:t>
      </w:r>
    </w:p>
    <w:p w:rsidR="005A3416" w:rsidRPr="0025565E" w:rsidRDefault="005A3416" w:rsidP="005A3416">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rPr>
          <w:rFonts w:ascii="Times New Roman" w:hAnsi="Times New Roman"/>
          <w:sz w:val="24"/>
          <w:szCs w:val="24"/>
        </w:rPr>
      </w:pPr>
    </w:p>
    <w:p w:rsidR="005A3416" w:rsidRPr="0025565E"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xml:space="preserve">Na </w:t>
      </w:r>
      <w:r w:rsidR="0089021C">
        <w:rPr>
          <w:rFonts w:ascii="Times New Roman" w:hAnsi="Times New Roman"/>
          <w:sz w:val="24"/>
          <w:szCs w:val="24"/>
        </w:rPr>
        <w:t xml:space="preserve">zgornjih </w:t>
      </w:r>
      <w:r w:rsidRPr="0025565E">
        <w:rPr>
          <w:rFonts w:ascii="Times New Roman" w:hAnsi="Times New Roman"/>
          <w:sz w:val="24"/>
          <w:szCs w:val="24"/>
        </w:rPr>
        <w:t xml:space="preserve">naslovih ima arhiv svoje poslovne in </w:t>
      </w:r>
      <w:r w:rsidR="0089021C">
        <w:rPr>
          <w:rFonts w:ascii="Times New Roman" w:hAnsi="Times New Roman"/>
          <w:sz w:val="24"/>
          <w:szCs w:val="24"/>
        </w:rPr>
        <w:t xml:space="preserve">depojske </w:t>
      </w:r>
      <w:r w:rsidRPr="0025565E">
        <w:rPr>
          <w:rFonts w:ascii="Times New Roman" w:hAnsi="Times New Roman"/>
          <w:sz w:val="24"/>
          <w:szCs w:val="24"/>
        </w:rPr>
        <w:t xml:space="preserve">prostore, poleg tega pa so arhivski depoji še na naslednjih lokacijah: </w:t>
      </w:r>
    </w:p>
    <w:p w:rsidR="005A3416" w:rsidRPr="0025565E"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Ciril-Metodov trg 21, Ljubljana,</w:t>
      </w:r>
    </w:p>
    <w:p w:rsidR="005A3416"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xml:space="preserve">- Poljanska cesta 40, Ljubljana, </w:t>
      </w:r>
    </w:p>
    <w:p w:rsidR="0057374B" w:rsidRPr="0025565E" w:rsidRDefault="0057374B"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Pr>
          <w:rFonts w:ascii="Times New Roman" w:hAnsi="Times New Roman"/>
          <w:sz w:val="24"/>
          <w:szCs w:val="24"/>
        </w:rPr>
        <w:t xml:space="preserve">- </w:t>
      </w:r>
      <w:r w:rsidRPr="00A30FFF">
        <w:rPr>
          <w:rFonts w:ascii="Times New Roman" w:hAnsi="Times New Roman"/>
          <w:sz w:val="24"/>
          <w:szCs w:val="24"/>
        </w:rPr>
        <w:t>Kvedrova ulica 9, Ljubljana</w:t>
      </w:r>
      <w:r w:rsidR="003E2547">
        <w:rPr>
          <w:rFonts w:ascii="Times New Roman" w:hAnsi="Times New Roman"/>
          <w:sz w:val="24"/>
          <w:szCs w:val="24"/>
        </w:rPr>
        <w:t>,</w:t>
      </w:r>
    </w:p>
    <w:p w:rsidR="005A3416" w:rsidRPr="0025565E"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xml:space="preserve">- Šmartinska cesta </w:t>
      </w:r>
      <w:r>
        <w:rPr>
          <w:rFonts w:ascii="Times New Roman" w:hAnsi="Times New Roman"/>
          <w:sz w:val="24"/>
          <w:szCs w:val="24"/>
        </w:rPr>
        <w:t>53</w:t>
      </w:r>
      <w:r w:rsidRPr="0025565E">
        <w:rPr>
          <w:rFonts w:ascii="Times New Roman" w:hAnsi="Times New Roman"/>
          <w:sz w:val="24"/>
          <w:szCs w:val="24"/>
        </w:rPr>
        <w:t>, Ljubljana</w:t>
      </w:r>
      <w:r w:rsidR="003E2547">
        <w:rPr>
          <w:rFonts w:ascii="Times New Roman" w:hAnsi="Times New Roman"/>
          <w:sz w:val="24"/>
          <w:szCs w:val="24"/>
        </w:rPr>
        <w:t>,</w:t>
      </w:r>
    </w:p>
    <w:p w:rsidR="005A3416" w:rsidRPr="0025565E"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Ljubljanska cesta 24 a, Kranj,</w:t>
      </w:r>
    </w:p>
    <w:p w:rsidR="005A3416" w:rsidRPr="0025565E" w:rsidRDefault="005A3416" w:rsidP="005A5D1D">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25565E">
        <w:rPr>
          <w:rFonts w:ascii="Times New Roman" w:hAnsi="Times New Roman"/>
          <w:sz w:val="24"/>
          <w:szCs w:val="24"/>
        </w:rPr>
        <w:t>- Foersterjeva ulica 10, Novo mesto.</w:t>
      </w:r>
    </w:p>
    <w:p w:rsidR="005A3416" w:rsidRDefault="005A3416" w:rsidP="005A3416">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rPr>
          <w:rFonts w:ascii="Arial Narrow" w:hAnsi="Arial Narrow"/>
          <w:sz w:val="24"/>
          <w:szCs w:val="24"/>
        </w:rPr>
      </w:pP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sz w:val="24"/>
          <w:szCs w:val="24"/>
        </w:rPr>
        <w:t>Arhivski depoji</w:t>
      </w:r>
      <w:r>
        <w:rPr>
          <w:rFonts w:ascii="Times New Roman" w:hAnsi="Times New Roman"/>
          <w:sz w:val="24"/>
          <w:szCs w:val="24"/>
        </w:rPr>
        <w:t>, ki jih uporabljamo,</w:t>
      </w:r>
      <w:r w:rsidRPr="00A30FFF">
        <w:rPr>
          <w:rFonts w:ascii="Times New Roman" w:hAnsi="Times New Roman"/>
          <w:sz w:val="24"/>
          <w:szCs w:val="24"/>
        </w:rPr>
        <w:t xml:space="preserve"> ne ustrezajo standardom materialnega varstva arhivskega gradiva. Arhiv tudi nima dovolj skladiščnih kapacitet za daljše časovno obdobje, v tem pogledu so največji problemi zlasti v novomeški, kranjski in ljubljanski enoti.</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7374B"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b/>
          <w:sz w:val="24"/>
          <w:szCs w:val="24"/>
        </w:rPr>
        <w:t>Enota v Ljubljani</w:t>
      </w:r>
      <w:r w:rsidR="00B77D0C">
        <w:rPr>
          <w:rFonts w:ascii="Times New Roman" w:hAnsi="Times New Roman"/>
          <w:sz w:val="24"/>
          <w:szCs w:val="24"/>
        </w:rPr>
        <w:t xml:space="preserve"> </w:t>
      </w:r>
      <w:r w:rsidRPr="00A30FFF">
        <w:rPr>
          <w:rFonts w:ascii="Times New Roman" w:hAnsi="Times New Roman"/>
          <w:sz w:val="24"/>
          <w:szCs w:val="24"/>
        </w:rPr>
        <w:t xml:space="preserve">je </w:t>
      </w:r>
      <w:r w:rsidR="00B77D0C">
        <w:rPr>
          <w:rFonts w:ascii="Times New Roman" w:hAnsi="Times New Roman"/>
          <w:sz w:val="24"/>
          <w:szCs w:val="24"/>
        </w:rPr>
        <w:t xml:space="preserve">leta 2015 </w:t>
      </w:r>
      <w:r w:rsidRPr="00A30FFF">
        <w:rPr>
          <w:rFonts w:ascii="Times New Roman" w:hAnsi="Times New Roman"/>
          <w:sz w:val="24"/>
          <w:szCs w:val="24"/>
        </w:rPr>
        <w:t xml:space="preserve">z najemom depoja na Šmartinski cesti 53 pridobila prostore, v katere lahko v prihodnjih letih preseli oz. prevzame za okoli </w:t>
      </w:r>
      <w:r w:rsidRPr="00A30FFF">
        <w:rPr>
          <w:rFonts w:ascii="Times New Roman" w:hAnsi="Times New Roman"/>
          <w:color w:val="auto"/>
          <w:sz w:val="24"/>
          <w:szCs w:val="24"/>
        </w:rPr>
        <w:t xml:space="preserve">5000 </w:t>
      </w:r>
      <w:proofErr w:type="spellStart"/>
      <w:r w:rsidRPr="00A30FFF">
        <w:rPr>
          <w:rFonts w:ascii="Times New Roman" w:hAnsi="Times New Roman"/>
          <w:color w:val="auto"/>
          <w:sz w:val="24"/>
          <w:szCs w:val="24"/>
        </w:rPr>
        <w:t>tm</w:t>
      </w:r>
      <w:proofErr w:type="spellEnd"/>
      <w:r w:rsidRPr="00A30FFF">
        <w:rPr>
          <w:rFonts w:ascii="Times New Roman" w:hAnsi="Times New Roman"/>
          <w:sz w:val="24"/>
          <w:szCs w:val="24"/>
        </w:rPr>
        <w:t xml:space="preserve"> </w:t>
      </w:r>
      <w:r w:rsidR="000D1BC6">
        <w:rPr>
          <w:rFonts w:ascii="Times New Roman" w:hAnsi="Times New Roman"/>
          <w:sz w:val="24"/>
          <w:szCs w:val="24"/>
        </w:rPr>
        <w:lastRenderedPageBreak/>
        <w:t xml:space="preserve">arhivskega gradiva. Ogromne količine </w:t>
      </w:r>
      <w:proofErr w:type="spellStart"/>
      <w:r w:rsidR="000D1BC6">
        <w:rPr>
          <w:rFonts w:ascii="Times New Roman" w:hAnsi="Times New Roman"/>
          <w:sz w:val="24"/>
          <w:szCs w:val="24"/>
        </w:rPr>
        <w:t>neprevzetega</w:t>
      </w:r>
      <w:proofErr w:type="spellEnd"/>
      <w:r w:rsidR="000D1BC6">
        <w:rPr>
          <w:rFonts w:ascii="Times New Roman" w:hAnsi="Times New Roman"/>
          <w:sz w:val="24"/>
          <w:szCs w:val="24"/>
        </w:rPr>
        <w:t xml:space="preserve"> arhivskega gradiva pri ustvarjalcih na terenu, skrb zbujajoča statična analiza za objekt na Mestnem trgu 27, slabe razmere za materialno varstvo gradiva ter prostorski pogoji, ki ne omogočajo izvajanja naše javne službe v celoti, terjajo čim hitrejši reakcijo in iskanje rešitve v novogradnji arhiva, v katerem bi bili združeni depojski, javni in pisarniški prostori.</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color w:val="auto"/>
          <w:sz w:val="24"/>
          <w:szCs w:val="24"/>
        </w:rPr>
      </w:pPr>
      <w:r w:rsidRPr="00A30FFF">
        <w:rPr>
          <w:rFonts w:ascii="Times New Roman" w:hAnsi="Times New Roman"/>
          <w:sz w:val="24"/>
          <w:szCs w:val="24"/>
        </w:rPr>
        <w:t xml:space="preserve">Novogradnja arhiva je iz istih razlogov kot pri ljubljanski enoti nujna tudi v </w:t>
      </w:r>
      <w:r w:rsidRPr="00A30FFF">
        <w:rPr>
          <w:rFonts w:ascii="Times New Roman" w:hAnsi="Times New Roman"/>
          <w:b/>
          <w:sz w:val="24"/>
          <w:szCs w:val="24"/>
        </w:rPr>
        <w:t>Enoti za Dolenjsko in Belo krajino Novo mesto</w:t>
      </w:r>
      <w:r w:rsidRPr="00A30FFF">
        <w:rPr>
          <w:rFonts w:ascii="Times New Roman" w:hAnsi="Times New Roman"/>
          <w:sz w:val="24"/>
          <w:szCs w:val="24"/>
        </w:rPr>
        <w:t>, kjer razmere og</w:t>
      </w:r>
      <w:r w:rsidR="000D1BC6">
        <w:rPr>
          <w:rFonts w:ascii="Times New Roman" w:hAnsi="Times New Roman"/>
          <w:sz w:val="24"/>
          <w:szCs w:val="24"/>
        </w:rPr>
        <w:t>r</w:t>
      </w:r>
      <w:r w:rsidRPr="00A30FFF">
        <w:rPr>
          <w:rFonts w:ascii="Times New Roman" w:hAnsi="Times New Roman"/>
          <w:sz w:val="24"/>
          <w:szCs w:val="24"/>
        </w:rPr>
        <w:t xml:space="preserve">ožajo tako zaposlene kot tudi arhivsko gradivo. </w:t>
      </w:r>
      <w:r w:rsidR="000D1BC6">
        <w:rPr>
          <w:rFonts w:ascii="Times New Roman" w:hAnsi="Times New Roman"/>
          <w:sz w:val="24"/>
          <w:szCs w:val="24"/>
        </w:rPr>
        <w:t>V Novem mestu razmer</w:t>
      </w:r>
      <w:r w:rsidR="000D1BC6" w:rsidRPr="000D1BC6">
        <w:rPr>
          <w:rFonts w:ascii="Times New Roman" w:hAnsi="Times New Roman"/>
          <w:sz w:val="24"/>
          <w:szCs w:val="24"/>
        </w:rPr>
        <w:t xml:space="preserve"> </w:t>
      </w:r>
      <w:r w:rsidR="000D1BC6">
        <w:rPr>
          <w:rFonts w:ascii="Times New Roman" w:hAnsi="Times New Roman"/>
          <w:sz w:val="24"/>
          <w:szCs w:val="24"/>
        </w:rPr>
        <w:t>ne obvladujemo več, zato lahko vsak trenutek pride do večje škode za arhivsko gradivo ter poškodb zaposlenih ter obiskovalcev.</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A30FFF">
        <w:rPr>
          <w:rFonts w:ascii="Times New Roman" w:hAnsi="Times New Roman"/>
          <w:b/>
          <w:sz w:val="24"/>
          <w:szCs w:val="24"/>
        </w:rPr>
        <w:t>Enota za Gorenjsko Kranj</w:t>
      </w:r>
      <w:r w:rsidRPr="00A30FFF">
        <w:rPr>
          <w:rFonts w:ascii="Times New Roman" w:hAnsi="Times New Roman"/>
          <w:sz w:val="24"/>
          <w:szCs w:val="24"/>
        </w:rPr>
        <w:t xml:space="preserve"> se spopada s problemom dislociranega skladišča, v katerem ni več prostora za prevzemanja gradiva. Pisarniški in javni prostori v tej enoti so sicer primerni za javno službo (z izjemo odsotnosti prostorov za pedagoško in razstavno dejavnost), zato pa bo treba v kratkem najeti dodatne depojske prostore, po možnosti v istem objektu, kot so sedaj (Ljubljanska cesta 24 a). </w:t>
      </w:r>
      <w:r>
        <w:rPr>
          <w:rFonts w:ascii="Times New Roman" w:hAnsi="Times New Roman"/>
          <w:sz w:val="24"/>
          <w:szCs w:val="24"/>
        </w:rPr>
        <w:t xml:space="preserve">V smeri najema so že stekli razgovori z lastniki potencialnega depoja za najem </w:t>
      </w:r>
      <w:r w:rsidR="00C85D9D">
        <w:rPr>
          <w:rFonts w:ascii="Times New Roman" w:hAnsi="Times New Roman"/>
          <w:sz w:val="24"/>
          <w:szCs w:val="24"/>
        </w:rPr>
        <w:t>(</w:t>
      </w:r>
      <w:r>
        <w:rPr>
          <w:rFonts w:ascii="Times New Roman" w:hAnsi="Times New Roman"/>
          <w:sz w:val="24"/>
          <w:szCs w:val="24"/>
        </w:rPr>
        <w:t xml:space="preserve">Iskratel </w:t>
      </w:r>
      <w:proofErr w:type="spellStart"/>
      <w:r>
        <w:rPr>
          <w:rFonts w:ascii="Times New Roman" w:hAnsi="Times New Roman"/>
          <w:sz w:val="24"/>
          <w:szCs w:val="24"/>
        </w:rPr>
        <w:t>d.o.o</w:t>
      </w:r>
      <w:proofErr w:type="spellEnd"/>
      <w:r>
        <w:rPr>
          <w:rFonts w:ascii="Times New Roman" w:hAnsi="Times New Roman"/>
          <w:sz w:val="24"/>
          <w:szCs w:val="24"/>
        </w:rPr>
        <w:t>. Kranj</w:t>
      </w:r>
      <w:r w:rsidR="00C85D9D">
        <w:rPr>
          <w:rFonts w:ascii="Times New Roman" w:hAnsi="Times New Roman"/>
          <w:sz w:val="24"/>
          <w:szCs w:val="24"/>
        </w:rPr>
        <w:t>)</w:t>
      </w:r>
      <w:r>
        <w:rPr>
          <w:rFonts w:ascii="Times New Roman" w:hAnsi="Times New Roman"/>
          <w:sz w:val="24"/>
          <w:szCs w:val="24"/>
        </w:rPr>
        <w:t xml:space="preserve">. Depo bi bilo treba zaradi zapolnjenih kapacitet najeti </w:t>
      </w:r>
      <w:r w:rsidR="006A41B0">
        <w:rPr>
          <w:rFonts w:ascii="Times New Roman" w:hAnsi="Times New Roman"/>
          <w:sz w:val="24"/>
          <w:szCs w:val="24"/>
        </w:rPr>
        <w:t xml:space="preserve">najkasneje </w:t>
      </w:r>
      <w:r w:rsidR="00C8393D">
        <w:rPr>
          <w:rFonts w:ascii="Times New Roman" w:hAnsi="Times New Roman"/>
          <w:sz w:val="24"/>
          <w:szCs w:val="24"/>
        </w:rPr>
        <w:t xml:space="preserve">jeseni </w:t>
      </w:r>
      <w:r w:rsidR="006A41B0">
        <w:rPr>
          <w:rFonts w:ascii="Times New Roman" w:hAnsi="Times New Roman"/>
          <w:sz w:val="24"/>
          <w:szCs w:val="24"/>
        </w:rPr>
        <w:t>2017</w:t>
      </w:r>
      <w:r>
        <w:rPr>
          <w:rFonts w:ascii="Times New Roman" w:hAnsi="Times New Roman"/>
          <w:sz w:val="24"/>
          <w:szCs w:val="24"/>
        </w:rPr>
        <w:t xml:space="preserve">. </w:t>
      </w:r>
      <w:r w:rsidRPr="00A30FFF">
        <w:rPr>
          <w:rFonts w:ascii="Times New Roman" w:hAnsi="Times New Roman"/>
          <w:sz w:val="24"/>
          <w:szCs w:val="24"/>
        </w:rPr>
        <w:t xml:space="preserve">V prihodnosti </w:t>
      </w:r>
      <w:r>
        <w:rPr>
          <w:rFonts w:ascii="Times New Roman" w:hAnsi="Times New Roman"/>
          <w:sz w:val="24"/>
          <w:szCs w:val="24"/>
        </w:rPr>
        <w:t xml:space="preserve">pa </w:t>
      </w:r>
      <w:r w:rsidRPr="00A30FFF">
        <w:rPr>
          <w:rFonts w:ascii="Times New Roman" w:hAnsi="Times New Roman"/>
          <w:sz w:val="24"/>
          <w:szCs w:val="24"/>
        </w:rPr>
        <w:t xml:space="preserve">se kot najboljša </w:t>
      </w:r>
      <w:r w:rsidR="006A41B0">
        <w:rPr>
          <w:rFonts w:ascii="Times New Roman" w:hAnsi="Times New Roman"/>
          <w:sz w:val="24"/>
          <w:szCs w:val="24"/>
        </w:rPr>
        <w:t xml:space="preserve">in edina dolgoročna </w:t>
      </w:r>
      <w:r w:rsidRPr="00A30FFF">
        <w:rPr>
          <w:rFonts w:ascii="Times New Roman" w:hAnsi="Times New Roman"/>
          <w:sz w:val="24"/>
          <w:szCs w:val="24"/>
        </w:rPr>
        <w:t xml:space="preserve">rešitev </w:t>
      </w:r>
      <w:r w:rsidR="006A41B0">
        <w:rPr>
          <w:rFonts w:ascii="Times New Roman" w:hAnsi="Times New Roman"/>
          <w:sz w:val="24"/>
          <w:szCs w:val="24"/>
        </w:rPr>
        <w:t>kaže v združitvi</w:t>
      </w:r>
      <w:r w:rsidRPr="00A30FFF">
        <w:rPr>
          <w:rFonts w:ascii="Times New Roman" w:hAnsi="Times New Roman"/>
          <w:sz w:val="24"/>
          <w:szCs w:val="24"/>
        </w:rPr>
        <w:t xml:space="preserve"> javnih, pisarniških in depojskih prostorov v enem objektu bodisi v obliki novogradnje bodisi v obliki adaptacije</w:t>
      </w:r>
      <w:r w:rsidR="006A41B0">
        <w:rPr>
          <w:rFonts w:ascii="Times New Roman" w:hAnsi="Times New Roman"/>
          <w:sz w:val="24"/>
          <w:szCs w:val="24"/>
        </w:rPr>
        <w:t xml:space="preserve"> (npr. Globus)</w:t>
      </w:r>
      <w:r w:rsidRPr="00A30FFF">
        <w:rPr>
          <w:rFonts w:ascii="Times New Roman" w:hAnsi="Times New Roman"/>
          <w:sz w:val="24"/>
          <w:szCs w:val="24"/>
        </w:rPr>
        <w:t>.</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b/>
          <w:sz w:val="24"/>
          <w:szCs w:val="24"/>
        </w:rPr>
      </w:pPr>
    </w:p>
    <w:p w:rsidR="0057374B" w:rsidRDefault="006A41B0" w:rsidP="006A41B0">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sidRPr="006A41B0">
        <w:rPr>
          <w:rFonts w:ascii="Times New Roman" w:hAnsi="Times New Roman"/>
          <w:sz w:val="24"/>
          <w:szCs w:val="24"/>
        </w:rPr>
        <w:t>V</w:t>
      </w:r>
      <w:r>
        <w:rPr>
          <w:rFonts w:ascii="Times New Roman" w:hAnsi="Times New Roman"/>
          <w:b/>
          <w:sz w:val="24"/>
          <w:szCs w:val="24"/>
        </w:rPr>
        <w:t xml:space="preserve"> Enoti</w:t>
      </w:r>
      <w:r w:rsidR="0057374B" w:rsidRPr="00A30FFF">
        <w:rPr>
          <w:rFonts w:ascii="Times New Roman" w:hAnsi="Times New Roman"/>
          <w:b/>
          <w:sz w:val="24"/>
          <w:szCs w:val="24"/>
        </w:rPr>
        <w:t xml:space="preserve"> v Idriji</w:t>
      </w:r>
      <w:r w:rsidR="0057374B" w:rsidRPr="00A30FFF">
        <w:rPr>
          <w:rFonts w:ascii="Times New Roman" w:hAnsi="Times New Roman"/>
          <w:sz w:val="24"/>
          <w:szCs w:val="24"/>
        </w:rPr>
        <w:t xml:space="preserve"> </w:t>
      </w:r>
      <w:r>
        <w:rPr>
          <w:rFonts w:ascii="Times New Roman" w:hAnsi="Times New Roman"/>
          <w:sz w:val="24"/>
          <w:szCs w:val="24"/>
        </w:rPr>
        <w:t>načrtujemo v prihodnjih dveh letih v sodelovanju z idrijsko občino celovito prenovo in adaptacijo drugega nadstropja objekta nekdanje osnovne šole, v katerem se enota nahaja. Po tej prenovi bi morala kapaciteta novih skladišč zadostovati dolgoročno.</w:t>
      </w:r>
    </w:p>
    <w:p w:rsidR="006A41B0" w:rsidRDefault="006A41B0" w:rsidP="006A41B0">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6A41B0" w:rsidRPr="00A30FFF" w:rsidRDefault="006A41B0" w:rsidP="006A41B0">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Pr>
          <w:rFonts w:ascii="Times New Roman" w:hAnsi="Times New Roman"/>
          <w:sz w:val="24"/>
          <w:szCs w:val="24"/>
        </w:rPr>
        <w:t xml:space="preserve">V </w:t>
      </w:r>
      <w:r w:rsidRPr="00BA00C2">
        <w:rPr>
          <w:rFonts w:ascii="Times New Roman" w:hAnsi="Times New Roman"/>
          <w:b/>
          <w:sz w:val="24"/>
          <w:szCs w:val="24"/>
        </w:rPr>
        <w:t>Enoti v Škofji Loki</w:t>
      </w:r>
      <w:r>
        <w:rPr>
          <w:rFonts w:ascii="Times New Roman" w:hAnsi="Times New Roman"/>
          <w:sz w:val="24"/>
          <w:szCs w:val="24"/>
        </w:rPr>
        <w:t xml:space="preserve"> smo imeli v letu 2016 večjo poplavo depojskih prostorov, ki je povzročila precej škode na samem objektu</w:t>
      </w:r>
      <w:r w:rsidR="00F06029">
        <w:rPr>
          <w:rFonts w:ascii="Times New Roman" w:hAnsi="Times New Roman"/>
          <w:sz w:val="24"/>
          <w:szCs w:val="24"/>
        </w:rPr>
        <w:t>, na srečo pa ni poškodovala</w:t>
      </w:r>
      <w:r>
        <w:rPr>
          <w:rFonts w:ascii="Times New Roman" w:hAnsi="Times New Roman"/>
          <w:sz w:val="24"/>
          <w:szCs w:val="24"/>
        </w:rPr>
        <w:t xml:space="preserve"> arhivskega gradiva. Z odstranitvijo tovorne ploščadi, skozi katero je v depoje pritekla meteorna voda,</w:t>
      </w:r>
      <w:r w:rsidR="00BA00C2">
        <w:rPr>
          <w:rFonts w:ascii="Times New Roman" w:hAnsi="Times New Roman"/>
          <w:sz w:val="24"/>
          <w:szCs w:val="24"/>
        </w:rPr>
        <w:t xml:space="preserve"> pričakujemo, da v bodoče ne bo več tovrstnih težav.</w:t>
      </w:r>
      <w:r>
        <w:rPr>
          <w:rFonts w:ascii="Times New Roman" w:hAnsi="Times New Roman"/>
          <w:sz w:val="24"/>
          <w:szCs w:val="24"/>
        </w:rPr>
        <w:t xml:space="preserve">  </w:t>
      </w:r>
    </w:p>
    <w:p w:rsidR="0057374B" w:rsidRPr="00A30FFF" w:rsidRDefault="0057374B" w:rsidP="0057374B">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431628" w:rsidRPr="00A30FFF" w:rsidRDefault="00F06029" w:rsidP="00431628">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r>
        <w:rPr>
          <w:rFonts w:ascii="Times New Roman" w:hAnsi="Times New Roman"/>
          <w:sz w:val="24"/>
          <w:szCs w:val="24"/>
        </w:rPr>
        <w:t xml:space="preserve">Poseben problem v arhivu je tudi </w:t>
      </w:r>
      <w:r w:rsidR="00FC2796">
        <w:rPr>
          <w:rFonts w:ascii="Times New Roman" w:hAnsi="Times New Roman"/>
          <w:sz w:val="24"/>
          <w:szCs w:val="24"/>
        </w:rPr>
        <w:t xml:space="preserve">pereča </w:t>
      </w:r>
      <w:r w:rsidRPr="005449C2">
        <w:rPr>
          <w:rFonts w:ascii="Times New Roman" w:hAnsi="Times New Roman"/>
          <w:b/>
          <w:sz w:val="24"/>
          <w:szCs w:val="24"/>
        </w:rPr>
        <w:t>kadrovska situacija</w:t>
      </w:r>
      <w:r>
        <w:rPr>
          <w:rFonts w:ascii="Times New Roman" w:hAnsi="Times New Roman"/>
          <w:sz w:val="24"/>
          <w:szCs w:val="24"/>
        </w:rPr>
        <w:t xml:space="preserve">. </w:t>
      </w:r>
      <w:r w:rsidR="00431628" w:rsidRPr="00A30FFF">
        <w:rPr>
          <w:rFonts w:ascii="Times New Roman" w:hAnsi="Times New Roman"/>
          <w:sz w:val="24"/>
          <w:szCs w:val="24"/>
        </w:rPr>
        <w:t>V zadnjih šestih letih se je število redno zaposlenih v arhivu zmanjšalo za pet. Celotno breme tega zmanjšanja zaposlenih je padlo na Enoto v Ljubljani, v kateri nekateri zaposleni opravljajo dela na več sistematiziranih delovnih mestih hkrati. Zato bi bilo treba v kratkem nujno zaposliti nekaj dodatnih strokovnih delavcev</w:t>
      </w:r>
      <w:r w:rsidR="00CF7FB2">
        <w:rPr>
          <w:rFonts w:ascii="Times New Roman" w:hAnsi="Times New Roman"/>
          <w:sz w:val="24"/>
          <w:szCs w:val="24"/>
        </w:rPr>
        <w:t xml:space="preserve"> (več gl. kadrovski načrt)</w:t>
      </w:r>
      <w:r w:rsidR="00431628" w:rsidRPr="00A30FFF">
        <w:rPr>
          <w:rFonts w:ascii="Times New Roman" w:hAnsi="Times New Roman"/>
          <w:sz w:val="24"/>
          <w:szCs w:val="24"/>
        </w:rPr>
        <w:t>.</w:t>
      </w:r>
    </w:p>
    <w:p w:rsidR="005A3416" w:rsidRPr="0025565E" w:rsidRDefault="005A3416" w:rsidP="00431628">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rPr>
      </w:pPr>
    </w:p>
    <w:p w:rsidR="005A3416" w:rsidRPr="0025565E" w:rsidRDefault="005A3416" w:rsidP="005A3416">
      <w:pPr>
        <w:pStyle w:val="Navaden2"/>
        <w:tabs>
          <w:tab w:val="left" w:pos="709"/>
          <w:tab w:val="left" w:pos="1418"/>
          <w:tab w:val="left" w:pos="2127"/>
          <w:tab w:val="left" w:pos="2836"/>
          <w:tab w:val="left" w:pos="3545"/>
          <w:tab w:val="left" w:pos="4254"/>
          <w:tab w:val="left" w:pos="4963"/>
          <w:tab w:val="left" w:pos="5672"/>
          <w:tab w:val="left" w:pos="6381"/>
          <w:tab w:val="left" w:pos="7090"/>
          <w:tab w:val="left" w:pos="7799"/>
        </w:tabs>
        <w:spacing w:line="240" w:lineRule="auto"/>
        <w:rPr>
          <w:rFonts w:ascii="Times New Roman" w:hAnsi="Times New Roman"/>
          <w:sz w:val="24"/>
          <w:szCs w:val="24"/>
        </w:rPr>
      </w:pPr>
    </w:p>
    <w:p w:rsidR="005A3416" w:rsidRPr="00D16073" w:rsidRDefault="005A3416" w:rsidP="005A3416">
      <w:pPr>
        <w:rPr>
          <w:rFonts w:cs="Arial"/>
          <w:sz w:val="22"/>
          <w:szCs w:val="22"/>
        </w:rPr>
      </w:pPr>
    </w:p>
    <w:p w:rsidR="005A3416" w:rsidRPr="00D16073" w:rsidRDefault="005A3416" w:rsidP="005A3416">
      <w:pPr>
        <w:rPr>
          <w:rFonts w:cs="Arial"/>
          <w:b/>
          <w:sz w:val="22"/>
          <w:szCs w:val="22"/>
        </w:rPr>
      </w:pPr>
      <w:r w:rsidRPr="00D16073">
        <w:rPr>
          <w:rFonts w:cs="Arial"/>
          <w:b/>
          <w:sz w:val="22"/>
          <w:szCs w:val="22"/>
        </w:rPr>
        <w:t xml:space="preserve">II. </w:t>
      </w:r>
    </w:p>
    <w:p w:rsidR="005A3416" w:rsidRPr="00D16073" w:rsidRDefault="005A3416" w:rsidP="005A3416">
      <w:pPr>
        <w:rPr>
          <w:rFonts w:cs="Arial"/>
          <w:b/>
          <w:sz w:val="22"/>
          <w:szCs w:val="22"/>
        </w:rPr>
      </w:pPr>
      <w:r w:rsidRPr="00D16073">
        <w:rPr>
          <w:rFonts w:cs="Arial"/>
          <w:b/>
          <w:sz w:val="22"/>
          <w:szCs w:val="22"/>
        </w:rPr>
        <w:t>Strokovni program varstva arhivskega gradiva</w:t>
      </w:r>
    </w:p>
    <w:p w:rsidR="005A3416" w:rsidRPr="00D16073" w:rsidRDefault="005A3416" w:rsidP="00273940">
      <w:pPr>
        <w:pStyle w:val="BodyText21"/>
        <w:widowControl/>
        <w:ind w:right="1321"/>
        <w:jc w:val="both"/>
        <w:rPr>
          <w:rFonts w:cs="Arial"/>
          <w:sz w:val="22"/>
          <w:szCs w:val="22"/>
        </w:rPr>
      </w:pPr>
      <w:r w:rsidRPr="00D16073">
        <w:rPr>
          <w:rFonts w:cs="Arial"/>
          <w:sz w:val="22"/>
          <w:szCs w:val="22"/>
        </w:rPr>
        <w:t>Program dela javnega zavoda (program varstva arhivskega gradiva) za leto 201</w:t>
      </w:r>
      <w:r>
        <w:rPr>
          <w:rFonts w:cs="Arial"/>
          <w:sz w:val="22"/>
          <w:szCs w:val="22"/>
        </w:rPr>
        <w:t xml:space="preserve">7 </w:t>
      </w:r>
      <w:r w:rsidRPr="00D16073">
        <w:rPr>
          <w:rFonts w:cs="Arial"/>
          <w:sz w:val="22"/>
          <w:szCs w:val="22"/>
        </w:rPr>
        <w:t xml:space="preserve">naj se navezuje na področno zakonodajo:  Zakon o varstvu dokumentarnega in arhivskega gradiva ter arhivih (Uradni list RS, št. 30/06, </w:t>
      </w:r>
      <w:r>
        <w:rPr>
          <w:rFonts w:cs="Arial"/>
          <w:sz w:val="22"/>
          <w:szCs w:val="22"/>
        </w:rPr>
        <w:t xml:space="preserve">51/14, </w:t>
      </w:r>
      <w:r w:rsidRPr="00D16073">
        <w:rPr>
          <w:rFonts w:cs="Arial"/>
          <w:sz w:val="22"/>
          <w:szCs w:val="22"/>
        </w:rPr>
        <w:t>v nadaljevanju: ZVDAGA), Uredbo o varstvu dokumentarnega in arhivskega gradiva (Uradni list RS, št. 86/06, v nadaljevanju: Uredba), podzakonske akte;  akt o ustanovitvi, strateški načrt, kadrovski načrt, finančni načrt javnega zavoda za  leto 201</w:t>
      </w:r>
      <w:r>
        <w:rPr>
          <w:rFonts w:cs="Arial"/>
          <w:sz w:val="22"/>
          <w:szCs w:val="22"/>
        </w:rPr>
        <w:t>7.</w:t>
      </w:r>
      <w:r w:rsidRPr="00D16073">
        <w:rPr>
          <w:rFonts w:cs="Arial"/>
          <w:sz w:val="22"/>
          <w:szCs w:val="22"/>
        </w:rPr>
        <w:t xml:space="preserve"> </w:t>
      </w:r>
    </w:p>
    <w:p w:rsidR="005A3416" w:rsidRPr="00D16073" w:rsidRDefault="005A3416" w:rsidP="005A3416">
      <w:pPr>
        <w:ind w:right="1321"/>
        <w:rPr>
          <w:rFonts w:cs="Arial"/>
          <w:sz w:val="22"/>
          <w:szCs w:val="22"/>
        </w:rPr>
      </w:pPr>
    </w:p>
    <w:p w:rsidR="005A3416" w:rsidRPr="00D16073" w:rsidRDefault="005A3416" w:rsidP="00D56EBD">
      <w:pPr>
        <w:pStyle w:val="BodyText32"/>
        <w:widowControl/>
        <w:ind w:right="1321"/>
        <w:jc w:val="both"/>
        <w:rPr>
          <w:rFonts w:cs="Arial"/>
          <w:szCs w:val="22"/>
        </w:rPr>
      </w:pPr>
      <w:r w:rsidRPr="00D16073">
        <w:rPr>
          <w:rFonts w:cs="Arial"/>
          <w:szCs w:val="22"/>
        </w:rPr>
        <w:t>Program varstva arhivskega gradiva obsega vse strokovne in upravne naloge, ki jih regionalni arhivi opravljajo v okviru javne službe in so kot dejavnost arhivske javne službe  opredeljene v 53. členu ZVDAGA.</w:t>
      </w:r>
    </w:p>
    <w:p w:rsidR="005A3416" w:rsidRPr="00D16073" w:rsidRDefault="005A3416" w:rsidP="00D56EBD">
      <w:pPr>
        <w:jc w:val="both"/>
        <w:rPr>
          <w:rFonts w:cs="Arial"/>
          <w:sz w:val="22"/>
          <w:szCs w:val="22"/>
        </w:rPr>
      </w:pPr>
    </w:p>
    <w:p w:rsidR="005A3416" w:rsidRPr="003529FE" w:rsidRDefault="005A3416" w:rsidP="00D56EBD">
      <w:pPr>
        <w:pStyle w:val="Telobesedila"/>
        <w:rPr>
          <w:rFonts w:cs="Arial"/>
          <w:b w:val="0"/>
          <w:sz w:val="22"/>
          <w:szCs w:val="22"/>
        </w:rPr>
      </w:pPr>
      <w:r w:rsidRPr="003529FE">
        <w:rPr>
          <w:rFonts w:cs="Arial"/>
          <w:b w:val="0"/>
          <w:sz w:val="22"/>
          <w:szCs w:val="22"/>
        </w:rPr>
        <w:t>Pri pripravi programov  za leto 201</w:t>
      </w:r>
      <w:r>
        <w:rPr>
          <w:rFonts w:cs="Arial"/>
          <w:b w:val="0"/>
          <w:sz w:val="22"/>
          <w:szCs w:val="22"/>
        </w:rPr>
        <w:t>7</w:t>
      </w:r>
      <w:r w:rsidRPr="003529FE">
        <w:rPr>
          <w:rFonts w:cs="Arial"/>
          <w:b w:val="0"/>
          <w:sz w:val="22"/>
          <w:szCs w:val="22"/>
        </w:rPr>
        <w:t xml:space="preserve"> naj se upoštevajo cilji in prioritete iz NKP</w:t>
      </w:r>
      <w:r>
        <w:rPr>
          <w:rFonts w:cs="Arial"/>
          <w:b w:val="0"/>
          <w:sz w:val="22"/>
          <w:szCs w:val="22"/>
        </w:rPr>
        <w:t xml:space="preserve"> 2014-2017</w:t>
      </w:r>
      <w:r w:rsidRPr="003529FE">
        <w:rPr>
          <w:rFonts w:cs="Arial"/>
          <w:b w:val="0"/>
          <w:sz w:val="22"/>
          <w:szCs w:val="22"/>
        </w:rPr>
        <w:t xml:space="preserve"> za področje  arhivske dejavnosti.  </w:t>
      </w:r>
    </w:p>
    <w:p w:rsidR="005A3416" w:rsidRDefault="005A3416" w:rsidP="005A3416">
      <w:pPr>
        <w:pStyle w:val="Telobesedila"/>
        <w:jc w:val="left"/>
        <w:rPr>
          <w:rFonts w:cs="Arial"/>
          <w:sz w:val="22"/>
          <w:szCs w:val="22"/>
        </w:rPr>
      </w:pPr>
    </w:p>
    <w:p w:rsidR="005A3416" w:rsidRPr="00D16073" w:rsidRDefault="005A3416" w:rsidP="00D56EBD">
      <w:pPr>
        <w:jc w:val="both"/>
        <w:rPr>
          <w:rFonts w:cs="Arial"/>
          <w:sz w:val="22"/>
          <w:szCs w:val="22"/>
        </w:rPr>
      </w:pPr>
    </w:p>
    <w:p w:rsidR="005A3416" w:rsidRPr="00D16073" w:rsidRDefault="005A3416" w:rsidP="00D56EBD">
      <w:pPr>
        <w:jc w:val="both"/>
        <w:rPr>
          <w:rFonts w:cs="Arial"/>
          <w:sz w:val="22"/>
          <w:szCs w:val="22"/>
        </w:rPr>
      </w:pPr>
      <w:r w:rsidRPr="00D16073">
        <w:rPr>
          <w:rFonts w:cs="Arial"/>
          <w:sz w:val="22"/>
          <w:szCs w:val="22"/>
        </w:rPr>
        <w:t xml:space="preserve">Program je  vezan na programske materialne stroške, ki so sestavljeni iz I. in II. sklopa, ki sta po potrebi razdeljena na posamične dele in sestavljena iz programskih enot. Programski materialni stroški so stroški, ki so neposredno vezani na izvedbo programskih enot. </w:t>
      </w:r>
    </w:p>
    <w:p w:rsidR="005A3416" w:rsidRPr="00D16073" w:rsidRDefault="005A3416" w:rsidP="005A3416">
      <w:pPr>
        <w:rPr>
          <w:rFonts w:cs="Arial"/>
          <w:sz w:val="22"/>
          <w:szCs w:val="22"/>
        </w:rPr>
      </w:pPr>
    </w:p>
    <w:p w:rsidR="005A3416" w:rsidRPr="00D16073" w:rsidRDefault="005A3416" w:rsidP="005A3416">
      <w:pPr>
        <w:rPr>
          <w:rFonts w:cs="Arial"/>
          <w:sz w:val="22"/>
          <w:szCs w:val="22"/>
          <w:u w:val="single"/>
        </w:rPr>
      </w:pPr>
      <w:r w:rsidRPr="00D16073">
        <w:rPr>
          <w:rFonts w:cs="Arial"/>
          <w:sz w:val="22"/>
          <w:szCs w:val="22"/>
          <w:u w:val="single"/>
        </w:rPr>
        <w:t>I. sklop:</w:t>
      </w:r>
    </w:p>
    <w:p w:rsidR="005A3416" w:rsidRPr="00D16073" w:rsidRDefault="005A3416" w:rsidP="005A3416">
      <w:pPr>
        <w:rPr>
          <w:rFonts w:cs="Arial"/>
          <w:szCs w:val="22"/>
        </w:rPr>
      </w:pPr>
    </w:p>
    <w:p w:rsidR="005A3416" w:rsidRPr="00D16073" w:rsidRDefault="005A3416" w:rsidP="005A3416">
      <w:pPr>
        <w:rPr>
          <w:rFonts w:cs="Arial"/>
          <w:sz w:val="22"/>
          <w:szCs w:val="22"/>
        </w:rPr>
      </w:pPr>
      <w:r w:rsidRPr="00D16073">
        <w:rPr>
          <w:rFonts w:cs="Arial"/>
          <w:sz w:val="22"/>
          <w:szCs w:val="22"/>
        </w:rPr>
        <w:t>Upravičeni programski materialni stroški I.  sklopa so stroški, ki nastanejo pri izvajanju stalnih nalog arhivske javne službe, ki jo izvajajo regionalni arhivi  in  morajo biti razvidni iz specifikacije izdatkov za blago in storitve na obrazcu za arhive, ki je sestavni del neposrednega poziva (priloga C 2: I. sklop).</w:t>
      </w:r>
    </w:p>
    <w:p w:rsidR="005A3416" w:rsidRPr="00D16073"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t>Stroški I.  sklopa se določijo kot normirana osnova. Pri tem se upošteva:</w:t>
      </w:r>
    </w:p>
    <w:p w:rsidR="005A3416" w:rsidRPr="00D16073" w:rsidRDefault="005A3416" w:rsidP="005A3416">
      <w:pPr>
        <w:numPr>
          <w:ilvl w:val="0"/>
          <w:numId w:val="1"/>
        </w:numPr>
        <w:spacing w:line="240" w:lineRule="auto"/>
        <w:rPr>
          <w:rFonts w:cs="Arial"/>
          <w:sz w:val="22"/>
          <w:szCs w:val="22"/>
        </w:rPr>
      </w:pPr>
      <w:r w:rsidRPr="00D16073">
        <w:rPr>
          <w:rFonts w:cs="Arial"/>
          <w:sz w:val="22"/>
          <w:szCs w:val="22"/>
        </w:rPr>
        <w:t xml:space="preserve">število zaposlenih, katerih stroške dela financira ministrstvo in je enako stanju zaposlenih na dan, določen v obrazcu neposrednega poziva, </w:t>
      </w:r>
    </w:p>
    <w:p w:rsidR="005A3416" w:rsidRPr="00D16073" w:rsidRDefault="005A3416" w:rsidP="005A3416">
      <w:pPr>
        <w:numPr>
          <w:ilvl w:val="0"/>
          <w:numId w:val="1"/>
        </w:numPr>
        <w:spacing w:line="240" w:lineRule="auto"/>
        <w:rPr>
          <w:rFonts w:cs="Arial"/>
          <w:sz w:val="22"/>
          <w:szCs w:val="22"/>
        </w:rPr>
      </w:pPr>
      <w:r w:rsidRPr="00D16073">
        <w:rPr>
          <w:rFonts w:cs="Arial"/>
          <w:sz w:val="22"/>
          <w:szCs w:val="22"/>
        </w:rPr>
        <w:t>ocenjena višina pripadajočih sredstev na zaposlenega za posamezno vrsto zavodov, ki se določi na podlagi zbirnih podatkov o realizaciji v preteklih letih in ob upoštevanju razpoložljivega obsega sredstev v proračunu.</w:t>
      </w:r>
    </w:p>
    <w:p w:rsidR="005A3416" w:rsidRPr="00D16073" w:rsidRDefault="005A3416" w:rsidP="005A3416">
      <w:pPr>
        <w:rPr>
          <w:rFonts w:cs="Arial"/>
          <w:bCs/>
          <w:sz w:val="22"/>
        </w:rPr>
      </w:pPr>
    </w:p>
    <w:p w:rsidR="005A3416" w:rsidRDefault="005A3416" w:rsidP="005A3416">
      <w:pPr>
        <w:rPr>
          <w:rFonts w:cs="Arial"/>
          <w:bCs/>
          <w:sz w:val="22"/>
        </w:rPr>
      </w:pPr>
      <w:r w:rsidRPr="00D16073">
        <w:rPr>
          <w:rFonts w:cs="Arial"/>
          <w:bCs/>
          <w:sz w:val="22"/>
        </w:rPr>
        <w:t>V I. sklopu so  opredeljene naslednje naloge:</w:t>
      </w:r>
    </w:p>
    <w:p w:rsidR="005A3416" w:rsidRPr="00EC09D5" w:rsidRDefault="005A3416" w:rsidP="005A3416">
      <w:pPr>
        <w:numPr>
          <w:ilvl w:val="0"/>
          <w:numId w:val="9"/>
        </w:numPr>
        <w:rPr>
          <w:rFonts w:cs="Arial"/>
          <w:szCs w:val="20"/>
        </w:rPr>
      </w:pPr>
      <w:r w:rsidRPr="00EC09D5">
        <w:rPr>
          <w:rFonts w:cs="Arial"/>
          <w:szCs w:val="20"/>
        </w:rPr>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 (1)</w:t>
      </w:r>
    </w:p>
    <w:p w:rsidR="005A3416" w:rsidRPr="00EC09D5" w:rsidRDefault="005A3416" w:rsidP="005A3416">
      <w:pPr>
        <w:numPr>
          <w:ilvl w:val="0"/>
          <w:numId w:val="9"/>
        </w:numPr>
        <w:rPr>
          <w:rFonts w:cs="Arial"/>
          <w:szCs w:val="20"/>
        </w:rPr>
      </w:pPr>
      <w:r w:rsidRPr="00EC09D5">
        <w:rPr>
          <w:rFonts w:cs="Arial"/>
          <w:szCs w:val="20"/>
        </w:rPr>
        <w:t>priprava dodatnih pisnih strokovno tehničnih navodil iz 40. člena tega zakona javnopravnim osebam za odbiranje in izročanje arhivskega gradiva v digitalni obliki (2)</w:t>
      </w:r>
    </w:p>
    <w:p w:rsidR="005A3416" w:rsidRPr="00EC09D5" w:rsidRDefault="005A3416" w:rsidP="005A3416">
      <w:pPr>
        <w:numPr>
          <w:ilvl w:val="0"/>
          <w:numId w:val="9"/>
        </w:numPr>
        <w:rPr>
          <w:rFonts w:cs="Arial"/>
          <w:szCs w:val="20"/>
        </w:rPr>
      </w:pPr>
      <w:r w:rsidRPr="00EC09D5">
        <w:rPr>
          <w:rFonts w:cs="Arial"/>
          <w:szCs w:val="20"/>
        </w:rPr>
        <w:t>evidentiranje in razglašanje zasebnega arhivskega gradiva pravnih oseb zasebnega prava in fizičnih oseb ter izvajanje strokovnega nadzora nad njimi</w:t>
      </w:r>
      <w:r>
        <w:rPr>
          <w:rFonts w:cs="Arial"/>
          <w:szCs w:val="20"/>
        </w:rPr>
        <w:t xml:space="preserve"> </w:t>
      </w:r>
      <w:r w:rsidRPr="00EC09D5">
        <w:rPr>
          <w:rFonts w:cs="Arial"/>
          <w:szCs w:val="20"/>
        </w:rPr>
        <w:t>(3)</w:t>
      </w:r>
    </w:p>
    <w:p w:rsidR="005A3416" w:rsidRPr="00EC09D5" w:rsidRDefault="005A3416" w:rsidP="005A3416">
      <w:pPr>
        <w:numPr>
          <w:ilvl w:val="0"/>
          <w:numId w:val="9"/>
        </w:numPr>
        <w:rPr>
          <w:rFonts w:cs="Arial"/>
          <w:szCs w:val="20"/>
        </w:rPr>
      </w:pPr>
      <w:r w:rsidRPr="00EC09D5">
        <w:rPr>
          <w:rFonts w:cs="Arial"/>
          <w:szCs w:val="20"/>
        </w:rPr>
        <w:t>sodelovanje z lastniki zasebnega arhivskega gradiva, strokovno svetovanje (4)</w:t>
      </w:r>
    </w:p>
    <w:p w:rsidR="005A3416" w:rsidRPr="00EC09D5" w:rsidRDefault="005A3416" w:rsidP="005A3416">
      <w:pPr>
        <w:numPr>
          <w:ilvl w:val="0"/>
          <w:numId w:val="9"/>
        </w:numPr>
        <w:rPr>
          <w:rFonts w:cs="Arial"/>
          <w:szCs w:val="20"/>
        </w:rPr>
      </w:pPr>
      <w:r w:rsidRPr="00EC09D5">
        <w:rPr>
          <w:rFonts w:cs="Arial"/>
          <w:szCs w:val="20"/>
        </w:rPr>
        <w:t>pridobivanje javnega in zasebnega arhivskega gradiva (5)</w:t>
      </w:r>
    </w:p>
    <w:p w:rsidR="005A3416" w:rsidRPr="00EC09D5" w:rsidRDefault="005A3416" w:rsidP="005A3416">
      <w:pPr>
        <w:numPr>
          <w:ilvl w:val="0"/>
          <w:numId w:val="9"/>
        </w:numPr>
        <w:rPr>
          <w:rFonts w:cs="Arial"/>
          <w:szCs w:val="20"/>
        </w:rPr>
      </w:pPr>
      <w:r w:rsidRPr="00EC09D5">
        <w:rPr>
          <w:rFonts w:cs="Arial"/>
          <w:szCs w:val="20"/>
        </w:rPr>
        <w:t>strokovno obdelovanje javnega in zasebnega arhivskega gradiva, ki je v arhivih, izdelovanje popisov, inventarjev, vodnikov in drugih pripomočkov za uporabo arhivskega gradiva in njihovo objavljanje, ter objavljanje arhivskih virov (6)</w:t>
      </w:r>
    </w:p>
    <w:p w:rsidR="005A3416" w:rsidRPr="00EC09D5" w:rsidRDefault="005A3416" w:rsidP="005A3416">
      <w:pPr>
        <w:numPr>
          <w:ilvl w:val="0"/>
          <w:numId w:val="9"/>
        </w:numPr>
        <w:rPr>
          <w:rFonts w:cs="Arial"/>
          <w:szCs w:val="20"/>
        </w:rPr>
      </w:pPr>
      <w:r w:rsidRPr="00EC09D5">
        <w:rPr>
          <w:rFonts w:cs="Arial"/>
          <w:szCs w:val="20"/>
        </w:rPr>
        <w:t>vrednotenje javnega dokumentarnega gradiva v arhivih, izločanje nepotrebnega dokumentarnega gradiva in odbiranje arhivskega gradiva v arhivih ob strokovni obdelavi arhivskih fondov in zbirk (7)</w:t>
      </w:r>
    </w:p>
    <w:p w:rsidR="005A3416" w:rsidRPr="00EC09D5" w:rsidRDefault="005A3416" w:rsidP="005A3416">
      <w:pPr>
        <w:numPr>
          <w:ilvl w:val="0"/>
          <w:numId w:val="9"/>
        </w:numPr>
        <w:rPr>
          <w:rFonts w:cs="Arial"/>
          <w:szCs w:val="20"/>
        </w:rPr>
      </w:pPr>
      <w:r w:rsidRPr="00EC09D5">
        <w:rPr>
          <w:rFonts w:cs="Arial"/>
          <w:szCs w:val="20"/>
        </w:rPr>
        <w:t>hranjenje in materialno varovanje arhivskega gradiva (8)</w:t>
      </w:r>
    </w:p>
    <w:p w:rsidR="005A3416" w:rsidRPr="00EC09D5" w:rsidRDefault="005A3416" w:rsidP="005A3416">
      <w:pPr>
        <w:numPr>
          <w:ilvl w:val="0"/>
          <w:numId w:val="9"/>
        </w:numPr>
        <w:rPr>
          <w:rFonts w:cs="Arial"/>
          <w:szCs w:val="20"/>
        </w:rPr>
      </w:pPr>
      <w:r w:rsidRPr="00EC09D5">
        <w:rPr>
          <w:rFonts w:cs="Arial"/>
          <w:szCs w:val="20"/>
        </w:rPr>
        <w:t>vodenje evidenc javnega in zasebnega arhivskega gradiva (9)</w:t>
      </w:r>
    </w:p>
    <w:p w:rsidR="005A3416" w:rsidRPr="00EC09D5" w:rsidRDefault="005A3416" w:rsidP="005A3416">
      <w:pPr>
        <w:numPr>
          <w:ilvl w:val="0"/>
          <w:numId w:val="9"/>
        </w:numPr>
        <w:rPr>
          <w:rFonts w:cs="Arial"/>
          <w:szCs w:val="20"/>
        </w:rPr>
      </w:pPr>
      <w:r w:rsidRPr="00EC09D5">
        <w:rPr>
          <w:rFonts w:cs="Arial"/>
          <w:szCs w:val="20"/>
        </w:rPr>
        <w:t>evidentiranje arhivskega gradiva, ki je v zamejstvu in po svetu ter se nanaša na Slovenijo in Slovence, dopolnjevanje lastnega gradiva z reprodukcijami tega gradiva ter izdelovanje vodnikov in drugih pripomočkov o arhivskem gradivu (10)</w:t>
      </w:r>
    </w:p>
    <w:p w:rsidR="005A3416" w:rsidRPr="00EC09D5" w:rsidRDefault="005A3416" w:rsidP="005A3416">
      <w:pPr>
        <w:numPr>
          <w:ilvl w:val="0"/>
          <w:numId w:val="9"/>
        </w:numPr>
        <w:rPr>
          <w:rFonts w:cs="Arial"/>
          <w:szCs w:val="20"/>
        </w:rPr>
      </w:pPr>
      <w:r w:rsidRPr="00EC09D5">
        <w:rPr>
          <w:rFonts w:cs="Arial"/>
          <w:szCs w:val="20"/>
        </w:rPr>
        <w:t>dajanje arhivskega gradiva v uporabo, izdajanje prepisov oziroma kopij dokumentov ter potrdil na podlagi dokumentov (11)</w:t>
      </w:r>
    </w:p>
    <w:p w:rsidR="005A3416" w:rsidRPr="00EC09D5" w:rsidRDefault="005A3416" w:rsidP="005A3416">
      <w:pPr>
        <w:numPr>
          <w:ilvl w:val="0"/>
          <w:numId w:val="9"/>
        </w:numPr>
        <w:rPr>
          <w:rFonts w:cs="Arial"/>
          <w:szCs w:val="20"/>
        </w:rPr>
      </w:pPr>
      <w:r w:rsidRPr="00EC09D5">
        <w:rPr>
          <w:rFonts w:cs="Arial"/>
          <w:szCs w:val="20"/>
        </w:rPr>
        <w:t>posredovanje kulturnih vrednot v zvezi z arhivskim gradivom (12)</w:t>
      </w:r>
    </w:p>
    <w:p w:rsidR="005A3416" w:rsidRPr="00EC09D5" w:rsidRDefault="005A3416" w:rsidP="005A3416">
      <w:pPr>
        <w:numPr>
          <w:ilvl w:val="0"/>
          <w:numId w:val="9"/>
        </w:numPr>
        <w:rPr>
          <w:rFonts w:cs="Arial"/>
          <w:szCs w:val="20"/>
        </w:rPr>
      </w:pPr>
      <w:r w:rsidRPr="00EC09D5">
        <w:rPr>
          <w:rFonts w:cs="Arial"/>
          <w:szCs w:val="20"/>
        </w:rPr>
        <w:lastRenderedPageBreak/>
        <w:t>opravljanje raziskovalnih nalog na področju arhivistike, zgodovine in drugih ved, povezanih z arhivskim gradivom (13)</w:t>
      </w:r>
    </w:p>
    <w:p w:rsidR="005A3416" w:rsidRPr="00EC09D5" w:rsidRDefault="005A3416" w:rsidP="005A3416">
      <w:pPr>
        <w:numPr>
          <w:ilvl w:val="0"/>
          <w:numId w:val="9"/>
        </w:numPr>
        <w:rPr>
          <w:rFonts w:cs="Arial"/>
          <w:szCs w:val="20"/>
        </w:rPr>
      </w:pPr>
      <w:r w:rsidRPr="00EC09D5">
        <w:rPr>
          <w:rFonts w:cs="Arial"/>
          <w:szCs w:val="20"/>
        </w:rPr>
        <w:t>druge strokovne in upravne naloge (1</w:t>
      </w:r>
      <w:r>
        <w:rPr>
          <w:rFonts w:cs="Arial"/>
          <w:szCs w:val="20"/>
        </w:rPr>
        <w:t>4</w:t>
      </w:r>
      <w:r w:rsidRPr="00EC09D5">
        <w:rPr>
          <w:rFonts w:cs="Arial"/>
          <w:szCs w:val="20"/>
        </w:rPr>
        <w:t>)</w:t>
      </w:r>
    </w:p>
    <w:p w:rsidR="005A3416" w:rsidRPr="00D16073" w:rsidRDefault="005A3416" w:rsidP="005A3416">
      <w:pPr>
        <w:rPr>
          <w:rFonts w:cs="Arial"/>
          <w:sz w:val="22"/>
          <w:szCs w:val="22"/>
        </w:rPr>
      </w:pPr>
    </w:p>
    <w:p w:rsidR="005A3416" w:rsidRPr="00D16073" w:rsidRDefault="005A3416" w:rsidP="005A3416">
      <w:pPr>
        <w:rPr>
          <w:rFonts w:cs="Arial"/>
          <w:sz w:val="22"/>
          <w:szCs w:val="22"/>
          <w:u w:val="single"/>
        </w:rPr>
      </w:pPr>
      <w:r w:rsidRPr="00D16073">
        <w:rPr>
          <w:rFonts w:cs="Arial"/>
          <w:sz w:val="22"/>
          <w:szCs w:val="22"/>
          <w:u w:val="single"/>
        </w:rPr>
        <w:t>II. sklop:</w:t>
      </w:r>
    </w:p>
    <w:p w:rsidR="005A3416" w:rsidRPr="00D16073"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t>Upravičeni programski materialni stroški II. sklopa so variabilni programski materialni stroški, ki  nastanejo pri izvajanju programskih vsebin v okviru javne arhivske službe. Odvisni so od obsega oziroma količine načrtovanih  aktivnosti za  izvajanje programskih vsebin in vključujejo  naslednje programske dele:</w:t>
      </w:r>
    </w:p>
    <w:p w:rsidR="005A3416" w:rsidRPr="00D16073" w:rsidRDefault="005A3416" w:rsidP="005A3416">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sz w:val="22"/>
          <w:szCs w:val="22"/>
        </w:rPr>
      </w:pPr>
      <w:r w:rsidRPr="00D16073">
        <w:rPr>
          <w:rFonts w:cs="Arial"/>
          <w:sz w:val="22"/>
          <w:szCs w:val="22"/>
        </w:rPr>
        <w:t>izdajanje arhivskih virov in drugih publikacij,</w:t>
      </w:r>
    </w:p>
    <w:p w:rsidR="005A3416" w:rsidRPr="00D16073" w:rsidRDefault="005A3416" w:rsidP="005A3416">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sz w:val="22"/>
          <w:szCs w:val="22"/>
        </w:rPr>
      </w:pPr>
      <w:r w:rsidRPr="00D16073">
        <w:rPr>
          <w:rFonts w:cs="Arial"/>
          <w:sz w:val="22"/>
          <w:szCs w:val="22"/>
        </w:rPr>
        <w:t>razstave,</w:t>
      </w:r>
    </w:p>
    <w:p w:rsidR="005A3416" w:rsidRPr="00D16073" w:rsidRDefault="005A3416" w:rsidP="005A3416">
      <w:pPr>
        <w:numPr>
          <w:ilvl w:val="0"/>
          <w:numId w:val="7"/>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648"/>
          <w:tab w:val="left" w:pos="10080"/>
        </w:tabs>
        <w:spacing w:line="240" w:lineRule="auto"/>
        <w:jc w:val="both"/>
        <w:rPr>
          <w:rFonts w:cs="Arial"/>
          <w:sz w:val="22"/>
          <w:szCs w:val="22"/>
        </w:rPr>
      </w:pPr>
      <w:r w:rsidRPr="00D16073">
        <w:rPr>
          <w:rFonts w:cs="Arial"/>
          <w:sz w:val="22"/>
          <w:szCs w:val="22"/>
        </w:rPr>
        <w:t>digitalizacija arhivskega gradiva.</w:t>
      </w:r>
    </w:p>
    <w:p w:rsidR="005A3416" w:rsidRPr="00D16073" w:rsidRDefault="005A3416" w:rsidP="005A3416">
      <w:pPr>
        <w:jc w:val="both"/>
        <w:rPr>
          <w:rFonts w:cs="Arial"/>
          <w:sz w:val="22"/>
          <w:szCs w:val="22"/>
        </w:rPr>
      </w:pPr>
    </w:p>
    <w:p w:rsidR="005A3416" w:rsidRPr="00D16073" w:rsidRDefault="005A3416" w:rsidP="005A3416">
      <w:pPr>
        <w:jc w:val="both"/>
        <w:rPr>
          <w:rFonts w:cs="Arial"/>
          <w:sz w:val="22"/>
          <w:szCs w:val="22"/>
        </w:rPr>
      </w:pPr>
      <w:r w:rsidRPr="00D16073">
        <w:rPr>
          <w:rFonts w:cs="Arial"/>
          <w:sz w:val="22"/>
          <w:szCs w:val="22"/>
        </w:rPr>
        <w:t xml:space="preserve">Upravičeni stroški II.  sklopa morajo biti razvidni iz specifikacije izdatkov za blago in storitve na obrazcu, ki je sestavni del neposrednega poziva  (priloga C 2: II. sklop). </w:t>
      </w:r>
    </w:p>
    <w:p w:rsidR="005A3416" w:rsidRPr="00D16073"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t>Pri določanju višine sredstev II.  sklopa se poleg obsega in kakovosti načrtovanega programa, vključno s posamičnimi programskimi enotami, in razpoložljivih sredstev ministrstva, upošteva splošna izhodišča   in posebne pogoje.</w:t>
      </w:r>
    </w:p>
    <w:p w:rsidR="005A3416" w:rsidRPr="00D16073" w:rsidRDefault="005A3416" w:rsidP="005A3416">
      <w:pPr>
        <w:rPr>
          <w:rFonts w:cs="Arial"/>
          <w:sz w:val="22"/>
        </w:rPr>
      </w:pPr>
    </w:p>
    <w:p w:rsidR="005A3416" w:rsidRPr="00D16073" w:rsidRDefault="005A3416" w:rsidP="005A3416">
      <w:pPr>
        <w:rPr>
          <w:rFonts w:cs="Arial"/>
          <w:sz w:val="22"/>
        </w:rPr>
      </w:pPr>
      <w:r w:rsidRPr="00D16073">
        <w:rPr>
          <w:rFonts w:cs="Arial"/>
          <w:sz w:val="22"/>
        </w:rPr>
        <w:t>Splošni:</w:t>
      </w:r>
    </w:p>
    <w:p w:rsidR="005A3416" w:rsidRPr="00D16073" w:rsidRDefault="005A3416" w:rsidP="005A3416">
      <w:pPr>
        <w:widowControl w:val="0"/>
        <w:numPr>
          <w:ilvl w:val="0"/>
          <w:numId w:val="6"/>
        </w:numPr>
        <w:spacing w:line="240" w:lineRule="auto"/>
        <w:jc w:val="both"/>
        <w:rPr>
          <w:rFonts w:cs="Arial"/>
          <w:snapToGrid w:val="0"/>
          <w:sz w:val="22"/>
          <w:szCs w:val="22"/>
        </w:rPr>
      </w:pPr>
      <w:r w:rsidRPr="00D16073">
        <w:rPr>
          <w:rFonts w:cs="Arial"/>
          <w:snapToGrid w:val="0"/>
          <w:sz w:val="22"/>
          <w:szCs w:val="22"/>
        </w:rPr>
        <w:t>Uvrstitev v načrtovani program: (ustrezna, delno ustrezna,  neustrezna)</w:t>
      </w:r>
    </w:p>
    <w:p w:rsidR="005A3416" w:rsidRPr="00D16073" w:rsidRDefault="005A3416" w:rsidP="005A3416">
      <w:pPr>
        <w:widowControl w:val="0"/>
        <w:numPr>
          <w:ilvl w:val="0"/>
          <w:numId w:val="6"/>
        </w:numPr>
        <w:spacing w:line="240" w:lineRule="auto"/>
        <w:jc w:val="both"/>
        <w:rPr>
          <w:rFonts w:cs="Arial"/>
          <w:snapToGrid w:val="0"/>
          <w:sz w:val="22"/>
          <w:szCs w:val="22"/>
        </w:rPr>
      </w:pPr>
      <w:r w:rsidRPr="00D16073">
        <w:rPr>
          <w:rFonts w:cs="Arial"/>
          <w:snapToGrid w:val="0"/>
          <w:sz w:val="22"/>
          <w:szCs w:val="22"/>
        </w:rPr>
        <w:t>Celovitost in stopnja izvedljivosti: (ustrezna, delno ustrezna,  neustrezna).</w:t>
      </w:r>
    </w:p>
    <w:p w:rsidR="005A3416" w:rsidRPr="00D16073" w:rsidRDefault="005A3416" w:rsidP="005A3416">
      <w:pPr>
        <w:widowControl w:val="0"/>
        <w:numPr>
          <w:ilvl w:val="0"/>
          <w:numId w:val="6"/>
        </w:numPr>
        <w:spacing w:line="240" w:lineRule="auto"/>
        <w:jc w:val="both"/>
        <w:rPr>
          <w:rFonts w:cs="Arial"/>
          <w:snapToGrid w:val="0"/>
          <w:sz w:val="22"/>
          <w:szCs w:val="22"/>
        </w:rPr>
      </w:pPr>
      <w:r w:rsidRPr="00D16073">
        <w:rPr>
          <w:rFonts w:cs="Arial"/>
          <w:snapToGrid w:val="0"/>
          <w:sz w:val="22"/>
          <w:szCs w:val="22"/>
        </w:rPr>
        <w:t>Realno finančno ovrednotena in uravnotežena programska vsebina: (ustrezna, delno ustrezna,  neustrezna).</w:t>
      </w:r>
    </w:p>
    <w:p w:rsidR="005A3416" w:rsidRPr="00D16073" w:rsidRDefault="005A3416" w:rsidP="005A3416">
      <w:pPr>
        <w:numPr>
          <w:ilvl w:val="0"/>
          <w:numId w:val="6"/>
        </w:numPr>
        <w:spacing w:line="240" w:lineRule="auto"/>
        <w:rPr>
          <w:rFonts w:cs="Arial"/>
          <w:sz w:val="22"/>
          <w:szCs w:val="22"/>
        </w:rPr>
      </w:pPr>
      <w:r w:rsidRPr="00E7571F">
        <w:rPr>
          <w:rFonts w:cs="Arial"/>
          <w:snapToGrid w:val="0"/>
          <w:sz w:val="22"/>
          <w:szCs w:val="22"/>
        </w:rPr>
        <w:t>Izkazovanje ciljev, ki izhajajo iz področne zakonodaje in NKP:</w:t>
      </w:r>
      <w:r w:rsidRPr="00D16073">
        <w:rPr>
          <w:rFonts w:cs="Arial"/>
          <w:snapToGrid w:val="0"/>
          <w:sz w:val="22"/>
          <w:szCs w:val="22"/>
        </w:rPr>
        <w:t xml:space="preserve"> (ustrezno, delno ustrezno,  neustrezno).</w:t>
      </w:r>
    </w:p>
    <w:p w:rsidR="005A3416" w:rsidRPr="00D16073" w:rsidRDefault="005A3416" w:rsidP="005A3416">
      <w:pPr>
        <w:rPr>
          <w:rFonts w:cs="Arial"/>
          <w:snapToGrid w:val="0"/>
          <w:sz w:val="22"/>
          <w:szCs w:val="22"/>
        </w:rPr>
      </w:pPr>
    </w:p>
    <w:p w:rsidR="005A3416" w:rsidRPr="00D16073" w:rsidRDefault="005A3416" w:rsidP="005A3416">
      <w:pPr>
        <w:rPr>
          <w:rFonts w:cs="Arial"/>
          <w:sz w:val="22"/>
          <w:szCs w:val="22"/>
        </w:rPr>
      </w:pPr>
      <w:r w:rsidRPr="00D16073">
        <w:rPr>
          <w:rFonts w:cs="Arial"/>
          <w:snapToGrid w:val="0"/>
          <w:sz w:val="22"/>
          <w:szCs w:val="22"/>
        </w:rPr>
        <w:t>Posebni pogoji:</w:t>
      </w:r>
    </w:p>
    <w:p w:rsidR="005A3416" w:rsidRPr="00D16073" w:rsidRDefault="005A3416" w:rsidP="005A3416">
      <w:pPr>
        <w:numPr>
          <w:ilvl w:val="0"/>
          <w:numId w:val="6"/>
        </w:numPr>
        <w:spacing w:line="240" w:lineRule="auto"/>
        <w:rPr>
          <w:rFonts w:cs="Arial"/>
          <w:sz w:val="22"/>
          <w:szCs w:val="22"/>
        </w:rPr>
      </w:pPr>
      <w:r w:rsidRPr="00D16073">
        <w:rPr>
          <w:rFonts w:cs="Arial"/>
          <w:snapToGrid w:val="0"/>
          <w:sz w:val="22"/>
          <w:szCs w:val="22"/>
        </w:rPr>
        <w:t xml:space="preserve">za  izdajanje arhivskih virov in drugih publikacij: </w:t>
      </w:r>
      <w:r w:rsidRPr="00D16073">
        <w:rPr>
          <w:rFonts w:cs="Arial"/>
          <w:sz w:val="22"/>
          <w:szCs w:val="22"/>
        </w:rPr>
        <w:t>omogočajo uporabo arhivskega gradiva; temeljijo na raziskavah arhivskega gradiva, ki ga arhivi hranijo; nadaljevanje izhajanja že uveljavljenih serij arhivskih objav; bistveno prispevajo k razvoju arhivske stroke.</w:t>
      </w:r>
    </w:p>
    <w:p w:rsidR="005A3416" w:rsidRPr="00D16073" w:rsidRDefault="005A3416" w:rsidP="005A3416">
      <w:pPr>
        <w:numPr>
          <w:ilvl w:val="0"/>
          <w:numId w:val="6"/>
        </w:numPr>
        <w:spacing w:line="240" w:lineRule="auto"/>
        <w:rPr>
          <w:rFonts w:cs="Arial"/>
          <w:sz w:val="22"/>
          <w:szCs w:val="22"/>
        </w:rPr>
      </w:pPr>
      <w:r w:rsidRPr="00D16073">
        <w:rPr>
          <w:rFonts w:cs="Arial"/>
          <w:snapToGrid w:val="0"/>
          <w:sz w:val="22"/>
          <w:szCs w:val="22"/>
        </w:rPr>
        <w:t>razstave:</w:t>
      </w:r>
      <w:r w:rsidRPr="00D16073">
        <w:rPr>
          <w:rFonts w:cs="Arial"/>
          <w:sz w:val="22"/>
          <w:szCs w:val="22"/>
        </w:rPr>
        <w:t xml:space="preserve"> temeljijo na novih raziskavah arhivskega gradiva, ki ga arhivi hranijo; prispevajo k uveljavitvi in razvoju arhivske stroke in njeni popularizaciji.</w:t>
      </w:r>
    </w:p>
    <w:p w:rsidR="005A3416" w:rsidRPr="00D16073" w:rsidRDefault="005A3416" w:rsidP="005A3416">
      <w:pPr>
        <w:numPr>
          <w:ilvl w:val="0"/>
          <w:numId w:val="6"/>
        </w:numPr>
        <w:spacing w:line="240" w:lineRule="auto"/>
        <w:rPr>
          <w:rFonts w:cs="Arial"/>
          <w:sz w:val="22"/>
          <w:szCs w:val="22"/>
        </w:rPr>
      </w:pPr>
      <w:r w:rsidRPr="00D16073">
        <w:rPr>
          <w:rFonts w:cs="Arial"/>
          <w:snapToGrid w:val="0"/>
          <w:sz w:val="22"/>
          <w:szCs w:val="22"/>
        </w:rPr>
        <w:t xml:space="preserve">digitalizacija arhivskega gradiva: </w:t>
      </w:r>
      <w:r w:rsidRPr="00D16073">
        <w:rPr>
          <w:rFonts w:cs="Arial"/>
          <w:sz w:val="22"/>
          <w:szCs w:val="22"/>
        </w:rPr>
        <w:t>dodatna varnost izvirnega arhivskega gradiva; večja dostopnost arhivskega gradiva širšemu krogu uporabnikov.</w:t>
      </w:r>
    </w:p>
    <w:p w:rsidR="005A3416" w:rsidRPr="00D16073" w:rsidRDefault="005A3416" w:rsidP="005A3416">
      <w:pPr>
        <w:rPr>
          <w:rFonts w:cs="Arial"/>
          <w:sz w:val="22"/>
          <w:szCs w:val="22"/>
        </w:rPr>
      </w:pPr>
    </w:p>
    <w:p w:rsidR="005A3416" w:rsidRPr="00D16073"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t xml:space="preserve">Strokovna komisija presoja program dela arhiva v celoti, finančni načrt pa samo v delu, ki ga financira ministrstvo in predlaga obseg financiranja programskih materialnih stroškov s strani ministrstva. Strokovna komisija opravi strokovno presojo predlaganega programa in ga opredeli kot ustreznega,  kakovostnega ali zelo kakovostnega, kar tudi utemelji. V postopku strokovne presoje programa se glede  ustreznosti programskih vsebin,  skladnosti z zakonodajo  ter posebnih programskih poudarkih izhaja iz področne zakonodaje </w:t>
      </w:r>
      <w:r w:rsidRPr="00E7571F">
        <w:rPr>
          <w:rFonts w:cs="Arial"/>
          <w:sz w:val="22"/>
          <w:szCs w:val="22"/>
        </w:rPr>
        <w:t>in  NPK. V po</w:t>
      </w:r>
      <w:r w:rsidRPr="00D16073">
        <w:rPr>
          <w:rFonts w:cs="Arial"/>
          <w:sz w:val="22"/>
          <w:szCs w:val="22"/>
        </w:rPr>
        <w:t xml:space="preserve">stopku strokovne presoje II. sklopa se izhaja predvsem iz pregleda specifikacij, upravičenosti vsebin, medsebojne primerjave stroškov, upravičenosti načrtovanih stroškov, višine razpoložljivih sredstev ter utečene prakse financiranja. </w:t>
      </w:r>
    </w:p>
    <w:p w:rsidR="005A3416" w:rsidRPr="00D16073" w:rsidRDefault="005A3416" w:rsidP="005A3416">
      <w:pPr>
        <w:rPr>
          <w:rFonts w:cs="Arial"/>
          <w:sz w:val="22"/>
          <w:szCs w:val="22"/>
        </w:rPr>
      </w:pPr>
      <w:r w:rsidRPr="00D16073">
        <w:rPr>
          <w:rFonts w:cs="Arial"/>
          <w:sz w:val="22"/>
          <w:szCs w:val="22"/>
        </w:rPr>
        <w:br/>
      </w:r>
      <w:r w:rsidRPr="00D16073">
        <w:rPr>
          <w:rFonts w:cs="Arial"/>
          <w:sz w:val="22"/>
          <w:szCs w:val="22"/>
        </w:rPr>
        <w:br/>
      </w:r>
    </w:p>
    <w:p w:rsidR="005A3416" w:rsidRPr="003529FE" w:rsidRDefault="005A3416" w:rsidP="005A3416">
      <w:pPr>
        <w:pStyle w:val="Telobesedila"/>
        <w:jc w:val="left"/>
        <w:rPr>
          <w:rFonts w:ascii="Arial" w:hAnsi="Arial" w:cs="Arial"/>
          <w:bCs w:val="0"/>
          <w:sz w:val="22"/>
          <w:szCs w:val="22"/>
        </w:rPr>
      </w:pPr>
      <w:r w:rsidRPr="003529FE">
        <w:rPr>
          <w:rFonts w:ascii="Arial" w:hAnsi="Arial" w:cs="Arial"/>
          <w:bCs w:val="0"/>
          <w:sz w:val="22"/>
          <w:szCs w:val="22"/>
        </w:rPr>
        <w:t xml:space="preserve">Glede na javnofinančno situacijo vam priporočamo, da pri načrtovanju programskih materialnih stroškov upoštevate prednostne naloge v okviru </w:t>
      </w:r>
      <w:r w:rsidRPr="003529FE">
        <w:rPr>
          <w:rFonts w:ascii="Arial" w:hAnsi="Arial" w:cs="Arial"/>
          <w:bCs w:val="0"/>
          <w:sz w:val="22"/>
          <w:szCs w:val="22"/>
        </w:rPr>
        <w:lastRenderedPageBreak/>
        <w:t>izvajanja javne službe, ki zagotavljajo uresničevanje temeljnega poslanstva javnega zavoda.</w:t>
      </w:r>
    </w:p>
    <w:p w:rsidR="005A3416" w:rsidRDefault="005A3416" w:rsidP="005A3416">
      <w:pPr>
        <w:rPr>
          <w:rFonts w:cs="Arial"/>
          <w:b/>
          <w:sz w:val="22"/>
          <w:szCs w:val="22"/>
        </w:rPr>
      </w:pPr>
    </w:p>
    <w:p w:rsidR="005A3416" w:rsidRPr="0063339F" w:rsidRDefault="005A3416" w:rsidP="005A3416">
      <w:pPr>
        <w:rPr>
          <w:rFonts w:cs="Arial"/>
          <w:b/>
          <w:sz w:val="22"/>
          <w:szCs w:val="22"/>
        </w:rPr>
      </w:pPr>
      <w:r w:rsidRPr="0063339F">
        <w:rPr>
          <w:rFonts w:cs="Arial"/>
          <w:b/>
          <w:sz w:val="22"/>
          <w:szCs w:val="22"/>
        </w:rPr>
        <w:t>Priporočamo, da se pri pripravi programa oziroma posameznih projektov za leto 201</w:t>
      </w:r>
      <w:r>
        <w:rPr>
          <w:rFonts w:cs="Arial"/>
          <w:b/>
          <w:sz w:val="22"/>
          <w:szCs w:val="22"/>
        </w:rPr>
        <w:t>7</w:t>
      </w:r>
      <w:r w:rsidRPr="0063339F">
        <w:rPr>
          <w:rFonts w:cs="Arial"/>
          <w:b/>
          <w:sz w:val="22"/>
          <w:szCs w:val="22"/>
        </w:rPr>
        <w:t xml:space="preserve"> povezujete z sorodnimi inštitucijami, še posebej z drugimi arhivi, muzeji in knjižnicami.</w:t>
      </w:r>
    </w:p>
    <w:p w:rsidR="005A3416" w:rsidRDefault="005A3416" w:rsidP="005A3416">
      <w:pPr>
        <w:rPr>
          <w:rFonts w:cs="Arial"/>
          <w:sz w:val="22"/>
          <w:szCs w:val="22"/>
        </w:rPr>
      </w:pPr>
    </w:p>
    <w:p w:rsidR="005A3416" w:rsidRPr="00D16073" w:rsidRDefault="005A3416" w:rsidP="005A3416">
      <w:pPr>
        <w:rPr>
          <w:rFonts w:cs="Arial"/>
          <w:sz w:val="22"/>
          <w:szCs w:val="22"/>
        </w:rPr>
      </w:pPr>
      <w:r w:rsidRPr="00D16073">
        <w:rPr>
          <w:rFonts w:cs="Arial"/>
          <w:sz w:val="22"/>
          <w:szCs w:val="22"/>
        </w:rPr>
        <w:br w:type="page"/>
      </w:r>
    </w:p>
    <w:p w:rsidR="005A3416" w:rsidRPr="00D16073" w:rsidRDefault="005A3416" w:rsidP="005A3416">
      <w:pPr>
        <w:rPr>
          <w:rFonts w:cs="Arial"/>
          <w:b/>
          <w:sz w:val="32"/>
          <w:szCs w:val="32"/>
        </w:rPr>
      </w:pPr>
      <w:r w:rsidRPr="00D16073">
        <w:rPr>
          <w:rFonts w:cs="Arial"/>
          <w:b/>
          <w:sz w:val="32"/>
          <w:szCs w:val="32"/>
        </w:rPr>
        <w:lastRenderedPageBreak/>
        <w:t>Strokovni program varstva arhivskega gradiva</w:t>
      </w:r>
    </w:p>
    <w:p w:rsidR="005A3416" w:rsidRDefault="005A3416" w:rsidP="005A3416">
      <w:pPr>
        <w:rPr>
          <w:rFonts w:cs="Arial"/>
          <w:b/>
          <w:sz w:val="22"/>
          <w:szCs w:val="22"/>
          <w:highlight w:val="yellow"/>
        </w:rPr>
      </w:pPr>
    </w:p>
    <w:p w:rsidR="005A3416" w:rsidRDefault="005A3416" w:rsidP="005A3416">
      <w:pPr>
        <w:rPr>
          <w:rFonts w:cs="Arial"/>
          <w:b/>
          <w:sz w:val="22"/>
          <w:szCs w:val="22"/>
          <w:highlight w:val="yellow"/>
        </w:rPr>
      </w:pPr>
    </w:p>
    <w:p w:rsidR="005A3416" w:rsidRDefault="005A3416" w:rsidP="005A3416">
      <w:pPr>
        <w:rPr>
          <w:rFonts w:cs="Arial"/>
          <w:b/>
          <w:sz w:val="22"/>
          <w:szCs w:val="22"/>
        </w:rPr>
      </w:pPr>
      <w:r w:rsidRPr="00616C7F">
        <w:rPr>
          <w:rFonts w:cs="Arial"/>
          <w:b/>
          <w:sz w:val="22"/>
          <w:szCs w:val="22"/>
        </w:rPr>
        <w:t>Kazalo</w:t>
      </w:r>
    </w:p>
    <w:p w:rsidR="005A3416" w:rsidRDefault="005A3416" w:rsidP="005A3416">
      <w:pPr>
        <w:rPr>
          <w:rFonts w:cs="Arial"/>
          <w:b/>
          <w:sz w:val="22"/>
          <w:szCs w:val="22"/>
        </w:rPr>
      </w:pPr>
    </w:p>
    <w:p w:rsidR="00ED48D7" w:rsidRPr="00B05524" w:rsidRDefault="005A3416">
      <w:pPr>
        <w:pStyle w:val="Kazalovsebine1"/>
        <w:tabs>
          <w:tab w:val="right" w:leader="dot" w:pos="8488"/>
        </w:tabs>
        <w:rPr>
          <w:rFonts w:asciiTheme="minorHAnsi" w:eastAsiaTheme="minorEastAsia" w:hAnsiTheme="minorHAnsi" w:cstheme="minorBidi"/>
          <w:caps w:val="0"/>
          <w:noProof/>
          <w:sz w:val="22"/>
          <w:szCs w:val="22"/>
          <w:lang w:eastAsia="sl-SI"/>
        </w:rPr>
      </w:pPr>
      <w:r>
        <w:rPr>
          <w:rFonts w:cs="Arial"/>
          <w:b/>
          <w:caps w:val="0"/>
          <w:sz w:val="22"/>
          <w:szCs w:val="22"/>
        </w:rPr>
        <w:fldChar w:fldCharType="begin"/>
      </w:r>
      <w:r>
        <w:rPr>
          <w:rFonts w:cs="Arial"/>
          <w:b/>
          <w:caps w:val="0"/>
          <w:sz w:val="22"/>
          <w:szCs w:val="22"/>
        </w:rPr>
        <w:instrText xml:space="preserve"> TOC \o "1-3" \h \z \u </w:instrText>
      </w:r>
      <w:r>
        <w:rPr>
          <w:rFonts w:cs="Arial"/>
          <w:b/>
          <w:caps w:val="0"/>
          <w:sz w:val="22"/>
          <w:szCs w:val="22"/>
        </w:rPr>
        <w:fldChar w:fldCharType="separate"/>
      </w:r>
      <w:hyperlink w:anchor="_Toc465319890" w:history="1">
        <w:r w:rsidR="00ED48D7" w:rsidRPr="00B05524">
          <w:rPr>
            <w:rStyle w:val="Hiperpovezava"/>
            <w:noProof/>
          </w:rPr>
          <w:t>I. SKLOP</w:t>
        </w:r>
        <w:r w:rsidR="00ED48D7" w:rsidRPr="00B05524">
          <w:rPr>
            <w:noProof/>
            <w:webHidden/>
          </w:rPr>
          <w:tab/>
        </w:r>
        <w:r w:rsidR="00DE756B">
          <w:rPr>
            <w:noProof/>
            <w:webHidden/>
          </w:rPr>
          <w:t>9</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891" w:history="1">
        <w:r w:rsidR="00ED48D7" w:rsidRPr="00B05524">
          <w:rPr>
            <w:rStyle w:val="Hiperpovezava"/>
            <w:noProof/>
          </w:rPr>
          <w:t>1. 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r w:rsidR="00ED48D7" w:rsidRPr="00B05524">
          <w:rPr>
            <w:noProof/>
            <w:webHidden/>
          </w:rPr>
          <w:tab/>
        </w:r>
        <w:r w:rsidR="00DE756B">
          <w:rPr>
            <w:noProof/>
            <w:webHidden/>
          </w:rPr>
          <w:t>9</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892" w:history="1">
        <w:r w:rsidR="00ED48D7" w:rsidRPr="00B05524">
          <w:rPr>
            <w:rStyle w:val="Hiperpovezava"/>
            <w:noProof/>
          </w:rPr>
          <w:t>Vrednotenje dokumentarnega gradiva pri javnopravnih osebah, priprava pisnih navodil za odbiranje arhivskega gradiva iz dokumentarnega gradiva, dajanje pojasnil v zvezi z dolžnostmi javnopravnih oseb glede dokumentarnega in arhivskega gradiva, izvajanje strokovnega nadzora:</w:t>
        </w:r>
        <w:r w:rsidR="00ED48D7" w:rsidRPr="00B05524">
          <w:rPr>
            <w:noProof/>
            <w:webHidden/>
          </w:rPr>
          <w:tab/>
        </w:r>
        <w:r w:rsidR="00DE756B">
          <w:rPr>
            <w:noProof/>
            <w:webHidden/>
          </w:rPr>
          <w:t>9</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893" w:history="1">
        <w:r w:rsidR="00ED48D7" w:rsidRPr="00B05524">
          <w:rPr>
            <w:rStyle w:val="Hiperpovezava"/>
            <w:noProof/>
          </w:rPr>
          <w:t>Seminarji za uslužbence javnopravnih oseb, ki upravljajo z dokumentarnim gradivom in delavcev ponudnikov storitev, ki opravljajo dela zajema, hrambe gradiva v digitalni obliki in spremljevalnih storitev</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_Toc465319893 \h </w:instrText>
        </w:r>
        <w:r w:rsidR="00ED48D7" w:rsidRPr="00B05524">
          <w:rPr>
            <w:noProof/>
            <w:webHidden/>
          </w:rPr>
        </w:r>
        <w:r w:rsidR="00ED48D7" w:rsidRPr="00B05524">
          <w:rPr>
            <w:noProof/>
            <w:webHidden/>
          </w:rPr>
          <w:fldChar w:fldCharType="separate"/>
        </w:r>
        <w:r w:rsidR="00B77D0C">
          <w:rPr>
            <w:noProof/>
            <w:webHidden/>
          </w:rPr>
          <w:t>15</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894" w:history="1">
        <w:r w:rsidR="00ED48D7" w:rsidRPr="00B05524">
          <w:rPr>
            <w:rStyle w:val="Hiperpovezava"/>
            <w:noProof/>
          </w:rPr>
          <w:t>Sodelovanje z javnopravnimi osebami, ki v skladu s 1. točko 62. člena ZVDAGA zagotavljajo lastno  varstvo arhivskega gradiva na podlagi dovoljenja: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_Toc465319894 \h </w:instrText>
        </w:r>
        <w:r w:rsidR="00ED48D7" w:rsidRPr="00B05524">
          <w:rPr>
            <w:noProof/>
            <w:webHidden/>
          </w:rPr>
        </w:r>
        <w:r w:rsidR="00ED48D7" w:rsidRPr="00B05524">
          <w:rPr>
            <w:noProof/>
            <w:webHidden/>
          </w:rPr>
          <w:fldChar w:fldCharType="separate"/>
        </w:r>
        <w:r w:rsidR="00B77D0C">
          <w:rPr>
            <w:noProof/>
            <w:webHidden/>
          </w:rPr>
          <w:t>15</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895" w:history="1">
        <w:r w:rsidR="00ED48D7" w:rsidRPr="00B05524">
          <w:rPr>
            <w:rStyle w:val="Hiperpovezava"/>
            <w:noProof/>
          </w:rPr>
          <w:t>2. Priprava dodatnih pisnih strokovno tehničnih navodil iz 40. člena ZVDAGA zakona javnopravnim osebam za odbiranje in izročanje arhivskega gradiva v digitalni obliki</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_Toc465319895 \h </w:instrText>
        </w:r>
        <w:r w:rsidR="00ED48D7" w:rsidRPr="00B05524">
          <w:rPr>
            <w:noProof/>
            <w:webHidden/>
          </w:rPr>
        </w:r>
        <w:r w:rsidR="00ED48D7" w:rsidRPr="00B05524">
          <w:rPr>
            <w:noProof/>
            <w:webHidden/>
          </w:rPr>
          <w:fldChar w:fldCharType="separate"/>
        </w:r>
        <w:r w:rsidR="00B77D0C">
          <w:rPr>
            <w:noProof/>
            <w:webHidden/>
          </w:rPr>
          <w:t>15</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896" w:history="1">
        <w:r w:rsidR="00ED48D7" w:rsidRPr="00B05524">
          <w:rPr>
            <w:rStyle w:val="Hiperpovezava"/>
            <w:noProof/>
          </w:rPr>
          <w:t>3. Evidentiranje in razglašanje zasebnega arhivskega gradiva pravnih oseb zasebnega prava in fizičnih oseb ter izvajanje strokovnega nadzora nad njimi</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_Toc465319896 \h </w:instrText>
        </w:r>
        <w:r w:rsidR="00ED48D7" w:rsidRPr="00B05524">
          <w:rPr>
            <w:noProof/>
            <w:webHidden/>
          </w:rPr>
        </w:r>
        <w:r w:rsidR="00ED48D7" w:rsidRPr="00B05524">
          <w:rPr>
            <w:noProof/>
            <w:webHidden/>
          </w:rPr>
          <w:fldChar w:fldCharType="separate"/>
        </w:r>
        <w:r w:rsidR="00B77D0C">
          <w:rPr>
            <w:noProof/>
            <w:webHidden/>
          </w:rPr>
          <w:t>16</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897" w:history="1">
        <w:r w:rsidR="00ED48D7" w:rsidRPr="00B05524">
          <w:rPr>
            <w:rStyle w:val="Hiperpovezava"/>
            <w:noProof/>
          </w:rPr>
          <w:t>4. Sodelovanje z lastniki zasebnega arhivskega gradiva, strokovno svetovanje</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_Toc465319897 \h </w:instrText>
        </w:r>
        <w:r w:rsidR="00ED48D7" w:rsidRPr="00B05524">
          <w:rPr>
            <w:noProof/>
            <w:webHidden/>
          </w:rPr>
        </w:r>
        <w:r w:rsidR="00ED48D7" w:rsidRPr="00B05524">
          <w:rPr>
            <w:noProof/>
            <w:webHidden/>
          </w:rPr>
          <w:fldChar w:fldCharType="separate"/>
        </w:r>
        <w:r w:rsidR="00B77D0C">
          <w:rPr>
            <w:noProof/>
            <w:webHidden/>
          </w:rPr>
          <w:t>16</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898" w:history="1">
        <w:r w:rsidR="00ED48D7" w:rsidRPr="00B05524">
          <w:rPr>
            <w:rStyle w:val="Hiperpovezava"/>
            <w:noProof/>
          </w:rPr>
          <w:t>Sodelovanje z lastniki zasebnega arhivskega gradiva, strokovno svetovanje,</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_Toc465319898 \h </w:instrText>
        </w:r>
        <w:r w:rsidR="00ED48D7" w:rsidRPr="00B05524">
          <w:rPr>
            <w:noProof/>
            <w:webHidden/>
          </w:rPr>
        </w:r>
        <w:r w:rsidR="00ED48D7" w:rsidRPr="00B05524">
          <w:rPr>
            <w:noProof/>
            <w:webHidden/>
          </w:rPr>
          <w:fldChar w:fldCharType="separate"/>
        </w:r>
        <w:r w:rsidR="00B77D0C">
          <w:rPr>
            <w:noProof/>
            <w:webHidden/>
          </w:rPr>
          <w:t>16</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899" w:history="1">
        <w:r w:rsidR="00ED48D7" w:rsidRPr="00B05524">
          <w:rPr>
            <w:rStyle w:val="Hiperpovezava"/>
            <w:noProof/>
          </w:rPr>
          <w:t>5. Pridobivanje javnega in zasebnega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_Toc465319899 \h </w:instrText>
        </w:r>
        <w:r w:rsidR="00ED48D7" w:rsidRPr="00B05524">
          <w:rPr>
            <w:noProof/>
            <w:webHidden/>
          </w:rPr>
        </w:r>
        <w:r w:rsidR="00ED48D7" w:rsidRPr="00B05524">
          <w:rPr>
            <w:noProof/>
            <w:webHidden/>
          </w:rPr>
          <w:fldChar w:fldCharType="separate"/>
        </w:r>
        <w:r w:rsidR="00B77D0C">
          <w:rPr>
            <w:noProof/>
            <w:webHidden/>
          </w:rPr>
          <w:t>17</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0" w:history="1">
        <w:r w:rsidR="00ED48D7" w:rsidRPr="00B05524">
          <w:rPr>
            <w:rStyle w:val="Hiperpovezava"/>
            <w:noProof/>
          </w:rPr>
          <w:t>Pridobivanje javnega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_Toc465319900 \h </w:instrText>
        </w:r>
        <w:r w:rsidR="00ED48D7" w:rsidRPr="00B05524">
          <w:rPr>
            <w:noProof/>
            <w:webHidden/>
          </w:rPr>
        </w:r>
        <w:r w:rsidR="00ED48D7" w:rsidRPr="00B05524">
          <w:rPr>
            <w:noProof/>
            <w:webHidden/>
          </w:rPr>
          <w:fldChar w:fldCharType="separate"/>
        </w:r>
        <w:r w:rsidR="00B77D0C">
          <w:rPr>
            <w:noProof/>
            <w:webHidden/>
          </w:rPr>
          <w:t>17</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1" w:history="1">
        <w:r w:rsidR="00ED48D7" w:rsidRPr="00B05524">
          <w:rPr>
            <w:rStyle w:val="Hiperpovezava"/>
            <w:noProof/>
          </w:rPr>
          <w:t>Pridobivanje zasebnega arhivskega gradiva:</w:t>
        </w:r>
        <w:r w:rsidR="00ED48D7" w:rsidRPr="00B05524">
          <w:rPr>
            <w:noProof/>
            <w:webHidden/>
          </w:rPr>
          <w:tab/>
        </w:r>
        <w:r w:rsidR="00DE756B">
          <w:rPr>
            <w:noProof/>
            <w:webHidden/>
          </w:rPr>
          <w:t>20</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02" w:history="1">
        <w:r w:rsidR="00ED48D7" w:rsidRPr="00B05524">
          <w:rPr>
            <w:rStyle w:val="Hiperpovezava"/>
            <w:noProof/>
          </w:rPr>
          <w:t>6. Strokovno obdelovanje javnega in zasebnega arhivskega gradiva, ki je v arhivih, izdelovanje popisov, inventarjev, vodnikov in drugih pripomočkov za uporabo arhivskega gradiva in njihovo objavljanje, ter objavljanje arhivskih virov</w:t>
        </w:r>
        <w:r w:rsidR="00ED48D7" w:rsidRPr="00B05524">
          <w:rPr>
            <w:noProof/>
            <w:webHidden/>
          </w:rPr>
          <w:tab/>
        </w:r>
        <w:r w:rsidR="00DE756B">
          <w:rPr>
            <w:noProof/>
            <w:webHidden/>
          </w:rPr>
          <w:t>21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3" w:history="1">
        <w:r w:rsidR="00ED48D7" w:rsidRPr="00B05524">
          <w:rPr>
            <w:rStyle w:val="Hiperpovezava"/>
            <w:noProof/>
          </w:rPr>
          <w:t>Strokovna obdelava arhivskega gradiva:</w:t>
        </w:r>
        <w:r w:rsidR="00ED48D7" w:rsidRPr="00B05524">
          <w:rPr>
            <w:noProof/>
            <w:webHidden/>
          </w:rPr>
          <w:tab/>
        </w:r>
        <w:r w:rsidR="00DE756B">
          <w:rPr>
            <w:noProof/>
            <w:webHidden/>
          </w:rPr>
          <w:t>21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4" w:history="1">
        <w:r w:rsidR="00ED48D7" w:rsidRPr="00B05524">
          <w:rPr>
            <w:rStyle w:val="Hiperpovezava"/>
            <w:noProof/>
          </w:rPr>
          <w:t>Izdelava popisov, inventarjev, vodnikov, kazal in drugih pripomočkov za uporabo:</w:t>
        </w:r>
        <w:r w:rsidR="00ED48D7" w:rsidRPr="00B05524">
          <w:rPr>
            <w:noProof/>
            <w:webHidden/>
          </w:rPr>
          <w:tab/>
        </w:r>
        <w:r w:rsidR="00DE756B">
          <w:rPr>
            <w:noProof/>
            <w:webHidden/>
          </w:rPr>
          <w:t>26</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5" w:history="1">
        <w:r w:rsidR="00ED48D7" w:rsidRPr="00B05524">
          <w:rPr>
            <w:rStyle w:val="Hiperpovezava"/>
            <w:noProof/>
          </w:rPr>
          <w:t>Informatizacija- v povezavi s strokovno obdelavo in zagotovitvijo večje dostopnosti fondov in zbirk, ki jih hrani arhiv</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_Toc465319905 \h </w:instrText>
        </w:r>
        <w:r w:rsidR="00ED48D7" w:rsidRPr="00B05524">
          <w:rPr>
            <w:noProof/>
            <w:webHidden/>
          </w:rPr>
        </w:r>
        <w:r w:rsidR="00ED48D7" w:rsidRPr="00B05524">
          <w:rPr>
            <w:noProof/>
            <w:webHidden/>
          </w:rPr>
          <w:fldChar w:fldCharType="separate"/>
        </w:r>
        <w:r w:rsidR="00B77D0C">
          <w:rPr>
            <w:noProof/>
            <w:webHidden/>
          </w:rPr>
          <w:t>28</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6" w:history="1">
        <w:r w:rsidR="00ED48D7" w:rsidRPr="00B05524">
          <w:rPr>
            <w:rStyle w:val="Hiperpovezava"/>
            <w:noProof/>
          </w:rPr>
          <w:t>Ostala dela v zvezi z čim večjo dostopnostjo fondov in zbirk, ki jih hrani arhiv.</w:t>
        </w:r>
        <w:r w:rsidR="00ED48D7" w:rsidRPr="00B05524">
          <w:rPr>
            <w:noProof/>
            <w:webHidden/>
          </w:rPr>
          <w:tab/>
        </w:r>
        <w:r w:rsidR="00DE756B">
          <w:rPr>
            <w:noProof/>
            <w:webHidden/>
          </w:rPr>
          <w:t>31</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07" w:history="1">
        <w:r w:rsidR="00ED48D7" w:rsidRPr="00B05524">
          <w:rPr>
            <w:rStyle w:val="Hiperpovezava"/>
            <w:noProof/>
          </w:rPr>
          <w:t>7. Vrednotenje javnega dokumentarnega gradiva v arhivih, izločanje nepotrebnega dokumentarnega gradiva in odbiranje arhivskega gradiva v arhivih ob strokovni obdelavi arhivskih fondov in zbirk</w:t>
        </w:r>
        <w:r w:rsidR="00ED48D7" w:rsidRPr="00B05524">
          <w:rPr>
            <w:noProof/>
            <w:webHidden/>
          </w:rPr>
          <w:tab/>
        </w:r>
        <w:r w:rsidR="00DE756B">
          <w:rPr>
            <w:noProof/>
            <w:webHidden/>
          </w:rPr>
          <w:t>31</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08" w:history="1">
        <w:r w:rsidR="00ED48D7" w:rsidRPr="00B05524">
          <w:rPr>
            <w:rStyle w:val="Hiperpovezava"/>
            <w:noProof/>
          </w:rPr>
          <w:t>8. Hranjenje in materialno varovanje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_Toc465319908 \h </w:instrText>
        </w:r>
        <w:r w:rsidR="00ED48D7" w:rsidRPr="00B05524">
          <w:rPr>
            <w:noProof/>
            <w:webHidden/>
          </w:rPr>
        </w:r>
        <w:r w:rsidR="00ED48D7" w:rsidRPr="00B05524">
          <w:rPr>
            <w:noProof/>
            <w:webHidden/>
          </w:rPr>
          <w:fldChar w:fldCharType="separate"/>
        </w:r>
        <w:r w:rsidR="00B77D0C">
          <w:rPr>
            <w:noProof/>
            <w:webHidden/>
          </w:rPr>
          <w:t>33</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09" w:history="1">
        <w:r w:rsidR="00ED48D7" w:rsidRPr="00B05524">
          <w:rPr>
            <w:rStyle w:val="Hiperpovezava"/>
            <w:noProof/>
          </w:rPr>
          <w:t>Večja dela v arhivskih depojih:</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_Toc465319909 \h </w:instrText>
        </w:r>
        <w:r w:rsidR="00ED48D7" w:rsidRPr="00B05524">
          <w:rPr>
            <w:noProof/>
            <w:webHidden/>
          </w:rPr>
        </w:r>
        <w:r w:rsidR="00ED48D7" w:rsidRPr="00B05524">
          <w:rPr>
            <w:noProof/>
            <w:webHidden/>
          </w:rPr>
          <w:fldChar w:fldCharType="separate"/>
        </w:r>
        <w:r w:rsidR="00B77D0C">
          <w:rPr>
            <w:noProof/>
            <w:webHidden/>
          </w:rPr>
          <w:t>33</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0" w:history="1">
        <w:r w:rsidR="00ED48D7" w:rsidRPr="00B05524">
          <w:rPr>
            <w:rStyle w:val="Hiperpovezava"/>
            <w:noProof/>
          </w:rPr>
          <w:t>Večja dela v zvezi z tehnično opremo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_Toc465319910 \h </w:instrText>
        </w:r>
        <w:r w:rsidR="00ED48D7" w:rsidRPr="00B05524">
          <w:rPr>
            <w:noProof/>
            <w:webHidden/>
          </w:rPr>
        </w:r>
        <w:r w:rsidR="00ED48D7" w:rsidRPr="00B05524">
          <w:rPr>
            <w:noProof/>
            <w:webHidden/>
          </w:rPr>
          <w:fldChar w:fldCharType="separate"/>
        </w:r>
        <w:r w:rsidR="00B77D0C">
          <w:rPr>
            <w:noProof/>
            <w:webHidden/>
          </w:rPr>
          <w:t>33</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1" w:history="1">
        <w:r w:rsidR="00ED48D7" w:rsidRPr="00B05524">
          <w:rPr>
            <w:rStyle w:val="Hiperpovezava"/>
            <w:noProof/>
          </w:rPr>
          <w:t>Konservatorska in restavratorska dela na arhivskem gradivu:</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_Toc465319911 \h </w:instrText>
        </w:r>
        <w:r w:rsidR="00ED48D7" w:rsidRPr="00B05524">
          <w:rPr>
            <w:noProof/>
            <w:webHidden/>
          </w:rPr>
        </w:r>
        <w:r w:rsidR="00ED48D7" w:rsidRPr="00B05524">
          <w:rPr>
            <w:noProof/>
            <w:webHidden/>
          </w:rPr>
          <w:fldChar w:fldCharType="separate"/>
        </w:r>
        <w:r w:rsidR="00B77D0C">
          <w:rPr>
            <w:noProof/>
            <w:webHidden/>
          </w:rPr>
          <w:t>35</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2" w:history="1">
        <w:r w:rsidR="00ED48D7" w:rsidRPr="00B05524">
          <w:rPr>
            <w:rStyle w:val="Hiperpovezava"/>
            <w:noProof/>
          </w:rPr>
          <w:t>Vezave knjig:</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_Toc465319912 \h </w:instrText>
        </w:r>
        <w:r w:rsidR="00ED48D7" w:rsidRPr="00B05524">
          <w:rPr>
            <w:noProof/>
            <w:webHidden/>
          </w:rPr>
        </w:r>
        <w:r w:rsidR="00ED48D7" w:rsidRPr="00B05524">
          <w:rPr>
            <w:noProof/>
            <w:webHidden/>
          </w:rPr>
          <w:fldChar w:fldCharType="separate"/>
        </w:r>
        <w:r w:rsidR="00B77D0C">
          <w:rPr>
            <w:noProof/>
            <w:webHidden/>
          </w:rPr>
          <w:t>35</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3" w:history="1">
        <w:r w:rsidR="00ED48D7" w:rsidRPr="00B05524">
          <w:rPr>
            <w:rStyle w:val="Hiperpovezava"/>
            <w:noProof/>
          </w:rPr>
          <w:t>Mikrofilmanje in računalniško skeniranje arhivskega gradiva zaradi varnosti- varnostne   kopije in  zaradi pogoste uporabe- uporabniške kopije:</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_Toc465319913 \h </w:instrText>
        </w:r>
        <w:r w:rsidR="00ED48D7" w:rsidRPr="00B05524">
          <w:rPr>
            <w:noProof/>
            <w:webHidden/>
          </w:rPr>
        </w:r>
        <w:r w:rsidR="00ED48D7" w:rsidRPr="00B05524">
          <w:rPr>
            <w:noProof/>
            <w:webHidden/>
          </w:rPr>
          <w:fldChar w:fldCharType="separate"/>
        </w:r>
        <w:r w:rsidR="00B77D0C">
          <w:rPr>
            <w:noProof/>
            <w:webHidden/>
          </w:rPr>
          <w:t>35</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4" w:history="1">
        <w:r w:rsidR="00ED48D7" w:rsidRPr="00B05524">
          <w:rPr>
            <w:rStyle w:val="Hiperpovezava"/>
            <w:noProof/>
          </w:rPr>
          <w:t>Ostala dela v zvezi hrambo arhivskega gradiva oziroma z izboljšanjem materialnega varstva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_Toc465319914 \h </w:instrText>
        </w:r>
        <w:r w:rsidR="00ED48D7" w:rsidRPr="00B05524">
          <w:rPr>
            <w:noProof/>
            <w:webHidden/>
          </w:rPr>
        </w:r>
        <w:r w:rsidR="00ED48D7" w:rsidRPr="00B05524">
          <w:rPr>
            <w:noProof/>
            <w:webHidden/>
          </w:rPr>
          <w:fldChar w:fldCharType="separate"/>
        </w:r>
        <w:r w:rsidR="00B77D0C">
          <w:rPr>
            <w:noProof/>
            <w:webHidden/>
          </w:rPr>
          <w:t>36</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15" w:history="1">
        <w:r w:rsidR="00ED48D7" w:rsidRPr="00B05524">
          <w:rPr>
            <w:rStyle w:val="Hiperpovezava"/>
            <w:noProof/>
          </w:rPr>
          <w:t>9. Vodenje evidenc javnega in zasebnega arhivskega gradiva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_Toc465319915 \h </w:instrText>
        </w:r>
        <w:r w:rsidR="00ED48D7" w:rsidRPr="00B05524">
          <w:rPr>
            <w:noProof/>
            <w:webHidden/>
          </w:rPr>
        </w:r>
        <w:r w:rsidR="00ED48D7" w:rsidRPr="00B05524">
          <w:rPr>
            <w:noProof/>
            <w:webHidden/>
          </w:rPr>
          <w:fldChar w:fldCharType="separate"/>
        </w:r>
        <w:r w:rsidR="00B77D0C">
          <w:rPr>
            <w:noProof/>
            <w:webHidden/>
          </w:rPr>
          <w:t>36</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6" w:history="1">
        <w:r w:rsidR="00ED48D7" w:rsidRPr="00B05524">
          <w:rPr>
            <w:rStyle w:val="Hiperpovezava"/>
            <w:noProof/>
          </w:rPr>
          <w:t>Evidence javnega in zasebnega arhivskega gradiva, ki jih  vodi arhiv v skladu z veljavno zakonodajo:</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_Toc465319916 \h </w:instrText>
        </w:r>
        <w:r w:rsidR="00ED48D7" w:rsidRPr="00B05524">
          <w:rPr>
            <w:noProof/>
            <w:webHidden/>
          </w:rPr>
        </w:r>
        <w:r w:rsidR="00ED48D7" w:rsidRPr="00B05524">
          <w:rPr>
            <w:noProof/>
            <w:webHidden/>
          </w:rPr>
          <w:fldChar w:fldCharType="separate"/>
        </w:r>
        <w:r w:rsidR="00B77D0C">
          <w:rPr>
            <w:noProof/>
            <w:webHidden/>
          </w:rPr>
          <w:t>36</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7" w:history="1">
        <w:r w:rsidR="00ED48D7" w:rsidRPr="00B05524">
          <w:rPr>
            <w:rStyle w:val="Hiperpovezava"/>
            <w:noProof/>
          </w:rPr>
          <w:t>Ostale evidence, ki jih  vodi arhiv v skladu z veljavno zakonodajo:</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_Toc465319917 \h </w:instrText>
        </w:r>
        <w:r w:rsidR="00ED48D7" w:rsidRPr="00B05524">
          <w:rPr>
            <w:noProof/>
            <w:webHidden/>
          </w:rPr>
        </w:r>
        <w:r w:rsidR="00ED48D7" w:rsidRPr="00B05524">
          <w:rPr>
            <w:noProof/>
            <w:webHidden/>
          </w:rPr>
          <w:fldChar w:fldCharType="separate"/>
        </w:r>
        <w:r w:rsidR="00B77D0C">
          <w:rPr>
            <w:noProof/>
            <w:webHidden/>
          </w:rPr>
          <w:t>37</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18" w:history="1">
        <w:r w:rsidR="00ED48D7" w:rsidRPr="00B05524">
          <w:rPr>
            <w:rStyle w:val="Hiperpovezava"/>
            <w:noProof/>
          </w:rPr>
          <w:t>V okviru programskega sklopa opišite tudi predvidene aktivnosti arhiva  na področju informatizacije, vključno  z aktivnostmi vezanimi na  aplikacijo Scope in  vzajemno podatkovno bazo Siranet.</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_Toc465319918 \h </w:instrText>
        </w:r>
        <w:r w:rsidR="00ED48D7" w:rsidRPr="00B05524">
          <w:rPr>
            <w:noProof/>
            <w:webHidden/>
          </w:rPr>
        </w:r>
        <w:r w:rsidR="00ED48D7" w:rsidRPr="00B05524">
          <w:rPr>
            <w:noProof/>
            <w:webHidden/>
          </w:rPr>
          <w:fldChar w:fldCharType="separate"/>
        </w:r>
        <w:r w:rsidR="00B77D0C">
          <w:rPr>
            <w:noProof/>
            <w:webHidden/>
          </w:rPr>
          <w:t>37</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19" w:history="1">
        <w:r w:rsidR="00ED48D7" w:rsidRPr="00B05524">
          <w:rPr>
            <w:rStyle w:val="Hiperpovezava"/>
            <w:noProof/>
          </w:rPr>
          <w:t>10. Evidentiranje arhivskega gradiva, ki je v zamejstvu in po svetu ter se nanaša na Slovenijo in Slovence, dopolnjevanje lastnega gradiva z reprodukcijami tega gradiva ter izdelovanje vodnikov in drugih pripomočkov o arhivskem gradivu</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_Toc465319919 \h </w:instrText>
        </w:r>
        <w:r w:rsidR="00ED48D7" w:rsidRPr="00B05524">
          <w:rPr>
            <w:noProof/>
            <w:webHidden/>
          </w:rPr>
        </w:r>
        <w:r w:rsidR="00ED48D7" w:rsidRPr="00B05524">
          <w:rPr>
            <w:noProof/>
            <w:webHidden/>
          </w:rPr>
          <w:fldChar w:fldCharType="separate"/>
        </w:r>
        <w:r w:rsidR="00B77D0C">
          <w:rPr>
            <w:noProof/>
            <w:webHidden/>
          </w:rPr>
          <w:t>38</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0" w:history="1">
        <w:r w:rsidR="00ED48D7" w:rsidRPr="00B05524">
          <w:rPr>
            <w:rStyle w:val="Hiperpovezava"/>
            <w:noProof/>
          </w:rPr>
          <w:t>Evidentiranje arhivskega gradiva, ki je v zamejstvu in po svetu ter se nanaša na Slovenijo in Slovence, dopolnjevanje lastnega gradiva z reprodukcijami tega gradiva ter izdelovanje vodnikov in drugih pripomočkov o arhivskem gradivu v letu 2017</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_Toc465319920 \h </w:instrText>
        </w:r>
        <w:r w:rsidR="00ED48D7" w:rsidRPr="00B05524">
          <w:rPr>
            <w:noProof/>
            <w:webHidden/>
          </w:rPr>
        </w:r>
        <w:r w:rsidR="00ED48D7" w:rsidRPr="00B05524">
          <w:rPr>
            <w:noProof/>
            <w:webHidden/>
          </w:rPr>
          <w:fldChar w:fldCharType="separate"/>
        </w:r>
        <w:r w:rsidR="00B77D0C">
          <w:rPr>
            <w:noProof/>
            <w:webHidden/>
          </w:rPr>
          <w:t>38</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21" w:history="1">
        <w:r w:rsidR="00ED48D7" w:rsidRPr="00B05524">
          <w:rPr>
            <w:rStyle w:val="Hiperpovezava"/>
            <w:noProof/>
          </w:rPr>
          <w:t>11. Dajanje arhivskega gradiva v uporabo, izdajanje prepisov oziroma kopij dokumentov ter potrdil na podlagi dokumentov</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_Toc465319921 \h </w:instrText>
        </w:r>
        <w:r w:rsidR="00ED48D7" w:rsidRPr="00B05524">
          <w:rPr>
            <w:noProof/>
            <w:webHidden/>
          </w:rPr>
        </w:r>
        <w:r w:rsidR="00ED48D7" w:rsidRPr="00B05524">
          <w:rPr>
            <w:noProof/>
            <w:webHidden/>
          </w:rPr>
          <w:fldChar w:fldCharType="separate"/>
        </w:r>
        <w:r w:rsidR="00B77D0C">
          <w:rPr>
            <w:noProof/>
            <w:webHidden/>
          </w:rPr>
          <w:t>39</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2" w:history="1">
        <w:r w:rsidR="00ED48D7" w:rsidRPr="00B05524">
          <w:rPr>
            <w:rStyle w:val="Hiperpovezava"/>
            <w:noProof/>
          </w:rPr>
          <w:t>Ostala dela v zvezi z  čim večjo internetno dostopnostjo podatkov o fondih in zbirkah, ki jih hrani arhiv:</w:t>
        </w:r>
        <w:r w:rsidR="00ED48D7" w:rsidRPr="00B05524">
          <w:rPr>
            <w:noProof/>
            <w:webHidden/>
          </w:rPr>
          <w:tab/>
        </w:r>
        <w:r w:rsidR="00DE756B">
          <w:rPr>
            <w:noProof/>
            <w:webHidden/>
          </w:rPr>
          <w:t>40</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23" w:history="1">
        <w:r w:rsidR="00ED48D7" w:rsidRPr="00B05524">
          <w:rPr>
            <w:rStyle w:val="Hiperpovezava"/>
            <w:noProof/>
          </w:rPr>
          <w:t>12.  Posredovanje kulturnih vrednot v zvezi z arhivskim gradivom</w:t>
        </w:r>
        <w:r w:rsidR="00ED48D7" w:rsidRPr="00B05524">
          <w:rPr>
            <w:noProof/>
            <w:webHidden/>
          </w:rPr>
          <w:tab/>
        </w:r>
        <w:r w:rsidR="00DE756B">
          <w:rPr>
            <w:noProof/>
            <w:webHidden/>
          </w:rPr>
          <w:t>40</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4" w:history="1">
        <w:r w:rsidR="00ED48D7" w:rsidRPr="00B05524">
          <w:rPr>
            <w:rStyle w:val="Hiperpovezava"/>
            <w:noProof/>
          </w:rPr>
          <w:t>Navedite aktivnosti, ki jih predvidevate na področju kulturne, vzgojne in izobraževalne dejavnosti arhiva v letu 2017 in utemeljite uvrstitev v program glede na dejavnost javnega zavoda:</w:t>
        </w:r>
        <w:r w:rsidR="00ED48D7" w:rsidRPr="00B05524">
          <w:rPr>
            <w:noProof/>
            <w:webHidden/>
          </w:rPr>
          <w:tab/>
        </w:r>
        <w:r w:rsidR="00DE756B">
          <w:rPr>
            <w:noProof/>
            <w:webHidden/>
          </w:rPr>
          <w:t>40</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5" w:history="1">
        <w:r w:rsidR="00ED48D7" w:rsidRPr="00B05524">
          <w:rPr>
            <w:rStyle w:val="Hiperpovezava"/>
            <w:noProof/>
          </w:rPr>
          <w:t>Mednarodno sodelovanje: Udeležba na kongresih, zborovanjih in posvetovanjih v tujini, izmenjave strokovnjakov:</w:t>
        </w:r>
        <w:r w:rsidR="00ED48D7" w:rsidRPr="00B05524">
          <w:rPr>
            <w:noProof/>
            <w:webHidden/>
          </w:rPr>
          <w:tab/>
        </w:r>
        <w:r w:rsidR="00DE756B">
          <w:rPr>
            <w:noProof/>
            <w:webHidden/>
          </w:rPr>
          <w:t>41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6" w:history="1">
        <w:r w:rsidR="00ED48D7" w:rsidRPr="00B05524">
          <w:rPr>
            <w:rStyle w:val="Hiperpovezava"/>
            <w:noProof/>
          </w:rPr>
          <w:t>Skupni projekti:</w:t>
        </w:r>
        <w:r w:rsidR="00ED48D7" w:rsidRPr="00B05524">
          <w:rPr>
            <w:noProof/>
            <w:webHidden/>
          </w:rPr>
          <w:tab/>
        </w:r>
        <w:r w:rsidR="00DE756B">
          <w:rPr>
            <w:noProof/>
            <w:webHidden/>
          </w:rPr>
          <w:t>41</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27" w:history="1">
        <w:r w:rsidR="00ED48D7" w:rsidRPr="00B05524">
          <w:rPr>
            <w:rStyle w:val="Hiperpovezava"/>
            <w:noProof/>
          </w:rPr>
          <w:t>13. Opravljanje raziskovalnih nalog na področju arhivistike, zgodovine in drugih ved, povezanih z arhivskim gradivom</w:t>
        </w:r>
        <w:r w:rsidR="00ED48D7" w:rsidRPr="00B05524">
          <w:rPr>
            <w:noProof/>
            <w:webHidden/>
          </w:rPr>
          <w:tab/>
        </w:r>
        <w:r w:rsidR="00DE756B">
          <w:rPr>
            <w:noProof/>
            <w:webHidden/>
          </w:rPr>
          <w:t>41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8" w:history="1">
        <w:r w:rsidR="00ED48D7" w:rsidRPr="00B05524">
          <w:rPr>
            <w:rStyle w:val="Hiperpovezava"/>
            <w:noProof/>
          </w:rPr>
          <w:t>Preučevanje strokovnih vprašanj v letu 2017:</w:t>
        </w:r>
        <w:r w:rsidR="00ED48D7" w:rsidRPr="00B05524">
          <w:rPr>
            <w:noProof/>
            <w:webHidden/>
          </w:rPr>
          <w:tab/>
        </w:r>
        <w:r w:rsidR="00DE756B">
          <w:rPr>
            <w:noProof/>
            <w:webHidden/>
          </w:rPr>
          <w:t>41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29" w:history="1">
        <w:r w:rsidR="00ED48D7" w:rsidRPr="00B05524">
          <w:rPr>
            <w:rStyle w:val="Hiperpovezava"/>
            <w:noProof/>
          </w:rPr>
          <w:t>Sodelovanje pri raziskovalnih  in drugih projektih v letu 2017</w:t>
        </w:r>
        <w:r w:rsidR="00ED48D7" w:rsidRPr="00B05524">
          <w:rPr>
            <w:noProof/>
            <w:webHidden/>
          </w:rPr>
          <w:tab/>
        </w:r>
        <w:r w:rsidR="00DE756B">
          <w:rPr>
            <w:noProof/>
            <w:webHidden/>
          </w:rPr>
          <w:t>41</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0" w:history="1">
        <w:r w:rsidR="00ED48D7" w:rsidRPr="00B05524">
          <w:rPr>
            <w:rStyle w:val="Hiperpovezava"/>
            <w:noProof/>
          </w:rPr>
          <w:t>Predvidene razprave oziroma članki, ki jih bodo delavci arhiva napisali v letu 2017:</w:t>
        </w:r>
        <w:r w:rsidR="00ED48D7" w:rsidRPr="00B05524">
          <w:rPr>
            <w:noProof/>
            <w:webHidden/>
          </w:rPr>
          <w:tab/>
        </w:r>
        <w:r w:rsidR="00DE756B">
          <w:rPr>
            <w:noProof/>
            <w:webHidden/>
          </w:rPr>
          <w:t>41</w:t>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31" w:history="1">
        <w:r w:rsidR="00ED48D7" w:rsidRPr="00B05524">
          <w:rPr>
            <w:rStyle w:val="Hiperpovezava"/>
            <w:noProof/>
          </w:rPr>
          <w:t>14. Druge strokovne in upravne naloge</w:t>
        </w:r>
        <w:r w:rsidR="00ED48D7" w:rsidRPr="00B05524">
          <w:rPr>
            <w:noProof/>
            <w:webHidden/>
          </w:rPr>
          <w:tab/>
        </w:r>
        <w:r w:rsidR="00DE756B">
          <w:rPr>
            <w:noProof/>
            <w:webHidden/>
          </w:rPr>
          <w:t>43</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2" w:history="1">
        <w:r w:rsidR="00ED48D7" w:rsidRPr="00B05524">
          <w:rPr>
            <w:rStyle w:val="Hiperpovezava"/>
            <w:noProof/>
          </w:rPr>
          <w:t>Upravne in strokovne naloge v arhivu</w:t>
        </w:r>
        <w:r w:rsidR="00ED48D7" w:rsidRPr="00B05524">
          <w:rPr>
            <w:noProof/>
            <w:webHidden/>
          </w:rPr>
          <w:tab/>
        </w:r>
        <w:r w:rsidR="00DE756B">
          <w:rPr>
            <w:noProof/>
            <w:webHidden/>
          </w:rPr>
          <w:t>44</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3" w:history="1">
        <w:r w:rsidR="00ED48D7" w:rsidRPr="00B05524">
          <w:rPr>
            <w:rStyle w:val="Hiperpovezava"/>
            <w:noProof/>
          </w:rPr>
          <w:t>Sodelovanje z drugimi arhivi</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_Toc465319933 \h </w:instrText>
        </w:r>
        <w:r w:rsidR="00ED48D7" w:rsidRPr="00B05524">
          <w:rPr>
            <w:noProof/>
            <w:webHidden/>
          </w:rPr>
        </w:r>
        <w:r w:rsidR="00ED48D7" w:rsidRPr="00B05524">
          <w:rPr>
            <w:noProof/>
            <w:webHidden/>
          </w:rPr>
          <w:fldChar w:fldCharType="separate"/>
        </w:r>
        <w:r w:rsidR="00B77D0C">
          <w:rPr>
            <w:noProof/>
            <w:webHidden/>
          </w:rPr>
          <w:t>44</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4" w:history="1">
        <w:r w:rsidR="00ED48D7" w:rsidRPr="00B05524">
          <w:rPr>
            <w:rStyle w:val="Hiperpovezava"/>
            <w:noProof/>
          </w:rPr>
          <w:t>Sodelovanje z Arhivskim društvom Slovenije</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_Toc465319934 \h </w:instrText>
        </w:r>
        <w:r w:rsidR="00ED48D7" w:rsidRPr="00B05524">
          <w:rPr>
            <w:noProof/>
            <w:webHidden/>
          </w:rPr>
        </w:r>
        <w:r w:rsidR="00ED48D7" w:rsidRPr="00B05524">
          <w:rPr>
            <w:noProof/>
            <w:webHidden/>
          </w:rPr>
          <w:fldChar w:fldCharType="separate"/>
        </w:r>
        <w:r w:rsidR="00B77D0C">
          <w:rPr>
            <w:noProof/>
            <w:webHidden/>
          </w:rPr>
          <w:t>44</w:t>
        </w:r>
        <w:r w:rsidR="00ED48D7" w:rsidRPr="00B05524">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5" w:history="1">
        <w:r w:rsidR="00ED48D7" w:rsidRPr="00B05524">
          <w:rPr>
            <w:rStyle w:val="Hiperpovezava"/>
            <w:noProof/>
          </w:rPr>
          <w:t>Sodelovanje z drugimi upravnimi in strokovnimi institucijami</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_Toc465319935 \h </w:instrText>
        </w:r>
        <w:r w:rsidR="00ED48D7" w:rsidRPr="00B05524">
          <w:rPr>
            <w:noProof/>
            <w:webHidden/>
          </w:rPr>
        </w:r>
        <w:r w:rsidR="00ED48D7" w:rsidRPr="00B05524">
          <w:rPr>
            <w:noProof/>
            <w:webHidden/>
          </w:rPr>
          <w:fldChar w:fldCharType="separate"/>
        </w:r>
        <w:r w:rsidR="00B77D0C">
          <w:rPr>
            <w:noProof/>
            <w:webHidden/>
          </w:rPr>
          <w:t>44</w:t>
        </w:r>
        <w:r w:rsidR="00ED48D7" w:rsidRPr="00B05524">
          <w:rPr>
            <w:noProof/>
            <w:webHidden/>
          </w:rPr>
          <w:fldChar w:fldCharType="end"/>
        </w:r>
      </w:hyperlink>
    </w:p>
    <w:p w:rsidR="00ED48D7" w:rsidRPr="00DE756B" w:rsidRDefault="00117935" w:rsidP="00DE756B">
      <w:pPr>
        <w:pStyle w:val="Kazalovsebine3"/>
        <w:tabs>
          <w:tab w:val="right" w:leader="dot" w:pos="8488"/>
        </w:tabs>
        <w:rPr>
          <w:rFonts w:asciiTheme="minorHAnsi" w:eastAsiaTheme="minorEastAsia" w:hAnsiTheme="minorHAnsi" w:cstheme="minorBidi"/>
          <w:noProof/>
          <w:sz w:val="22"/>
          <w:szCs w:val="22"/>
          <w:lang w:eastAsia="sl-SI"/>
        </w:rPr>
      </w:pPr>
      <w:hyperlink w:anchor="_Toc465319936" w:history="1">
        <w:r w:rsidR="00ED48D7" w:rsidRPr="00B05524">
          <w:rPr>
            <w:rStyle w:val="Hiperpovezava"/>
            <w:noProof/>
          </w:rPr>
          <w:t>Sodelovanje v komisijah oziroma projektnih skupinah izven arhiva</w:t>
        </w:r>
        <w:r w:rsidR="00ED48D7" w:rsidRPr="00B05524">
          <w:rPr>
            <w:noProof/>
            <w:webHidden/>
          </w:rPr>
          <w:tab/>
        </w:r>
        <w:r w:rsidR="00ED48D7" w:rsidRPr="00B05524">
          <w:rPr>
            <w:noProof/>
            <w:webHidden/>
          </w:rPr>
          <w:fldChar w:fldCharType="begin"/>
        </w:r>
        <w:r w:rsidR="00ED48D7" w:rsidRPr="00B05524">
          <w:rPr>
            <w:noProof/>
            <w:webHidden/>
          </w:rPr>
          <w:instrText xml:space="preserve"> PAGEREF _Toc465319936 \h </w:instrText>
        </w:r>
        <w:r w:rsidR="00ED48D7" w:rsidRPr="00B05524">
          <w:rPr>
            <w:noProof/>
            <w:webHidden/>
          </w:rPr>
        </w:r>
        <w:r w:rsidR="00ED48D7" w:rsidRPr="00B05524">
          <w:rPr>
            <w:noProof/>
            <w:webHidden/>
          </w:rPr>
          <w:fldChar w:fldCharType="separate"/>
        </w:r>
        <w:r w:rsidR="00B77D0C">
          <w:rPr>
            <w:noProof/>
            <w:webHidden/>
          </w:rPr>
          <w:t>45</w:t>
        </w:r>
        <w:r w:rsidR="00ED48D7" w:rsidRPr="00B05524">
          <w:rPr>
            <w:noProof/>
            <w:webHidden/>
          </w:rPr>
          <w:fldChar w:fldCharType="end"/>
        </w:r>
      </w:hyperlink>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38" w:history="1">
        <w:r w:rsidR="00ED48D7" w:rsidRPr="00B05524">
          <w:rPr>
            <w:rStyle w:val="Hiperpovezava"/>
            <w:noProof/>
          </w:rPr>
          <w:t>1. Izdajanje arhivskih virov  in drugih publikacij</w:t>
        </w:r>
        <w:r w:rsidR="00ED48D7" w:rsidRPr="00B05524">
          <w:rPr>
            <w:noProof/>
            <w:webHidden/>
          </w:rPr>
          <w:tab/>
        </w:r>
        <w:r w:rsidR="00ED48D7" w:rsidRPr="00027796">
          <w:rPr>
            <w:b w:val="0"/>
            <w:noProof/>
            <w:webHidden/>
          </w:rPr>
          <w:fldChar w:fldCharType="begin"/>
        </w:r>
        <w:r w:rsidR="00ED48D7" w:rsidRPr="00027796">
          <w:rPr>
            <w:b w:val="0"/>
            <w:noProof/>
            <w:webHidden/>
          </w:rPr>
          <w:instrText xml:space="preserve"> PAGEREF _Toc465319938 \h </w:instrText>
        </w:r>
        <w:r w:rsidR="00ED48D7" w:rsidRPr="00027796">
          <w:rPr>
            <w:b w:val="0"/>
            <w:noProof/>
            <w:webHidden/>
          </w:rPr>
        </w:r>
        <w:r w:rsidR="00ED48D7" w:rsidRPr="00027796">
          <w:rPr>
            <w:b w:val="0"/>
            <w:noProof/>
            <w:webHidden/>
          </w:rPr>
          <w:fldChar w:fldCharType="separate"/>
        </w:r>
        <w:r w:rsidR="00027796" w:rsidRPr="00027796">
          <w:rPr>
            <w:b w:val="0"/>
            <w:bCs/>
            <w:noProof/>
            <w:webHidden/>
          </w:rPr>
          <w:t>46</w:t>
        </w:r>
        <w:r w:rsidR="00ED48D7" w:rsidRPr="00027796">
          <w:rPr>
            <w:b w:val="0"/>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39" w:history="1">
        <w:r w:rsidR="00ED48D7" w:rsidRPr="00B05524">
          <w:rPr>
            <w:rStyle w:val="Hiperpovezava"/>
            <w:noProof/>
          </w:rPr>
          <w:t>Miška Mica</w:t>
        </w:r>
        <w:r w:rsidR="00A436E3">
          <w:rPr>
            <w:rStyle w:val="Hiperpovezava"/>
            <w:noProof/>
          </w:rPr>
          <w:t>, 3. del</w:t>
        </w:r>
        <w:r w:rsidR="00ED48D7" w:rsidRPr="00B05524">
          <w:rPr>
            <w:noProof/>
            <w:webHidden/>
          </w:rPr>
          <w:tab/>
        </w:r>
        <w:r w:rsidR="00ED48D7" w:rsidRPr="00027796">
          <w:rPr>
            <w:noProof/>
            <w:webHidden/>
          </w:rPr>
          <w:fldChar w:fldCharType="begin"/>
        </w:r>
        <w:r w:rsidR="00ED48D7" w:rsidRPr="00027796">
          <w:rPr>
            <w:noProof/>
            <w:webHidden/>
          </w:rPr>
          <w:instrText xml:space="preserve"> PAGEREF _Toc465319939 \h </w:instrText>
        </w:r>
        <w:r w:rsidR="00ED48D7" w:rsidRPr="00027796">
          <w:rPr>
            <w:noProof/>
            <w:webHidden/>
          </w:rPr>
        </w:r>
        <w:r w:rsidR="00ED48D7" w:rsidRPr="00027796">
          <w:rPr>
            <w:noProof/>
            <w:webHidden/>
          </w:rPr>
          <w:fldChar w:fldCharType="separate"/>
        </w:r>
        <w:r w:rsidR="00027796" w:rsidRPr="00027796">
          <w:rPr>
            <w:bCs/>
            <w:noProof/>
            <w:webHidden/>
          </w:rPr>
          <w:t>46</w:t>
        </w:r>
        <w:r w:rsidR="00ED48D7" w:rsidRPr="00027796">
          <w:rPr>
            <w:noProof/>
            <w:webHidden/>
          </w:rPr>
          <w:fldChar w:fldCharType="end"/>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40" w:history="1">
        <w:r w:rsidR="00ED48D7" w:rsidRPr="00B05524">
          <w:rPr>
            <w:rStyle w:val="Hiperpovezava"/>
            <w:noProof/>
          </w:rPr>
          <w:t>Kako ravnati z dokumentarnim in arhivskim gradivom šol</w:t>
        </w:r>
        <w:r w:rsidR="00ED48D7" w:rsidRPr="00B05524">
          <w:rPr>
            <w:noProof/>
            <w:webHidden/>
          </w:rPr>
          <w:tab/>
        </w:r>
        <w:r w:rsidR="00ED48D7" w:rsidRPr="00027796">
          <w:rPr>
            <w:noProof/>
            <w:webHidden/>
          </w:rPr>
          <w:fldChar w:fldCharType="begin"/>
        </w:r>
        <w:r w:rsidR="00ED48D7" w:rsidRPr="00027796">
          <w:rPr>
            <w:noProof/>
            <w:webHidden/>
          </w:rPr>
          <w:instrText xml:space="preserve"> PAGEREF _Toc465319940 \h </w:instrText>
        </w:r>
        <w:r w:rsidR="00ED48D7" w:rsidRPr="00027796">
          <w:rPr>
            <w:noProof/>
            <w:webHidden/>
          </w:rPr>
        </w:r>
        <w:r w:rsidR="00ED48D7" w:rsidRPr="00027796">
          <w:rPr>
            <w:noProof/>
            <w:webHidden/>
          </w:rPr>
          <w:fldChar w:fldCharType="separate"/>
        </w:r>
        <w:r w:rsidR="00027796" w:rsidRPr="00027796">
          <w:rPr>
            <w:bCs/>
            <w:noProof/>
            <w:webHidden/>
          </w:rPr>
          <w:t>47</w:t>
        </w:r>
        <w:r w:rsidR="00ED48D7" w:rsidRPr="00027796">
          <w:rPr>
            <w:noProof/>
            <w:webHidden/>
          </w:rPr>
          <w:fldChar w:fldCharType="end"/>
        </w:r>
      </w:hyperlink>
    </w:p>
    <w:p w:rsidR="00027796" w:rsidRPr="00027796" w:rsidRDefault="00877E63" w:rsidP="00877E63">
      <w:r>
        <w:t xml:space="preserve">      </w:t>
      </w:r>
      <w:r w:rsidR="00027796" w:rsidRPr="00027796">
        <w:t>Bivalna kultura družbenih elit na Kranjskem v 18. stoletju</w:t>
      </w:r>
      <w:r w:rsidR="00027796">
        <w:t>………………………. 48</w:t>
      </w:r>
    </w:p>
    <w:p w:rsidR="00877E63" w:rsidRPr="00877E63" w:rsidRDefault="00027796" w:rsidP="00877E63">
      <w:r>
        <w:t xml:space="preserve">      </w:t>
      </w:r>
      <w:r w:rsidR="00877E63">
        <w:t>Izobraževalna poljudnoznanstvena filma…………………………………………..49</w:t>
      </w:r>
    </w:p>
    <w:p w:rsidR="00ED48D7" w:rsidRPr="00B05524"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42" w:history="1">
        <w:r w:rsidR="00ED48D7" w:rsidRPr="00B05524">
          <w:rPr>
            <w:rStyle w:val="Hiperpovezava"/>
            <w:noProof/>
          </w:rPr>
          <w:t>2. Razstave</w:t>
        </w:r>
        <w:r w:rsidR="00ED48D7" w:rsidRPr="00B05524">
          <w:rPr>
            <w:noProof/>
            <w:webHidden/>
          </w:rPr>
          <w:tab/>
        </w:r>
        <w:r w:rsidR="00877E63">
          <w:rPr>
            <w:noProof/>
            <w:webHidden/>
          </w:rPr>
          <w:t>50</w:t>
        </w:r>
      </w:hyperlink>
    </w:p>
    <w:p w:rsidR="00ED48D7" w:rsidRPr="00B05524"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43" w:history="1">
        <w:r w:rsidR="00ED48D7" w:rsidRPr="00B05524">
          <w:rPr>
            <w:rStyle w:val="Hiperpovezava"/>
            <w:noProof/>
          </w:rPr>
          <w:t>Šentpetrsko predmestje, Zgodovinski in arhitekturni oris mestnega predela in objektov, lastniki hiš in arhivsko gradivo Zgodovinskega arhiva Ljubljana</w:t>
        </w:r>
        <w:r w:rsidR="00ED48D7" w:rsidRPr="00B05524">
          <w:rPr>
            <w:noProof/>
            <w:webHidden/>
          </w:rPr>
          <w:tab/>
        </w:r>
        <w:r w:rsidR="00877E63">
          <w:rPr>
            <w:noProof/>
            <w:webHidden/>
          </w:rPr>
          <w:t>50</w:t>
        </w:r>
      </w:hyperlink>
    </w:p>
    <w:p w:rsidR="00ED48D7" w:rsidRDefault="00117935">
      <w:pPr>
        <w:pStyle w:val="Kazalovsebine2"/>
        <w:tabs>
          <w:tab w:val="right" w:leader="dot" w:pos="8488"/>
        </w:tabs>
        <w:rPr>
          <w:rFonts w:asciiTheme="minorHAnsi" w:eastAsiaTheme="minorEastAsia" w:hAnsiTheme="minorHAnsi" w:cstheme="minorBidi"/>
          <w:b w:val="0"/>
          <w:noProof/>
          <w:sz w:val="22"/>
          <w:szCs w:val="22"/>
          <w:lang w:eastAsia="sl-SI"/>
        </w:rPr>
      </w:pPr>
      <w:hyperlink w:anchor="_Toc465319947" w:history="1">
        <w:r w:rsidR="00ED48D7" w:rsidRPr="00842FC0">
          <w:rPr>
            <w:rStyle w:val="Hiperpovezava"/>
            <w:noProof/>
          </w:rPr>
          <w:t>3. Di</w:t>
        </w:r>
        <w:r w:rsidR="00A671A1">
          <w:rPr>
            <w:rStyle w:val="Hiperpovezava"/>
            <w:noProof/>
          </w:rPr>
          <w:t>gitalizacija arhivskega gradiva</w:t>
        </w:r>
        <w:r w:rsidR="00ED48D7">
          <w:rPr>
            <w:noProof/>
            <w:webHidden/>
          </w:rPr>
          <w:tab/>
        </w:r>
        <w:r w:rsidR="00ED48D7" w:rsidRPr="001B3B6D">
          <w:rPr>
            <w:noProof/>
            <w:webHidden/>
          </w:rPr>
          <w:fldChar w:fldCharType="begin"/>
        </w:r>
        <w:r w:rsidR="00ED48D7" w:rsidRPr="001B3B6D">
          <w:rPr>
            <w:noProof/>
            <w:webHidden/>
          </w:rPr>
          <w:instrText xml:space="preserve"> PAGEREF _Toc465319947 \h </w:instrText>
        </w:r>
        <w:r w:rsidR="00ED48D7" w:rsidRPr="001B3B6D">
          <w:rPr>
            <w:noProof/>
            <w:webHidden/>
          </w:rPr>
        </w:r>
        <w:r w:rsidR="00ED48D7" w:rsidRPr="001B3B6D">
          <w:rPr>
            <w:noProof/>
            <w:webHidden/>
          </w:rPr>
          <w:fldChar w:fldCharType="separate"/>
        </w:r>
        <w:r w:rsidR="001B3B6D" w:rsidRPr="001B3B6D">
          <w:rPr>
            <w:bCs/>
            <w:noProof/>
            <w:webHidden/>
          </w:rPr>
          <w:t>52</w:t>
        </w:r>
        <w:r w:rsidR="00ED48D7" w:rsidRPr="001B3B6D">
          <w:rPr>
            <w:noProof/>
            <w:webHidden/>
          </w:rPr>
          <w:fldChar w:fldCharType="end"/>
        </w:r>
      </w:hyperlink>
    </w:p>
    <w:p w:rsidR="00ED48D7" w:rsidRDefault="00117935">
      <w:pPr>
        <w:pStyle w:val="Kazalovsebine3"/>
        <w:tabs>
          <w:tab w:val="right" w:leader="dot" w:pos="8488"/>
        </w:tabs>
        <w:rPr>
          <w:rFonts w:asciiTheme="minorHAnsi" w:eastAsiaTheme="minorEastAsia" w:hAnsiTheme="minorHAnsi" w:cstheme="minorBidi"/>
          <w:noProof/>
          <w:sz w:val="22"/>
          <w:szCs w:val="22"/>
          <w:lang w:eastAsia="sl-SI"/>
        </w:rPr>
      </w:pPr>
      <w:hyperlink w:anchor="_Toc465319948" w:history="1">
        <w:r w:rsidR="00ED48D7" w:rsidRPr="00842FC0">
          <w:rPr>
            <w:rStyle w:val="Hiperpovezava"/>
            <w:noProof/>
          </w:rPr>
          <w:t>SI_ZAL_RAD/0004 Občina Bled</w:t>
        </w:r>
        <w:r w:rsidR="00ED48D7">
          <w:rPr>
            <w:noProof/>
            <w:webHidden/>
          </w:rPr>
          <w:tab/>
        </w:r>
        <w:r w:rsidR="00ED48D7" w:rsidRPr="001B3B6D">
          <w:rPr>
            <w:noProof/>
            <w:webHidden/>
          </w:rPr>
          <w:fldChar w:fldCharType="begin"/>
        </w:r>
        <w:r w:rsidR="00ED48D7" w:rsidRPr="001B3B6D">
          <w:rPr>
            <w:noProof/>
            <w:webHidden/>
          </w:rPr>
          <w:instrText xml:space="preserve"> PAGEREF _Toc465319948 \h </w:instrText>
        </w:r>
        <w:r w:rsidR="00ED48D7" w:rsidRPr="001B3B6D">
          <w:rPr>
            <w:noProof/>
            <w:webHidden/>
          </w:rPr>
        </w:r>
        <w:r w:rsidR="00ED48D7" w:rsidRPr="001B3B6D">
          <w:rPr>
            <w:noProof/>
            <w:webHidden/>
          </w:rPr>
          <w:fldChar w:fldCharType="separate"/>
        </w:r>
        <w:r w:rsidR="001B3B6D" w:rsidRPr="001B3B6D">
          <w:rPr>
            <w:bCs/>
            <w:noProof/>
            <w:webHidden/>
          </w:rPr>
          <w:t>52</w:t>
        </w:r>
        <w:r w:rsidR="00ED48D7" w:rsidRPr="001B3B6D">
          <w:rPr>
            <w:noProof/>
            <w:webHidden/>
          </w:rPr>
          <w:fldChar w:fldCharType="end"/>
        </w:r>
      </w:hyperlink>
    </w:p>
    <w:p w:rsidR="001B3B6D" w:rsidRDefault="005A3416" w:rsidP="001B3B6D">
      <w:pPr>
        <w:pStyle w:val="Naslov3"/>
        <w:rPr>
          <w:rFonts w:ascii="Times New Roman" w:hAnsi="Times New Roman"/>
          <w:b w:val="0"/>
        </w:rPr>
      </w:pPr>
      <w:r>
        <w:rPr>
          <w:rFonts w:cs="Arial"/>
          <w:b w:val="0"/>
          <w:caps/>
          <w:sz w:val="22"/>
          <w:szCs w:val="22"/>
        </w:rPr>
        <w:fldChar w:fldCharType="end"/>
      </w:r>
      <w:r w:rsidR="001B3B6D" w:rsidRPr="001B3B6D">
        <w:rPr>
          <w:rFonts w:ascii="Times New Roman" w:hAnsi="Times New Roman"/>
        </w:rPr>
        <w:t xml:space="preserve"> </w:t>
      </w:r>
      <w:r w:rsidR="001B3B6D">
        <w:rPr>
          <w:rFonts w:ascii="Times New Roman" w:hAnsi="Times New Roman"/>
        </w:rPr>
        <w:t xml:space="preserve">      </w:t>
      </w:r>
      <w:r w:rsidR="001B3B6D" w:rsidRPr="001B3B6D">
        <w:rPr>
          <w:rFonts w:ascii="Times New Roman" w:hAnsi="Times New Roman"/>
          <w:b w:val="0"/>
        </w:rPr>
        <w:t>SI_ZAL_IDR/0055, Rudnik živega srebra Idrija</w:t>
      </w:r>
      <w:r w:rsidR="001B3B6D">
        <w:rPr>
          <w:rFonts w:ascii="Times New Roman" w:hAnsi="Times New Roman"/>
          <w:b w:val="0"/>
        </w:rPr>
        <w:t>………………………………….52</w:t>
      </w:r>
    </w:p>
    <w:p w:rsidR="001B3B6D" w:rsidRPr="001B3B6D" w:rsidRDefault="001B3B6D" w:rsidP="001B3B6D">
      <w:pPr>
        <w:pStyle w:val="Naslov3"/>
        <w:rPr>
          <w:rFonts w:ascii="Times New Roman" w:hAnsi="Times New Roman"/>
          <w:b w:val="0"/>
        </w:rPr>
      </w:pPr>
      <w:r>
        <w:rPr>
          <w:rFonts w:ascii="Times New Roman" w:hAnsi="Times New Roman"/>
        </w:rPr>
        <w:t xml:space="preserve">       </w:t>
      </w:r>
      <w:r w:rsidRPr="001B3B6D">
        <w:rPr>
          <w:rFonts w:ascii="Times New Roman" w:hAnsi="Times New Roman"/>
          <w:b w:val="0"/>
        </w:rPr>
        <w:t>SI_ZAL_NME/0229, Gregorič Jože</w:t>
      </w:r>
      <w:r>
        <w:rPr>
          <w:rFonts w:ascii="Times New Roman" w:hAnsi="Times New Roman"/>
          <w:b w:val="0"/>
        </w:rPr>
        <w:t>………………………………………………53</w:t>
      </w:r>
    </w:p>
    <w:p w:rsidR="001B3B6D" w:rsidRPr="001B3B6D" w:rsidRDefault="001B3B6D" w:rsidP="001B3B6D">
      <w:pPr>
        <w:rPr>
          <w:lang w:eastAsia="sl-SI"/>
        </w:rPr>
      </w:pPr>
    </w:p>
    <w:p w:rsidR="005A3416" w:rsidRPr="00D16073" w:rsidRDefault="005A3416" w:rsidP="005A3416">
      <w:pPr>
        <w:ind w:right="1321"/>
        <w:rPr>
          <w:rFonts w:cs="Arial"/>
          <w:sz w:val="22"/>
          <w:szCs w:val="22"/>
        </w:rPr>
      </w:pPr>
    </w:p>
    <w:p w:rsidR="005A3416" w:rsidRPr="00D16073" w:rsidRDefault="005A3416" w:rsidP="005A3416">
      <w:pPr>
        <w:pStyle w:val="Naslov1"/>
      </w:pPr>
      <w:bookmarkStart w:id="0" w:name="_Toc465319890"/>
      <w:r w:rsidRPr="00D16073">
        <w:lastRenderedPageBreak/>
        <w:t>I. SKLOP</w:t>
      </w:r>
      <w:bookmarkEnd w:id="0"/>
    </w:p>
    <w:p w:rsidR="005A3416" w:rsidRPr="00D16073" w:rsidRDefault="005A3416" w:rsidP="005A3416">
      <w:pPr>
        <w:ind w:right="1321"/>
        <w:rPr>
          <w:rFonts w:cs="Arial"/>
          <w:b/>
          <w:sz w:val="22"/>
          <w:szCs w:val="22"/>
        </w:rPr>
      </w:pPr>
    </w:p>
    <w:p w:rsidR="005A3416" w:rsidRDefault="005A3416" w:rsidP="005A3416">
      <w:pPr>
        <w:pStyle w:val="Naslov2"/>
      </w:pPr>
      <w:bookmarkStart w:id="1" w:name="_Toc465319891"/>
      <w:r>
        <w:t xml:space="preserve">1. </w:t>
      </w:r>
      <w:r w:rsidRPr="00067049">
        <w:t>Vrednotenje dokumentarnega gradiva pri javnopravnih osebah, priprava pisnih navodil za odbiranje arhivskega gradiva iz dokumentarnega gradiva, dajanje pojasnil v zvezi z dolžnostmi javnopravnih oseb glede dokumentarnega in arhivskega gradiva, izvajanje strokovnega nadzora in usposabljanje uslužbencev javnopravnih oseb, ki upravljajo z dokumentarnim gradivom in delavcev ponudnikov storitev, ki opravljajo dela zajema, hrambe gradiva v digitalni obliki in spremljevalnih storitev</w:t>
      </w:r>
      <w:bookmarkEnd w:id="1"/>
    </w:p>
    <w:p w:rsidR="005A3416" w:rsidRPr="00616C7F" w:rsidRDefault="005A3416" w:rsidP="005A3416">
      <w:pPr>
        <w:rPr>
          <w:highlight w:val="yellow"/>
        </w:rPr>
      </w:pPr>
    </w:p>
    <w:p w:rsidR="005A3416" w:rsidRDefault="005A3416" w:rsidP="005A3416">
      <w:pPr>
        <w:pStyle w:val="Naslov3"/>
      </w:pPr>
      <w:bookmarkStart w:id="2" w:name="_Toc465319892"/>
      <w:r w:rsidRPr="00067049">
        <w:t>Vrednotenje dokumentarnega gradiva pri javnopravnih osebah, priprava pisnih navodil za odbiranje arhivskega gradiva iz dokumentarnega gradiva, dajanje pojasnil v zvezi z dolžnostmi javnopravnih oseb glede dokumentarnega in arhivskega gradiva, izvajanje strokovnega nadzora:</w:t>
      </w:r>
      <w:bookmarkEnd w:id="2"/>
      <w:r w:rsidRPr="00067049">
        <w:t xml:space="preserve">  </w:t>
      </w:r>
    </w:p>
    <w:p w:rsidR="005A3416" w:rsidRDefault="005A3416" w:rsidP="005A3416">
      <w:r w:rsidRPr="00067049">
        <w:t>(Navedite  javnopravne osebe, pri katerih boste predvidoma vrednotili dokumentarno gradivo, dajali pojasnila, izdajali pisna strokovna navodila in izvajali strokovni nadzor ter opišite vrsto del, ki bodo pri tem opravljena.)</w:t>
      </w:r>
    </w:p>
    <w:p w:rsidR="005A3416" w:rsidRDefault="005A3416" w:rsidP="005A3416"/>
    <w:p w:rsidR="005A3416" w:rsidRPr="006A6B0E" w:rsidRDefault="005A3416" w:rsidP="005A3416">
      <w:pPr>
        <w:rPr>
          <w:b/>
        </w:rPr>
      </w:pPr>
      <w:r w:rsidRPr="006A6B0E">
        <w:rPr>
          <w:b/>
        </w:rPr>
        <w:t>Enota v Ljubljani</w:t>
      </w:r>
    </w:p>
    <w:p w:rsidR="005A3416" w:rsidRPr="0027647A" w:rsidRDefault="005A3416" w:rsidP="005A3416">
      <w:pPr>
        <w:rPr>
          <w:i/>
        </w:rPr>
      </w:pPr>
    </w:p>
    <w:p w:rsidR="005A3416" w:rsidRPr="0027647A" w:rsidRDefault="005A3416" w:rsidP="005A3416">
      <w:pPr>
        <w:rPr>
          <w:i/>
        </w:rPr>
      </w:pPr>
      <w:r w:rsidRPr="0027647A">
        <w:rPr>
          <w:i/>
        </w:rPr>
        <w:t>Uprava</w:t>
      </w:r>
    </w:p>
    <w:p w:rsidR="005A3416" w:rsidRDefault="005A3416" w:rsidP="005A3416">
      <w:pPr>
        <w:numPr>
          <w:ilvl w:val="0"/>
          <w:numId w:val="32"/>
        </w:numPr>
        <w:spacing w:line="240" w:lineRule="auto"/>
        <w:contextualSpacing/>
      </w:pPr>
      <w:r>
        <w:t xml:space="preserve">Upravna enota Domžale, izdaja pisnega strokovnega navodila za odbiranje </w:t>
      </w:r>
    </w:p>
    <w:p w:rsidR="005A3416" w:rsidRDefault="005A3416" w:rsidP="005A3416">
      <w:pPr>
        <w:numPr>
          <w:ilvl w:val="0"/>
          <w:numId w:val="32"/>
        </w:numPr>
        <w:spacing w:line="240" w:lineRule="auto"/>
        <w:contextualSpacing/>
      </w:pPr>
      <w:r>
        <w:t>Upravna enota Kamnik, izdaja pisnega strokovnega navodila za odbiranje</w:t>
      </w:r>
    </w:p>
    <w:p w:rsidR="005A3416" w:rsidRDefault="005A3416" w:rsidP="005A3416">
      <w:pPr>
        <w:numPr>
          <w:ilvl w:val="0"/>
          <w:numId w:val="32"/>
        </w:numPr>
        <w:spacing w:line="240" w:lineRule="auto"/>
        <w:contextualSpacing/>
      </w:pPr>
      <w:r>
        <w:t>Upravna enota Litija, izdaja pisnega strokovnega navodila za odbiranje</w:t>
      </w:r>
    </w:p>
    <w:p w:rsidR="005A3416" w:rsidRDefault="005A3416" w:rsidP="005A3416">
      <w:pPr>
        <w:numPr>
          <w:ilvl w:val="0"/>
          <w:numId w:val="32"/>
        </w:numPr>
        <w:spacing w:line="240" w:lineRule="auto"/>
        <w:contextualSpacing/>
      </w:pPr>
      <w:r>
        <w:t>Upravna enota Vrhnika, izdaja pisnega strokovnega navodila za odbiranje</w:t>
      </w:r>
    </w:p>
    <w:p w:rsidR="005A3416" w:rsidRDefault="005A3416" w:rsidP="005A3416">
      <w:pPr>
        <w:numPr>
          <w:ilvl w:val="0"/>
          <w:numId w:val="32"/>
        </w:numPr>
        <w:spacing w:line="240" w:lineRule="auto"/>
        <w:contextualSpacing/>
      </w:pPr>
      <w:r>
        <w:t>Občina Cerknica, izdaja pisnega strokovnega navodila za odbiranje</w:t>
      </w:r>
    </w:p>
    <w:p w:rsidR="005A3416" w:rsidRDefault="005A3416" w:rsidP="005A3416">
      <w:pPr>
        <w:numPr>
          <w:ilvl w:val="0"/>
          <w:numId w:val="32"/>
        </w:numPr>
        <w:spacing w:line="240" w:lineRule="auto"/>
        <w:contextualSpacing/>
      </w:pPr>
      <w:r>
        <w:t>Občina Lukovica, izdaja pisnega strokovnega navodila za odbiranje</w:t>
      </w:r>
    </w:p>
    <w:p w:rsidR="000B7D9A" w:rsidRPr="000B7D9A" w:rsidRDefault="000B7D9A" w:rsidP="000B7D9A">
      <w:pPr>
        <w:numPr>
          <w:ilvl w:val="0"/>
          <w:numId w:val="32"/>
        </w:numPr>
        <w:spacing w:line="240" w:lineRule="auto"/>
        <w:contextualSpacing/>
      </w:pPr>
      <w:r w:rsidRPr="000B7D9A">
        <w:t>Občina Mengeš, izdaja pisnega strokovnega navodila za odbiranje</w:t>
      </w:r>
    </w:p>
    <w:p w:rsidR="005A3416" w:rsidRDefault="005A3416" w:rsidP="005A3416">
      <w:pPr>
        <w:numPr>
          <w:ilvl w:val="0"/>
          <w:numId w:val="32"/>
        </w:numPr>
        <w:spacing w:line="240" w:lineRule="auto"/>
        <w:contextualSpacing/>
      </w:pPr>
      <w:r>
        <w:t>Občina Vrhnika, izdaja pisnega strokovnega navodila za odbiranje</w:t>
      </w:r>
    </w:p>
    <w:p w:rsidR="005A3416" w:rsidRDefault="005A3416" w:rsidP="005A3416">
      <w:pPr>
        <w:numPr>
          <w:ilvl w:val="0"/>
          <w:numId w:val="32"/>
        </w:numPr>
        <w:spacing w:line="240" w:lineRule="auto"/>
        <w:contextualSpacing/>
      </w:pPr>
      <w:r>
        <w:t>Občina Log-Brezovica, izdaja pisnega strokovnega navodila za odbiranje</w:t>
      </w:r>
    </w:p>
    <w:p w:rsidR="005A3416" w:rsidRPr="00237934" w:rsidRDefault="005A3416" w:rsidP="005A3416">
      <w:pPr>
        <w:numPr>
          <w:ilvl w:val="0"/>
          <w:numId w:val="32"/>
        </w:numPr>
        <w:spacing w:line="240" w:lineRule="auto"/>
        <w:contextualSpacing/>
      </w:pPr>
      <w:r w:rsidRPr="00237934">
        <w:t>M</w:t>
      </w:r>
      <w:r w:rsidR="00237934" w:rsidRPr="00237934">
        <w:t>edobčinski inšpektorat in redarstvo</w:t>
      </w:r>
      <w:r w:rsidRPr="00237934">
        <w:t xml:space="preserve"> Trzin, izdaja pisnega strokovnega navodila za odbiranje </w:t>
      </w:r>
    </w:p>
    <w:p w:rsidR="005A3416" w:rsidRPr="00237934" w:rsidRDefault="00237934" w:rsidP="005A3416">
      <w:pPr>
        <w:numPr>
          <w:ilvl w:val="0"/>
          <w:numId w:val="32"/>
        </w:numPr>
        <w:spacing w:line="240" w:lineRule="auto"/>
        <w:contextualSpacing/>
      </w:pPr>
      <w:r w:rsidRPr="00237934">
        <w:t xml:space="preserve">Medobčinski inšpektorat in redarstvo </w:t>
      </w:r>
      <w:r w:rsidR="005A3416" w:rsidRPr="00237934">
        <w:t xml:space="preserve">Vrhnika, izdaja pisnega strokovnega navodila za odbiranje </w:t>
      </w:r>
    </w:p>
    <w:p w:rsidR="005A3416" w:rsidRPr="00FC23CE" w:rsidRDefault="005A3416" w:rsidP="005A3416">
      <w:pPr>
        <w:numPr>
          <w:ilvl w:val="0"/>
          <w:numId w:val="32"/>
        </w:numPr>
      </w:pPr>
      <w:r w:rsidRPr="00FC23CE">
        <w:t xml:space="preserve">Mestna občina Ljubljana,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pPr>
      <w:r w:rsidRPr="00FC23CE">
        <w:t>Upravna enota Ljubljana, izpostava Center, odbiranje arhivskega gradiva</w:t>
      </w:r>
    </w:p>
    <w:p w:rsidR="005A3416" w:rsidRPr="00FC23CE" w:rsidRDefault="005A3416" w:rsidP="005A3416">
      <w:pPr>
        <w:numPr>
          <w:ilvl w:val="0"/>
          <w:numId w:val="32"/>
        </w:numPr>
      </w:pPr>
      <w:r w:rsidRPr="00FC23CE">
        <w:t>Upravna enota Ljubljana, izpostava Vič Rudnik, odbiranje arhivskega gradiva</w:t>
      </w:r>
    </w:p>
    <w:p w:rsidR="005A3416" w:rsidRPr="00FC23CE" w:rsidRDefault="005A3416" w:rsidP="005A3416">
      <w:pPr>
        <w:numPr>
          <w:ilvl w:val="0"/>
          <w:numId w:val="32"/>
        </w:numPr>
      </w:pPr>
      <w:r w:rsidRPr="00FC23CE">
        <w:t xml:space="preserve">Upravna enota Ljubljana, izpostava Šiška,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pPr>
      <w:r w:rsidRPr="00FC23CE">
        <w:t xml:space="preserve">Upravna enota Ljubljana, izpostava Bežigrad,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pPr>
      <w:r w:rsidRPr="00FC23CE">
        <w:t xml:space="preserve">Občina Polhov Gradec,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pPr>
      <w:r w:rsidRPr="00FC23CE">
        <w:t xml:space="preserve">Občina Medvode,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overflowPunct w:val="0"/>
        <w:autoSpaceDE w:val="0"/>
        <w:autoSpaceDN w:val="0"/>
        <w:adjustRightInd w:val="0"/>
        <w:spacing w:line="240" w:lineRule="auto"/>
        <w:textAlignment w:val="baseline"/>
        <w:rPr>
          <w:snapToGrid w:val="0"/>
        </w:rPr>
      </w:pPr>
      <w:r w:rsidRPr="00FC23CE">
        <w:rPr>
          <w:snapToGrid w:val="0"/>
        </w:rPr>
        <w:t>Z</w:t>
      </w:r>
      <w:r>
        <w:rPr>
          <w:snapToGrid w:val="0"/>
        </w:rPr>
        <w:t>avod</w:t>
      </w:r>
      <w:r w:rsidRPr="00FC23CE">
        <w:rPr>
          <w:snapToGrid w:val="0"/>
        </w:rPr>
        <w:t xml:space="preserve"> R</w:t>
      </w:r>
      <w:r>
        <w:rPr>
          <w:snapToGrid w:val="0"/>
        </w:rPr>
        <w:t>epublike Slovenije</w:t>
      </w:r>
      <w:r w:rsidRPr="00FC23CE">
        <w:rPr>
          <w:snapToGrid w:val="0"/>
        </w:rPr>
        <w:t xml:space="preserve"> </w:t>
      </w:r>
      <w:r>
        <w:rPr>
          <w:snapToGrid w:val="0"/>
        </w:rPr>
        <w:t>za gozdove</w:t>
      </w:r>
      <w:r w:rsidRPr="00FC23CE">
        <w:rPr>
          <w:snapToGrid w:val="0"/>
        </w:rPr>
        <w:t xml:space="preserve">, Območna enota Ljubljana, </w:t>
      </w:r>
      <w:r>
        <w:t xml:space="preserve">izvajanje </w:t>
      </w:r>
      <w:r w:rsidRPr="00FC23CE">
        <w:t>strokovn</w:t>
      </w:r>
      <w:r>
        <w:t>ega</w:t>
      </w:r>
      <w:r w:rsidRPr="00FC23CE">
        <w:t xml:space="preserve"> nadzor</w:t>
      </w:r>
      <w:r>
        <w:t>a</w:t>
      </w:r>
    </w:p>
    <w:p w:rsidR="005A3416" w:rsidRPr="00FC23CE" w:rsidRDefault="005A3416" w:rsidP="005A3416">
      <w:pPr>
        <w:numPr>
          <w:ilvl w:val="0"/>
          <w:numId w:val="32"/>
        </w:numPr>
        <w:overflowPunct w:val="0"/>
        <w:autoSpaceDE w:val="0"/>
        <w:autoSpaceDN w:val="0"/>
        <w:adjustRightInd w:val="0"/>
        <w:spacing w:line="240" w:lineRule="auto"/>
        <w:textAlignment w:val="baseline"/>
        <w:rPr>
          <w:snapToGrid w:val="0"/>
        </w:rPr>
      </w:pPr>
      <w:r w:rsidRPr="00FC23CE">
        <w:rPr>
          <w:snapToGrid w:val="0"/>
        </w:rPr>
        <w:t>F</w:t>
      </w:r>
      <w:r>
        <w:rPr>
          <w:snapToGrid w:val="0"/>
        </w:rPr>
        <w:t>inančna uprava Republike Slovenije</w:t>
      </w:r>
      <w:r w:rsidRPr="00FC23CE">
        <w:rPr>
          <w:snapToGrid w:val="0"/>
        </w:rPr>
        <w:t xml:space="preserve">, Finančni urad Ljubljana, </w:t>
      </w:r>
      <w:r>
        <w:rPr>
          <w:snapToGrid w:val="0"/>
        </w:rPr>
        <w:t>odbiranje arhivskega gradiva</w:t>
      </w:r>
    </w:p>
    <w:p w:rsidR="005A3416" w:rsidRPr="00FC23CE" w:rsidRDefault="005A3416" w:rsidP="005A3416">
      <w:pPr>
        <w:numPr>
          <w:ilvl w:val="0"/>
          <w:numId w:val="32"/>
        </w:numPr>
        <w:spacing w:line="240" w:lineRule="auto"/>
      </w:pPr>
      <w:r w:rsidRPr="00FC23CE">
        <w:t>Gasilska brigada Ljubljana</w:t>
      </w:r>
      <w:r>
        <w:t xml:space="preserve">, izvajanje </w:t>
      </w:r>
      <w:r w:rsidRPr="00FC23CE">
        <w:t>strokovn</w:t>
      </w:r>
      <w:r>
        <w:t>ega</w:t>
      </w:r>
      <w:r w:rsidRPr="00FC23CE">
        <w:t xml:space="preserve"> nadzor</w:t>
      </w:r>
      <w:r>
        <w:t>a</w:t>
      </w:r>
    </w:p>
    <w:p w:rsidR="005A3416" w:rsidRPr="0027647A" w:rsidRDefault="005A3416" w:rsidP="005A3416">
      <w:pPr>
        <w:rPr>
          <w:i/>
        </w:rPr>
      </w:pPr>
    </w:p>
    <w:p w:rsidR="005A3416" w:rsidRDefault="005A3416" w:rsidP="005A3416">
      <w:pPr>
        <w:rPr>
          <w:i/>
        </w:rPr>
      </w:pPr>
      <w:r w:rsidRPr="0027647A">
        <w:rPr>
          <w:i/>
        </w:rPr>
        <w:t>Pravosodje</w:t>
      </w:r>
    </w:p>
    <w:p w:rsidR="005A3416" w:rsidRDefault="005A3416" w:rsidP="005A3416">
      <w:pPr>
        <w:numPr>
          <w:ilvl w:val="0"/>
          <w:numId w:val="35"/>
        </w:numPr>
        <w:ind w:left="426"/>
      </w:pPr>
      <w:r>
        <w:t xml:space="preserve">Okrožno sodišče v Ljubljani, izvajanje </w:t>
      </w:r>
      <w:r w:rsidRPr="00FC23CE">
        <w:t>strokovn</w:t>
      </w:r>
      <w:r>
        <w:t>ega</w:t>
      </w:r>
      <w:r w:rsidRPr="00FC23CE">
        <w:t xml:space="preserve"> nadzor</w:t>
      </w:r>
      <w:r>
        <w:t>a</w:t>
      </w:r>
    </w:p>
    <w:p w:rsidR="005A3416" w:rsidRDefault="005A3416" w:rsidP="005A3416">
      <w:pPr>
        <w:numPr>
          <w:ilvl w:val="0"/>
          <w:numId w:val="35"/>
        </w:numPr>
        <w:ind w:left="426"/>
      </w:pPr>
      <w:r>
        <w:lastRenderedPageBreak/>
        <w:t>Okrajno sodišče v Ljubljani, izdaja pisnega strokovnega navodila za odbiranje</w:t>
      </w:r>
    </w:p>
    <w:p w:rsidR="005A3416" w:rsidRDefault="005A3416" w:rsidP="005A3416">
      <w:pPr>
        <w:numPr>
          <w:ilvl w:val="0"/>
          <w:numId w:val="35"/>
        </w:numPr>
        <w:ind w:left="426"/>
      </w:pPr>
      <w:r>
        <w:t xml:space="preserve">Okrajno sodišče v Grosupljem, izvajanje </w:t>
      </w:r>
      <w:r w:rsidRPr="00FC23CE">
        <w:t>strokovn</w:t>
      </w:r>
      <w:r>
        <w:t>ega</w:t>
      </w:r>
      <w:r w:rsidRPr="00FC23CE">
        <w:t xml:space="preserve"> nadzor</w:t>
      </w:r>
      <w:r>
        <w:t>a</w:t>
      </w:r>
    </w:p>
    <w:p w:rsidR="005A3416" w:rsidRDefault="005A3416" w:rsidP="005A3416">
      <w:pPr>
        <w:numPr>
          <w:ilvl w:val="0"/>
          <w:numId w:val="35"/>
        </w:numPr>
        <w:ind w:left="426"/>
      </w:pPr>
      <w:r>
        <w:t xml:space="preserve">Okrajno sodišče v Kamniku, izvajanje </w:t>
      </w:r>
      <w:r w:rsidRPr="00FC23CE">
        <w:t>strokovn</w:t>
      </w:r>
      <w:r>
        <w:t>ega</w:t>
      </w:r>
      <w:r w:rsidRPr="00FC23CE">
        <w:t xml:space="preserve"> nadzor</w:t>
      </w:r>
      <w:r>
        <w:t>a</w:t>
      </w:r>
    </w:p>
    <w:p w:rsidR="005A3416" w:rsidRDefault="005A3416" w:rsidP="005A3416">
      <w:pPr>
        <w:numPr>
          <w:ilvl w:val="0"/>
          <w:numId w:val="35"/>
        </w:numPr>
        <w:ind w:left="426"/>
      </w:pPr>
      <w:r>
        <w:t xml:space="preserve">Okrajno sodišče v Kočevju, izvajanje </w:t>
      </w:r>
      <w:r w:rsidRPr="00FC23CE">
        <w:t>strokovn</w:t>
      </w:r>
      <w:r>
        <w:t>ega</w:t>
      </w:r>
      <w:r w:rsidRPr="00FC23CE">
        <w:t xml:space="preserve"> nadzor</w:t>
      </w:r>
      <w:r>
        <w:t>a</w:t>
      </w:r>
    </w:p>
    <w:p w:rsidR="005A3416" w:rsidRDefault="005A3416" w:rsidP="005A3416">
      <w:pPr>
        <w:numPr>
          <w:ilvl w:val="0"/>
          <w:numId w:val="35"/>
        </w:numPr>
        <w:ind w:left="426"/>
      </w:pPr>
      <w:r>
        <w:t>Okrajno sodišče v Cerknici, izdaja pisnega strokovnega navodila za odbiranje</w:t>
      </w:r>
    </w:p>
    <w:p w:rsidR="005A3416" w:rsidRDefault="005A3416" w:rsidP="005A3416">
      <w:pPr>
        <w:numPr>
          <w:ilvl w:val="0"/>
          <w:numId w:val="35"/>
        </w:numPr>
        <w:ind w:left="426"/>
      </w:pPr>
      <w:r>
        <w:t>Okrajno sodišče na Vrhniki, izdaja pisnega strokovnega navodila za odbiranje</w:t>
      </w:r>
    </w:p>
    <w:p w:rsidR="000B7D9A" w:rsidRPr="000B7D9A" w:rsidRDefault="000B7D9A" w:rsidP="000B7D9A">
      <w:pPr>
        <w:numPr>
          <w:ilvl w:val="0"/>
          <w:numId w:val="35"/>
        </w:numPr>
        <w:ind w:left="426"/>
      </w:pPr>
      <w:r w:rsidRPr="000B7D9A">
        <w:t>Delovno in socialno sodišče v Ljubljani, izvajanje strokovnega nadzora</w:t>
      </w:r>
    </w:p>
    <w:p w:rsidR="000B7D9A" w:rsidRPr="006A6B0E" w:rsidRDefault="000B7D9A" w:rsidP="000B7D9A">
      <w:pPr>
        <w:ind w:left="426"/>
      </w:pPr>
    </w:p>
    <w:p w:rsidR="005A3416" w:rsidRPr="0027647A" w:rsidRDefault="005A3416" w:rsidP="005A3416">
      <w:pPr>
        <w:rPr>
          <w:i/>
        </w:rPr>
      </w:pPr>
    </w:p>
    <w:p w:rsidR="005A3416" w:rsidRPr="0027647A" w:rsidRDefault="005A3416" w:rsidP="005A3416">
      <w:pPr>
        <w:rPr>
          <w:i/>
        </w:rPr>
      </w:pPr>
      <w:r w:rsidRPr="0027647A">
        <w:rPr>
          <w:i/>
        </w:rPr>
        <w:t>Vzgoja in izobraževanje, kultura, znanost</w:t>
      </w:r>
    </w:p>
    <w:p w:rsidR="005A3416" w:rsidRPr="00AC55FB" w:rsidRDefault="005A3416" w:rsidP="005A3416">
      <w:pPr>
        <w:numPr>
          <w:ilvl w:val="0"/>
          <w:numId w:val="44"/>
        </w:numPr>
        <w:spacing w:line="240" w:lineRule="auto"/>
        <w:ind w:left="426"/>
        <w:rPr>
          <w:szCs w:val="22"/>
        </w:rPr>
      </w:pPr>
      <w:r w:rsidRPr="00AC55FB">
        <w:rPr>
          <w:szCs w:val="22"/>
        </w:rPr>
        <w:t xml:space="preserve">Osnovna šola Riharda Jakopiča Ljubljana, vrednotenje dokumentarnega gradiva, </w:t>
      </w:r>
      <w:r>
        <w:t>izdaja pisnega strokovnega navodila za odbiranje</w:t>
      </w:r>
    </w:p>
    <w:p w:rsidR="005A3416" w:rsidRPr="00AC55FB" w:rsidRDefault="005A3416" w:rsidP="005A3416">
      <w:pPr>
        <w:numPr>
          <w:ilvl w:val="0"/>
          <w:numId w:val="44"/>
        </w:numPr>
        <w:spacing w:line="240" w:lineRule="auto"/>
        <w:ind w:left="426"/>
        <w:rPr>
          <w:szCs w:val="22"/>
        </w:rPr>
      </w:pPr>
      <w:r w:rsidRPr="00AC55FB">
        <w:rPr>
          <w:szCs w:val="22"/>
        </w:rPr>
        <w:t xml:space="preserve">Vrtec Jarše, vrednotenje dokumentarnega gradiva, </w:t>
      </w:r>
      <w:r>
        <w:t>izdaja pisnega strokovnega navodila za odbiranje</w:t>
      </w:r>
    </w:p>
    <w:p w:rsidR="005A3416" w:rsidRPr="00AC55FB" w:rsidRDefault="005A3416" w:rsidP="005A3416">
      <w:pPr>
        <w:numPr>
          <w:ilvl w:val="0"/>
          <w:numId w:val="44"/>
        </w:numPr>
        <w:spacing w:line="240" w:lineRule="auto"/>
        <w:ind w:left="426"/>
        <w:rPr>
          <w:szCs w:val="22"/>
        </w:rPr>
      </w:pPr>
      <w:r w:rsidRPr="00AC55FB">
        <w:rPr>
          <w:szCs w:val="22"/>
        </w:rPr>
        <w:t xml:space="preserve">Osnovna šola Valentina Vodnika Ljubljana, vrednotenje dokumentarnega gradiva, </w:t>
      </w:r>
      <w:r>
        <w:t>izdaja pisnega strokovnega navodila za odbiranje</w:t>
      </w:r>
    </w:p>
    <w:p w:rsidR="005A3416" w:rsidRPr="00AC55FB" w:rsidRDefault="005A3416" w:rsidP="005A3416">
      <w:pPr>
        <w:numPr>
          <w:ilvl w:val="0"/>
          <w:numId w:val="44"/>
        </w:numPr>
        <w:spacing w:line="240" w:lineRule="auto"/>
        <w:ind w:left="426"/>
        <w:rPr>
          <w:szCs w:val="22"/>
        </w:rPr>
      </w:pPr>
      <w:r w:rsidRPr="00AC55FB">
        <w:rPr>
          <w:szCs w:val="22"/>
        </w:rPr>
        <w:t xml:space="preserve">Vrtec Zelena Jama, vrednotenje dokumentarnega gradiva, </w:t>
      </w:r>
      <w:r>
        <w:t>izdaja pisnega strokovnega navodila za odbiranje</w:t>
      </w:r>
    </w:p>
    <w:p w:rsidR="005A3416" w:rsidRPr="00AC55FB" w:rsidRDefault="005A3416" w:rsidP="005A3416">
      <w:pPr>
        <w:numPr>
          <w:ilvl w:val="0"/>
          <w:numId w:val="44"/>
        </w:numPr>
        <w:spacing w:line="240" w:lineRule="auto"/>
        <w:ind w:left="426"/>
        <w:rPr>
          <w:szCs w:val="22"/>
        </w:rPr>
      </w:pPr>
      <w:r w:rsidRPr="00AC55FB">
        <w:rPr>
          <w:szCs w:val="22"/>
        </w:rPr>
        <w:t xml:space="preserve">Osnovna šola Ig, vrednotenje dokumentarnega gradiva, </w:t>
      </w:r>
      <w:r>
        <w:t>izdaja pisnega strokovnega navodila za odbiranje</w:t>
      </w:r>
    </w:p>
    <w:p w:rsidR="005A3416" w:rsidRPr="00AC55FB" w:rsidRDefault="005A3416" w:rsidP="006D7DF2">
      <w:pPr>
        <w:numPr>
          <w:ilvl w:val="0"/>
          <w:numId w:val="44"/>
        </w:numPr>
        <w:spacing w:line="240" w:lineRule="auto"/>
        <w:ind w:left="426"/>
        <w:jc w:val="both"/>
        <w:rPr>
          <w:szCs w:val="22"/>
        </w:rPr>
      </w:pPr>
      <w:r w:rsidRPr="00AC55FB">
        <w:rPr>
          <w:szCs w:val="22"/>
        </w:rPr>
        <w:t>Vrtec Antona Medveda Kamnik, dajanje pojasnil v zvezi z dolžnostmi javnopravnih oseb glede dokumentarnega in arhivskega gradiva, izvajanje strokovnega nadzora</w:t>
      </w:r>
    </w:p>
    <w:p w:rsidR="005A3416" w:rsidRPr="00AC55FB" w:rsidRDefault="005A3416" w:rsidP="005A3416">
      <w:pPr>
        <w:numPr>
          <w:ilvl w:val="0"/>
          <w:numId w:val="44"/>
        </w:numPr>
        <w:spacing w:line="240" w:lineRule="auto"/>
        <w:ind w:left="426"/>
        <w:rPr>
          <w:szCs w:val="22"/>
        </w:rPr>
      </w:pPr>
      <w:r w:rsidRPr="00AC55FB">
        <w:rPr>
          <w:szCs w:val="22"/>
        </w:rPr>
        <w:t>Vrtec Ciciban, Ljubljana, dajanje pojasnil v zvezi z dolžnostmi javnopravnih oseb glede dokumentarnega in arhivskega gradiva, izvajanje strokovnega nadzora</w:t>
      </w:r>
    </w:p>
    <w:p w:rsidR="005A3416" w:rsidRPr="00AC55FB" w:rsidRDefault="005A3416" w:rsidP="005A3416">
      <w:pPr>
        <w:numPr>
          <w:ilvl w:val="0"/>
          <w:numId w:val="44"/>
        </w:numPr>
        <w:spacing w:line="240" w:lineRule="auto"/>
        <w:ind w:left="426"/>
        <w:rPr>
          <w:szCs w:val="22"/>
        </w:rPr>
      </w:pPr>
      <w:r w:rsidRPr="00AC55FB">
        <w:rPr>
          <w:szCs w:val="22"/>
        </w:rPr>
        <w:t>Vrtec Črnuče, dajanje pojasnil v zvezi z dolžnostmi javnopravnih oseb glede dokumentarnega in arhivskega gradiva, izvajanje strokovnega nadzora</w:t>
      </w:r>
    </w:p>
    <w:p w:rsidR="005A3416" w:rsidRPr="00AC55FB" w:rsidRDefault="005A3416" w:rsidP="005A3416">
      <w:pPr>
        <w:numPr>
          <w:ilvl w:val="0"/>
          <w:numId w:val="44"/>
        </w:numPr>
        <w:spacing w:line="240" w:lineRule="auto"/>
        <w:ind w:left="426"/>
        <w:rPr>
          <w:szCs w:val="22"/>
        </w:rPr>
      </w:pPr>
      <w:r w:rsidRPr="00AC55FB">
        <w:rPr>
          <w:szCs w:val="22"/>
        </w:rPr>
        <w:t xml:space="preserve">Vrtec </w:t>
      </w:r>
      <w:proofErr w:type="spellStart"/>
      <w:r w:rsidRPr="00AC55FB">
        <w:rPr>
          <w:szCs w:val="22"/>
        </w:rPr>
        <w:t>Galjevica</w:t>
      </w:r>
      <w:proofErr w:type="spellEnd"/>
      <w:r w:rsidRPr="00AC55FB">
        <w:rPr>
          <w:szCs w:val="22"/>
        </w:rPr>
        <w:t>, Ljubljana, dajanje pojasnil v zvezi z dolžnostmi javnopravnih oseb glede dokumentarnega in arhivskega gradiva, izvajanje strokovnega nadzora</w:t>
      </w:r>
    </w:p>
    <w:p w:rsidR="005A3416" w:rsidRPr="00AC55FB" w:rsidRDefault="005A3416" w:rsidP="005A3416">
      <w:pPr>
        <w:numPr>
          <w:ilvl w:val="0"/>
          <w:numId w:val="44"/>
        </w:numPr>
        <w:spacing w:line="240" w:lineRule="auto"/>
        <w:ind w:left="426"/>
        <w:rPr>
          <w:szCs w:val="22"/>
        </w:rPr>
      </w:pPr>
      <w:r w:rsidRPr="00AC55FB">
        <w:rPr>
          <w:szCs w:val="22"/>
        </w:rPr>
        <w:t>Vrtec Mladi rod, Ljubljana, dajanje pojasnil v zvezi z dolžnostmi javnopravnih oseb glede dokumentarnega in arhivskega gradiva, izvajanje strokovnega nadzora</w:t>
      </w:r>
    </w:p>
    <w:p w:rsidR="005A3416" w:rsidRPr="00B004F6" w:rsidRDefault="005A3416" w:rsidP="005A3416">
      <w:pPr>
        <w:numPr>
          <w:ilvl w:val="0"/>
          <w:numId w:val="44"/>
        </w:numPr>
        <w:spacing w:line="240" w:lineRule="auto"/>
        <w:ind w:left="426"/>
        <w:rPr>
          <w:color w:val="000000"/>
        </w:rPr>
      </w:pPr>
      <w:r w:rsidRPr="00B004F6">
        <w:rPr>
          <w:color w:val="000000"/>
        </w:rPr>
        <w:t>Not</w:t>
      </w:r>
      <w:r>
        <w:rPr>
          <w:color w:val="000000"/>
        </w:rPr>
        <w:t xml:space="preserve">ranjski regijski park Cerknica, </w:t>
      </w:r>
      <w:r w:rsidRPr="00AC55FB">
        <w:rPr>
          <w:szCs w:val="22"/>
        </w:rPr>
        <w:t>dajanje pojasnil v zvezi z dolžnostmi javnopravnih oseb glede dokumentarnega in arhivskega gradiva</w:t>
      </w:r>
      <w:r>
        <w:rPr>
          <w:szCs w:val="22"/>
        </w:rPr>
        <w:t xml:space="preserve">, </w:t>
      </w:r>
      <w:r w:rsidRPr="00AC55FB">
        <w:rPr>
          <w:szCs w:val="22"/>
        </w:rPr>
        <w:t>izvajanje strokovnega nadzora</w:t>
      </w:r>
    </w:p>
    <w:p w:rsidR="005A3416" w:rsidRPr="00B004F6" w:rsidRDefault="005A3416" w:rsidP="005A3416">
      <w:pPr>
        <w:numPr>
          <w:ilvl w:val="0"/>
          <w:numId w:val="44"/>
        </w:numPr>
        <w:spacing w:line="240" w:lineRule="auto"/>
        <w:ind w:left="426"/>
        <w:rPr>
          <w:color w:val="000000"/>
        </w:rPr>
      </w:pPr>
      <w:r w:rsidRPr="00B004F6">
        <w:rPr>
          <w:color w:val="000000"/>
        </w:rPr>
        <w:t>J</w:t>
      </w:r>
      <w:r>
        <w:rPr>
          <w:color w:val="000000"/>
        </w:rPr>
        <w:t>avni zavod</w:t>
      </w:r>
      <w:r w:rsidRPr="00B004F6">
        <w:rPr>
          <w:color w:val="000000"/>
        </w:rPr>
        <w:t xml:space="preserve"> Polhograjska graščina</w:t>
      </w:r>
      <w:r>
        <w:rPr>
          <w:color w:val="000000"/>
        </w:rPr>
        <w:t xml:space="preserve">, </w:t>
      </w:r>
      <w:r w:rsidRPr="00AC55FB">
        <w:rPr>
          <w:szCs w:val="22"/>
        </w:rPr>
        <w:t>dajanje pojasnil v zvezi z dolžnostmi javnopravnih oseb glede dokumentarnega in arhivskega gradiva</w:t>
      </w:r>
      <w:r>
        <w:rPr>
          <w:szCs w:val="22"/>
        </w:rPr>
        <w:t xml:space="preserve">, </w:t>
      </w:r>
      <w:r w:rsidRPr="00AC55FB">
        <w:rPr>
          <w:szCs w:val="22"/>
        </w:rPr>
        <w:t>izvajanje strokovnega nadzora</w:t>
      </w:r>
    </w:p>
    <w:p w:rsidR="005A3416" w:rsidRPr="00B004F6" w:rsidRDefault="005A3416" w:rsidP="005A3416">
      <w:pPr>
        <w:numPr>
          <w:ilvl w:val="0"/>
          <w:numId w:val="44"/>
        </w:numPr>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območna izpostava Ljubljana-okolica</w:t>
      </w:r>
      <w:r>
        <w:rPr>
          <w:color w:val="000000"/>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Cerknica</w:t>
      </w:r>
      <w:r>
        <w:rPr>
          <w:color w:val="000000"/>
        </w:rPr>
        <w:t xml:space="preserve">, </w:t>
      </w:r>
      <w:r w:rsidRPr="00AC55FB">
        <w:rPr>
          <w:szCs w:val="22"/>
        </w:rPr>
        <w:t>dajanje pojasnil v zvezi z dolžnostmi javnopravnih oseb glede dokumentarnega in arhivskega gradiva</w:t>
      </w:r>
      <w:r>
        <w:rPr>
          <w:szCs w:val="22"/>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Domžale</w:t>
      </w:r>
      <w:r>
        <w:rPr>
          <w:color w:val="000000"/>
        </w:rPr>
        <w:t xml:space="preserve">, </w:t>
      </w:r>
      <w:r w:rsidRPr="00AC55FB">
        <w:rPr>
          <w:szCs w:val="22"/>
        </w:rPr>
        <w:t>dajanje pojasnil v zvezi z dolžnostmi javnopravnih oseb glede dokumentarnega in arhivskega gradiva</w:t>
      </w:r>
      <w:r>
        <w:rPr>
          <w:szCs w:val="22"/>
        </w:rPr>
        <w:t>,</w:t>
      </w:r>
      <w:r>
        <w:rPr>
          <w:color w:val="000000"/>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Kamnik</w:t>
      </w:r>
      <w:r>
        <w:rPr>
          <w:color w:val="000000"/>
        </w:rPr>
        <w:t xml:space="preserve">, </w:t>
      </w:r>
      <w:r w:rsidRPr="00AC55FB">
        <w:rPr>
          <w:szCs w:val="22"/>
        </w:rPr>
        <w:t>dajanje pojasnil v zvezi z dolžnostmi javnopravnih oseb glede dokumentarnega in arhivskega gradiva</w:t>
      </w:r>
      <w:r>
        <w:t xml:space="preserve">, 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Logatec</w:t>
      </w:r>
      <w:r>
        <w:rPr>
          <w:color w:val="000000"/>
        </w:rPr>
        <w:t xml:space="preserve">, </w:t>
      </w:r>
      <w:r w:rsidRPr="00AC55FB">
        <w:rPr>
          <w:szCs w:val="22"/>
        </w:rPr>
        <w:t>dajanje pojasnil v zvezi z dolžnostmi javnopravnih oseb glede dokumentarnega in arhivskega gradiva</w:t>
      </w:r>
      <w:r w:rsidR="006D7DF2">
        <w:rPr>
          <w:szCs w:val="22"/>
        </w:rPr>
        <w:t>,</w:t>
      </w:r>
      <w:r>
        <w:rPr>
          <w:color w:val="000000"/>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lastRenderedPageBreak/>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Ribnica</w:t>
      </w:r>
      <w:r>
        <w:rPr>
          <w:color w:val="000000"/>
        </w:rPr>
        <w:t xml:space="preserve">, </w:t>
      </w:r>
      <w:r w:rsidRPr="00AC55FB">
        <w:rPr>
          <w:szCs w:val="22"/>
        </w:rPr>
        <w:t>dajanje pojasnil v zvezi z dolžnostmi javnopravnih oseb glede dokumentarnega in arhivskega gradiva</w:t>
      </w:r>
      <w:r>
        <w:rPr>
          <w:szCs w:val="22"/>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 xml:space="preserve">Javni sklad </w:t>
      </w:r>
      <w:r>
        <w:rPr>
          <w:color w:val="000000"/>
        </w:rPr>
        <w:t>Republike Slovenije</w:t>
      </w:r>
      <w:r w:rsidRPr="00B004F6">
        <w:rPr>
          <w:color w:val="000000"/>
        </w:rPr>
        <w:t xml:space="preserve"> za kulturne dejavnosti, </w:t>
      </w:r>
      <w:r>
        <w:rPr>
          <w:color w:val="000000"/>
        </w:rPr>
        <w:t>območna izpostava</w:t>
      </w:r>
      <w:r w:rsidRPr="00B004F6">
        <w:rPr>
          <w:color w:val="000000"/>
        </w:rPr>
        <w:t xml:space="preserve"> Kočevje</w:t>
      </w:r>
      <w:r>
        <w:rPr>
          <w:color w:val="000000"/>
        </w:rPr>
        <w:t xml:space="preserve">, </w:t>
      </w:r>
      <w:r w:rsidRPr="00AC55FB">
        <w:rPr>
          <w:szCs w:val="22"/>
        </w:rPr>
        <w:t>dajanje pojasnil v zvezi z dolžnostmi javnopravnih oseb glede dokumentarnega in arhivskega gradiva</w:t>
      </w:r>
      <w:r w:rsidR="006D7DF2">
        <w:rPr>
          <w:szCs w:val="22"/>
        </w:rPr>
        <w:t>,</w:t>
      </w:r>
      <w:r>
        <w:rPr>
          <w:color w:val="000000"/>
        </w:rPr>
        <w:t xml:space="preserve"> </w:t>
      </w:r>
      <w:r>
        <w:t xml:space="preserve">izvajanje </w:t>
      </w:r>
      <w:r w:rsidRPr="00FC23CE">
        <w:t>strokovn</w:t>
      </w:r>
      <w:r>
        <w:t>ega</w:t>
      </w:r>
      <w:r w:rsidRPr="00FC23CE">
        <w:t xml:space="preserve"> nadzor</w:t>
      </w:r>
      <w:r>
        <w:t>a</w:t>
      </w:r>
    </w:p>
    <w:p w:rsidR="005A3416" w:rsidRPr="00B004F6" w:rsidRDefault="005A3416" w:rsidP="005A3416">
      <w:pPr>
        <w:numPr>
          <w:ilvl w:val="0"/>
          <w:numId w:val="44"/>
        </w:numPr>
        <w:spacing w:line="240" w:lineRule="auto"/>
        <w:ind w:left="426"/>
        <w:rPr>
          <w:color w:val="000000"/>
        </w:rPr>
      </w:pPr>
      <w:r w:rsidRPr="00B004F6">
        <w:rPr>
          <w:color w:val="000000"/>
        </w:rPr>
        <w:t>Zgodovinski arhiv Ljubljana</w:t>
      </w:r>
      <w:r>
        <w:rPr>
          <w:color w:val="000000"/>
        </w:rPr>
        <w:t xml:space="preserve">, </w:t>
      </w:r>
      <w:r w:rsidRPr="00AC55FB">
        <w:rPr>
          <w:szCs w:val="22"/>
        </w:rPr>
        <w:t>dajanje pojasnil v zvezi z dolžnostmi javnopravnih oseb glede dokumentarnega in arhivskega gradiva</w:t>
      </w:r>
      <w:r>
        <w:rPr>
          <w:szCs w:val="22"/>
        </w:rPr>
        <w:t xml:space="preserve">, </w:t>
      </w:r>
      <w:r>
        <w:t>izdaja pisnega strokovnega navodila za odbiranje,</w:t>
      </w:r>
      <w:r>
        <w:rPr>
          <w:szCs w:val="22"/>
        </w:rPr>
        <w:t xml:space="preserve"> </w:t>
      </w:r>
      <w:r>
        <w:t xml:space="preserve">izvajanje </w:t>
      </w:r>
      <w:r w:rsidRPr="00FC23CE">
        <w:t>strokovn</w:t>
      </w:r>
      <w:r>
        <w:t>ega</w:t>
      </w:r>
      <w:r w:rsidRPr="00FC23CE">
        <w:t xml:space="preserve"> nadzor</w:t>
      </w:r>
      <w:r>
        <w:t>a</w:t>
      </w:r>
      <w:r w:rsidRPr="00B004F6">
        <w:rPr>
          <w:color w:val="000000"/>
        </w:rPr>
        <w:t xml:space="preserve">, </w:t>
      </w:r>
    </w:p>
    <w:p w:rsidR="005A3416" w:rsidRPr="0027647A" w:rsidRDefault="005A3416" w:rsidP="005A3416">
      <w:pPr>
        <w:rPr>
          <w:i/>
        </w:rPr>
      </w:pPr>
    </w:p>
    <w:p w:rsidR="005A3416" w:rsidRPr="0027647A" w:rsidRDefault="005A3416" w:rsidP="005A3416">
      <w:pPr>
        <w:rPr>
          <w:i/>
        </w:rPr>
      </w:pPr>
      <w:r w:rsidRPr="0027647A">
        <w:rPr>
          <w:i/>
        </w:rPr>
        <w:t>Zdravstvo in socialno varstvo</w:t>
      </w:r>
    </w:p>
    <w:p w:rsidR="005A3416" w:rsidRDefault="005A3416" w:rsidP="005A3416">
      <w:pPr>
        <w:numPr>
          <w:ilvl w:val="0"/>
          <w:numId w:val="32"/>
        </w:numPr>
        <w:spacing w:line="240" w:lineRule="auto"/>
      </w:pPr>
      <w:r>
        <w:t xml:space="preserve">Dom upokojencev Center Tabor Poljane, </w:t>
      </w:r>
      <w:r w:rsidRPr="00AC55FB">
        <w:rPr>
          <w:szCs w:val="22"/>
        </w:rPr>
        <w:t>vrednotenje dokumentarnega gradiva</w:t>
      </w:r>
      <w:r>
        <w:t xml:space="preserve">,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Center za usposabljanje in varstvo invalidnih oseb Domžale Kamnik,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Prizma Ponikve, Posebni socialni zavod,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Zavod za usposabljanje invalidne mladine Kamnik,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Zdravstveni dom Ljubljana,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Center za zdravljenje bolezni otrok Šentvid pri Stični,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Vzajemna zdravstvena zavarovalnica, Poslovna enota Ljubljana,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Zavod za zdravstveno zavarovanje Slovenije, Območna enota Ljubljana, vrednotenje dokumentarnega gradiva, izdaja pisnega strokovnega navodila za odbiranje, izvajanje </w:t>
      </w:r>
      <w:r w:rsidRPr="00FC23CE">
        <w:t>strokovn</w:t>
      </w:r>
      <w:r>
        <w:t>ega</w:t>
      </w:r>
      <w:r w:rsidRPr="00FC23CE">
        <w:t xml:space="preserve"> nadzor</w:t>
      </w:r>
      <w:r>
        <w:t>a</w:t>
      </w:r>
    </w:p>
    <w:p w:rsidR="005A3416" w:rsidRDefault="005A3416" w:rsidP="005A3416">
      <w:pPr>
        <w:numPr>
          <w:ilvl w:val="0"/>
          <w:numId w:val="32"/>
        </w:numPr>
        <w:spacing w:line="240" w:lineRule="auto"/>
      </w:pPr>
      <w:r>
        <w:t xml:space="preserve">Zavod za zdravstveno varstvo Ljubljana, vrednotenje dokumentarnega gradiva, izdaja pisnega strokovnega navodila za odbiranje, izvajanje </w:t>
      </w:r>
      <w:r w:rsidRPr="00FC23CE">
        <w:t>strokovn</w:t>
      </w:r>
      <w:r>
        <w:t>ega</w:t>
      </w:r>
      <w:r w:rsidRPr="00FC23CE">
        <w:t xml:space="preserve"> nadzor</w:t>
      </w:r>
      <w:r>
        <w:t>a</w:t>
      </w:r>
    </w:p>
    <w:p w:rsidR="005A3416" w:rsidRPr="007A62B5" w:rsidRDefault="005A3416" w:rsidP="005A3416">
      <w:pPr>
        <w:numPr>
          <w:ilvl w:val="0"/>
          <w:numId w:val="32"/>
        </w:numPr>
        <w:spacing w:line="240" w:lineRule="auto"/>
      </w:pPr>
      <w:r>
        <w:t xml:space="preserve">Zavod za zaposlovanje, območna enota Ljubljana, vrednotenje dokumentarnega gradiva, izdaja pisnega strokovnega navodila za odbiranje, izvajanje </w:t>
      </w:r>
      <w:r w:rsidRPr="00FC23CE">
        <w:t>strokovn</w:t>
      </w:r>
      <w:r>
        <w:t>ega</w:t>
      </w:r>
      <w:r w:rsidRPr="00FC23CE">
        <w:t xml:space="preserve"> nadzor</w:t>
      </w:r>
      <w:r>
        <w:t>a</w:t>
      </w:r>
    </w:p>
    <w:p w:rsidR="005A3416" w:rsidRPr="0027647A" w:rsidRDefault="005A3416" w:rsidP="005A3416">
      <w:pPr>
        <w:rPr>
          <w:i/>
        </w:rPr>
      </w:pPr>
    </w:p>
    <w:p w:rsidR="005A3416" w:rsidRPr="0027647A" w:rsidRDefault="005A3416" w:rsidP="005A3416">
      <w:pPr>
        <w:rPr>
          <w:i/>
        </w:rPr>
      </w:pPr>
      <w:r w:rsidRPr="0027647A">
        <w:rPr>
          <w:i/>
        </w:rPr>
        <w:t>Gospodarstvo</w:t>
      </w:r>
    </w:p>
    <w:p w:rsidR="005A3416" w:rsidRDefault="005A3416" w:rsidP="005A3416">
      <w:pPr>
        <w:pStyle w:val="Odstavekseznama"/>
        <w:numPr>
          <w:ilvl w:val="0"/>
          <w:numId w:val="57"/>
        </w:numPr>
        <w:tabs>
          <w:tab w:val="left" w:pos="426"/>
        </w:tabs>
        <w:spacing w:line="240" w:lineRule="auto"/>
        <w:ind w:left="426"/>
        <w:contextualSpacing/>
      </w:pPr>
      <w:r w:rsidRPr="00355B41">
        <w:t xml:space="preserve">Javno podjetje Ljubljanski potniški promet, </w:t>
      </w:r>
      <w:r w:rsidRPr="00AC55FB">
        <w:rPr>
          <w:szCs w:val="22"/>
        </w:rPr>
        <w:t>dajanje pojasnil v zvezi z dolžnostmi javnopravnih oseb glede dokumentarnega in arhivskega gradiva</w:t>
      </w:r>
      <w:r w:rsidRPr="00355B41">
        <w:t xml:space="preserve"> </w:t>
      </w:r>
    </w:p>
    <w:p w:rsidR="005A3416" w:rsidRPr="00355B41" w:rsidRDefault="005A3416" w:rsidP="005A3416">
      <w:pPr>
        <w:pStyle w:val="Odstavekseznama"/>
        <w:numPr>
          <w:ilvl w:val="0"/>
          <w:numId w:val="57"/>
        </w:numPr>
        <w:tabs>
          <w:tab w:val="left" w:pos="426"/>
        </w:tabs>
        <w:spacing w:line="240" w:lineRule="auto"/>
        <w:ind w:left="426"/>
        <w:contextualSpacing/>
      </w:pPr>
      <w:r w:rsidRPr="00355B41">
        <w:t xml:space="preserve">Javno podjetje Žale, </w:t>
      </w:r>
      <w:r w:rsidRPr="00AC55FB">
        <w:rPr>
          <w:szCs w:val="22"/>
        </w:rPr>
        <w:t>dajanje pojasnil v zvezi z dolžnostmi javnopravnih oseb glede dokumentarnega in arhivskega gradiva</w:t>
      </w:r>
      <w:r w:rsidRPr="00355B41">
        <w:t>, izvajanje strokovnega nadzora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Termoelektrarna toplarna Ljubljana, </w:t>
      </w:r>
      <w:r w:rsidRPr="00AC55FB">
        <w:rPr>
          <w:szCs w:val="22"/>
        </w:rPr>
        <w:t>dajanje pojasnil v zvezi z dolžnostmi javnopravnih oseb glede dokumentarnega in arhivskega gradiva</w:t>
      </w:r>
      <w:r w:rsidRPr="002C7367">
        <w:t xml:space="preserve">,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Snaga Ljubljana, </w:t>
      </w:r>
      <w:r w:rsidRPr="00AC55FB">
        <w:rPr>
          <w:szCs w:val="22"/>
        </w:rPr>
        <w:t>dajanje pojasnil v zvezi z dolžnostmi javnopravnih oseb glede dokumentarnega in arhivskega gradiva</w:t>
      </w:r>
      <w:r w:rsidRPr="002C7367">
        <w:t xml:space="preserve">, pomoč pri odbiranju,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lastRenderedPageBreak/>
        <w:t xml:space="preserve">Javno podjetje Ljubljanska parkirišča in tržnice, </w:t>
      </w:r>
      <w:r w:rsidRPr="00AC55FB">
        <w:rPr>
          <w:szCs w:val="22"/>
        </w:rPr>
        <w:t>dajanje pojasnil v zvezi z dolžnostmi javnopravnih oseb glede dokumentarnega in arhivskega gradiva</w:t>
      </w:r>
      <w:r w:rsidRPr="002C7367">
        <w:t xml:space="preserve">, pomoč pri odbiranju,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Javno podjetje Komunala Cerknica, </w:t>
      </w:r>
      <w:r w:rsidRPr="00AC55FB">
        <w:rPr>
          <w:szCs w:val="22"/>
        </w:rPr>
        <w:t>dajanje pojasnil v zvezi z dolžnostmi javnopravnih oseb glede dokumentarnega in arhivskega gradiva</w:t>
      </w:r>
      <w:r w:rsidRPr="002C7367">
        <w:t xml:space="preserve">,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Javno komunalno podjetje Grosuplje, </w:t>
      </w:r>
      <w:r w:rsidRPr="00AC55FB">
        <w:rPr>
          <w:szCs w:val="22"/>
        </w:rPr>
        <w:t>dajanje pojasnil v zvezi z dolžnostmi javnopravnih oseb glede dokumentarnega in arhivskega gradiva</w:t>
      </w:r>
      <w:r w:rsidRPr="002C7367">
        <w:t xml:space="preserve">,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KIK Kemična industrija Kamnik – v stečaju, odbiranje arhivskega gradiva Državne smodnišnice Kamnik</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Območna obrtno podjetniška zbornica Ribnica, </w:t>
      </w:r>
      <w:r w:rsidRPr="00AC55FB">
        <w:rPr>
          <w:szCs w:val="22"/>
        </w:rPr>
        <w:t>dajanje pojasnil v zvezi z dolžnostmi javnopravnih oseb glede dokumentarnega in arhivskega gradiva</w:t>
      </w:r>
      <w:r w:rsidRPr="002C7367">
        <w:t xml:space="preserve">, </w:t>
      </w:r>
      <w:r>
        <w:t xml:space="preserve">izvajanje </w:t>
      </w:r>
      <w:r w:rsidRPr="00FC23CE">
        <w:t>strokovn</w:t>
      </w:r>
      <w:r>
        <w:t>ega</w:t>
      </w:r>
      <w:r w:rsidRPr="00FC23CE">
        <w:t xml:space="preserve"> nadzor</w:t>
      </w:r>
      <w:r>
        <w:t>a</w:t>
      </w:r>
    </w:p>
    <w:p w:rsidR="005A3416" w:rsidRPr="002C7367" w:rsidRDefault="005A3416" w:rsidP="005A3416">
      <w:pPr>
        <w:pStyle w:val="Odstavekseznama"/>
        <w:numPr>
          <w:ilvl w:val="0"/>
          <w:numId w:val="57"/>
        </w:numPr>
        <w:tabs>
          <w:tab w:val="left" w:pos="426"/>
        </w:tabs>
        <w:spacing w:line="240" w:lineRule="auto"/>
        <w:ind w:left="426"/>
        <w:contextualSpacing/>
      </w:pPr>
      <w:r w:rsidRPr="002C7367">
        <w:t xml:space="preserve">Območna obrtno podjetniška zbornica Vrhnika, </w:t>
      </w:r>
      <w:r w:rsidRPr="00AC55FB">
        <w:rPr>
          <w:szCs w:val="22"/>
        </w:rPr>
        <w:t>dajanje pojasnil v zvezi z dolžnostmi javnopravnih oseb glede dokumentarnega in arhivskega gradiva</w:t>
      </w:r>
      <w:r w:rsidRPr="002C7367">
        <w:t xml:space="preserve">, </w:t>
      </w:r>
      <w:r>
        <w:t xml:space="preserve">izvajanje </w:t>
      </w:r>
      <w:r w:rsidRPr="00FC23CE">
        <w:t>strokovn</w:t>
      </w:r>
      <w:r>
        <w:t>ega</w:t>
      </w:r>
      <w:r w:rsidRPr="00FC23CE">
        <w:t xml:space="preserve"> nadzor</w:t>
      </w:r>
      <w:r>
        <w:t>a</w:t>
      </w:r>
    </w:p>
    <w:p w:rsidR="005A3416" w:rsidRPr="0027647A" w:rsidRDefault="005A3416" w:rsidP="005A3416">
      <w:pPr>
        <w:rPr>
          <w:i/>
        </w:rPr>
      </w:pPr>
    </w:p>
    <w:p w:rsidR="005A3416" w:rsidRPr="006A6B0E" w:rsidRDefault="005A3416" w:rsidP="005A3416">
      <w:pPr>
        <w:rPr>
          <w:b/>
        </w:rPr>
      </w:pPr>
      <w:r w:rsidRPr="006A6B0E">
        <w:rPr>
          <w:b/>
        </w:rPr>
        <w:t>Enota za Gorenjsko Kranj</w:t>
      </w:r>
    </w:p>
    <w:p w:rsidR="005A3416" w:rsidRDefault="005A3416" w:rsidP="005A3416">
      <w:pPr>
        <w:rPr>
          <w:b/>
          <w:sz w:val="22"/>
          <w:szCs w:val="22"/>
        </w:rPr>
      </w:pPr>
    </w:p>
    <w:p w:rsidR="005A3416" w:rsidRPr="00CB27CF" w:rsidRDefault="005A3416" w:rsidP="005A3416">
      <w:pPr>
        <w:spacing w:line="240" w:lineRule="auto"/>
        <w:rPr>
          <w:i/>
        </w:rPr>
      </w:pPr>
      <w:r w:rsidRPr="00CB27CF">
        <w:rPr>
          <w:i/>
        </w:rPr>
        <w:t>Uprava</w:t>
      </w:r>
    </w:p>
    <w:p w:rsidR="005A3416" w:rsidRPr="00CB27CF" w:rsidRDefault="005A3416" w:rsidP="005A3416">
      <w:pPr>
        <w:numPr>
          <w:ilvl w:val="0"/>
          <w:numId w:val="32"/>
        </w:numPr>
        <w:spacing w:line="240" w:lineRule="auto"/>
      </w:pPr>
      <w:r w:rsidRPr="00CB27CF">
        <w:t>Upravna enota Kranj</w:t>
      </w:r>
      <w:r>
        <w:t xml:space="preserve">, </w:t>
      </w:r>
      <w:r w:rsidRPr="00AC55FB">
        <w:rPr>
          <w:szCs w:val="22"/>
        </w:rPr>
        <w:t>dajanje pojasnil v zvezi z dolžnostmi javnopravnih oseb glede dokumentarnega in arhivskega gradiva</w:t>
      </w:r>
    </w:p>
    <w:p w:rsidR="005A3416" w:rsidRPr="00CB27CF" w:rsidRDefault="005A3416" w:rsidP="005A3416">
      <w:pPr>
        <w:numPr>
          <w:ilvl w:val="0"/>
          <w:numId w:val="32"/>
        </w:numPr>
        <w:spacing w:line="240" w:lineRule="auto"/>
      </w:pPr>
      <w:r w:rsidRPr="00CB27CF">
        <w:t>Upravna enota Radovljica</w:t>
      </w:r>
      <w:r>
        <w:t xml:space="preserve">, </w:t>
      </w:r>
      <w:r w:rsidRPr="00AC55FB">
        <w:rPr>
          <w:szCs w:val="22"/>
        </w:rPr>
        <w:t>dajanje pojasnil v zvezi z dolžnostmi javnopravnih oseb glede dokumentarnega in arhivskega gradiva</w:t>
      </w:r>
    </w:p>
    <w:p w:rsidR="005A3416" w:rsidRPr="00CB27CF" w:rsidRDefault="005A3416" w:rsidP="005A3416">
      <w:pPr>
        <w:numPr>
          <w:ilvl w:val="0"/>
          <w:numId w:val="32"/>
        </w:numPr>
        <w:spacing w:line="240" w:lineRule="auto"/>
      </w:pPr>
      <w:r w:rsidRPr="00CB27CF">
        <w:t>Upravna enota Jesenice</w:t>
      </w:r>
      <w:r>
        <w:t xml:space="preserve">, </w:t>
      </w:r>
      <w:r w:rsidRPr="00AC55FB">
        <w:rPr>
          <w:szCs w:val="22"/>
        </w:rPr>
        <w:t>dajanje pojasnil v zvezi z dolžnostmi javnopravnih oseb glede dokumentarnega in arhivskega gradiva</w:t>
      </w:r>
    </w:p>
    <w:p w:rsidR="005A3416" w:rsidRPr="00CB27CF" w:rsidRDefault="005A3416" w:rsidP="005A3416">
      <w:pPr>
        <w:numPr>
          <w:ilvl w:val="0"/>
          <w:numId w:val="32"/>
        </w:numPr>
        <w:spacing w:line="240" w:lineRule="auto"/>
      </w:pPr>
      <w:r w:rsidRPr="00CB27CF">
        <w:t>Mestna občina Kranj</w:t>
      </w:r>
      <w:r>
        <w:t xml:space="preserve">, </w:t>
      </w:r>
      <w:r w:rsidRPr="00AC55FB">
        <w:rPr>
          <w:szCs w:val="22"/>
        </w:rPr>
        <w:t>dajanje pojasnil v zvezi z dolžnostmi javnopravnih oseb glede dokumentarnega in arhivskega gradiva</w:t>
      </w:r>
    </w:p>
    <w:p w:rsidR="005A3416" w:rsidRDefault="005A3416" w:rsidP="005A3416">
      <w:pPr>
        <w:numPr>
          <w:ilvl w:val="0"/>
          <w:numId w:val="32"/>
        </w:numPr>
        <w:spacing w:line="240" w:lineRule="auto"/>
      </w:pPr>
      <w:r>
        <w:t xml:space="preserve">Občina Bohinj, </w:t>
      </w:r>
      <w:r w:rsidRPr="00AC55FB">
        <w:rPr>
          <w:szCs w:val="22"/>
        </w:rPr>
        <w:t>dajanje pojasnil v zvezi z dolžnostmi javnopravnih oseb glede dokumentarnega in arhivskega gradiva</w:t>
      </w:r>
    </w:p>
    <w:p w:rsidR="005A3416" w:rsidRPr="00CB27CF" w:rsidRDefault="005A3416" w:rsidP="005A3416">
      <w:pPr>
        <w:spacing w:line="240" w:lineRule="auto"/>
      </w:pPr>
    </w:p>
    <w:p w:rsidR="005A3416" w:rsidRPr="00CB27CF" w:rsidRDefault="005A3416" w:rsidP="005A3416">
      <w:pPr>
        <w:spacing w:line="240" w:lineRule="auto"/>
        <w:rPr>
          <w:i/>
        </w:rPr>
      </w:pPr>
      <w:r w:rsidRPr="00CB27CF">
        <w:rPr>
          <w:i/>
        </w:rPr>
        <w:t>Pravosodje</w:t>
      </w:r>
    </w:p>
    <w:p w:rsidR="005A3416" w:rsidRDefault="005A3416" w:rsidP="005A3416">
      <w:pPr>
        <w:numPr>
          <w:ilvl w:val="0"/>
          <w:numId w:val="32"/>
        </w:numPr>
      </w:pPr>
      <w:r w:rsidRPr="00CB27CF">
        <w:t xml:space="preserve">Okrožno javno tožilstvo Kranj, </w:t>
      </w:r>
      <w:r>
        <w:t xml:space="preserve">izvajanje </w:t>
      </w:r>
      <w:r w:rsidRPr="00FC23CE">
        <w:t>strokovn</w:t>
      </w:r>
      <w:r>
        <w:t>ega</w:t>
      </w:r>
      <w:r w:rsidRPr="00FC23CE">
        <w:t xml:space="preserve"> nadzor</w:t>
      </w:r>
      <w:r>
        <w:t>a</w:t>
      </w:r>
    </w:p>
    <w:p w:rsidR="005A3416" w:rsidRPr="00CB27CF" w:rsidRDefault="005A3416" w:rsidP="005A3416"/>
    <w:p w:rsidR="005A3416" w:rsidRPr="00CB27CF" w:rsidRDefault="005A3416" w:rsidP="005A3416">
      <w:pPr>
        <w:spacing w:line="240" w:lineRule="auto"/>
        <w:rPr>
          <w:i/>
        </w:rPr>
      </w:pPr>
      <w:r w:rsidRPr="00CB27CF">
        <w:rPr>
          <w:i/>
        </w:rPr>
        <w:t>Vzgoja in izobraževanje, kultura, znanost</w:t>
      </w:r>
    </w:p>
    <w:p w:rsidR="005A3416" w:rsidRPr="00CB27CF" w:rsidRDefault="005A3416" w:rsidP="005A3416">
      <w:pPr>
        <w:numPr>
          <w:ilvl w:val="0"/>
          <w:numId w:val="32"/>
        </w:numPr>
        <w:spacing w:line="240" w:lineRule="auto"/>
      </w:pPr>
      <w:r w:rsidRPr="00CB27CF">
        <w:t>Osnovna šola Predoslje</w:t>
      </w:r>
      <w:r>
        <w:t>,</w:t>
      </w:r>
      <w:r w:rsidRPr="00CB27CF">
        <w:t xml:space="preserve">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spacing w:line="240" w:lineRule="auto"/>
      </w:pPr>
      <w:r w:rsidRPr="00CB27CF">
        <w:t xml:space="preserve">Osnovna šola Prežihovega </w:t>
      </w:r>
      <w:proofErr w:type="spellStart"/>
      <w:r w:rsidRPr="00CB27CF">
        <w:t>Voranca</w:t>
      </w:r>
      <w:proofErr w:type="spellEnd"/>
      <w:r w:rsidRPr="00CB27CF">
        <w:t xml:space="preserve"> Jesenice</w:t>
      </w:r>
      <w:r>
        <w:t xml:space="preserve">, izvajanje </w:t>
      </w:r>
      <w:r w:rsidRPr="00FC23CE">
        <w:t>strokovn</w:t>
      </w:r>
      <w:r>
        <w:t>ega</w:t>
      </w:r>
      <w:r w:rsidRPr="00FC23CE">
        <w:t xml:space="preserve"> nadzor</w:t>
      </w:r>
      <w:r>
        <w:t>a</w:t>
      </w:r>
    </w:p>
    <w:p w:rsidR="005A3416" w:rsidRPr="00CB27CF" w:rsidRDefault="005A3416" w:rsidP="005A3416">
      <w:pPr>
        <w:numPr>
          <w:ilvl w:val="0"/>
          <w:numId w:val="32"/>
        </w:numPr>
        <w:spacing w:line="240" w:lineRule="auto"/>
      </w:pPr>
      <w:r w:rsidRPr="00CB27CF">
        <w:t>Osnovn</w:t>
      </w:r>
      <w:r w:rsidR="00B829E1">
        <w:t>a šola 16. decembra</w:t>
      </w:r>
      <w:r w:rsidRPr="00CB27CF">
        <w:t xml:space="preserve">, Mojstrana, </w:t>
      </w:r>
      <w:r>
        <w:t xml:space="preserve">izvajanje </w:t>
      </w:r>
      <w:r w:rsidRPr="00FC23CE">
        <w:t>strokovn</w:t>
      </w:r>
      <w:r>
        <w:t>ega</w:t>
      </w:r>
      <w:r w:rsidRPr="00FC23CE">
        <w:t xml:space="preserve"> nadzor</w:t>
      </w:r>
      <w:r>
        <w:t>a</w:t>
      </w:r>
      <w:r w:rsidRPr="00CB27CF">
        <w:t>, priprave za izročitev</w:t>
      </w:r>
    </w:p>
    <w:p w:rsidR="005A3416" w:rsidRPr="00CB27CF" w:rsidRDefault="005A3416" w:rsidP="005A3416">
      <w:pPr>
        <w:numPr>
          <w:ilvl w:val="0"/>
          <w:numId w:val="32"/>
        </w:numPr>
      </w:pPr>
      <w:r w:rsidRPr="00CB27CF">
        <w:t xml:space="preserve">Osnovna šola Simona Jenka Kranj,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Osnovna šola Matije Čopa Kranj,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Osnovna šola Staneta Žagarja Kranj,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Osnovna šola Jakoba Aljaža Kranj, </w:t>
      </w:r>
      <w:r>
        <w:t xml:space="preserve">izvajanje </w:t>
      </w:r>
      <w:r w:rsidRPr="00FC23CE">
        <w:t>strokovn</w:t>
      </w:r>
      <w:r>
        <w:t>ega</w:t>
      </w:r>
      <w:r w:rsidRPr="00FC23CE">
        <w:t xml:space="preserve"> nadzor</w:t>
      </w:r>
      <w:r>
        <w:t>a</w:t>
      </w:r>
    </w:p>
    <w:p w:rsidR="005A3416" w:rsidRPr="00CB27CF" w:rsidRDefault="00B829E1" w:rsidP="005A3416">
      <w:pPr>
        <w:numPr>
          <w:ilvl w:val="0"/>
          <w:numId w:val="32"/>
        </w:numPr>
      </w:pPr>
      <w:r>
        <w:t>Osnovna šola Franceta</w:t>
      </w:r>
      <w:r w:rsidR="005A3416" w:rsidRPr="00CB27CF">
        <w:t xml:space="preserve"> Prešerna Kranj, </w:t>
      </w:r>
      <w:r w:rsidR="005A3416">
        <w:t xml:space="preserve">izvajanje </w:t>
      </w:r>
      <w:r w:rsidR="005A3416" w:rsidRPr="00FC23CE">
        <w:t>strokovn</w:t>
      </w:r>
      <w:r w:rsidR="005A3416">
        <w:t>ega</w:t>
      </w:r>
      <w:r w:rsidR="005A3416" w:rsidRPr="00FC23CE">
        <w:t xml:space="preserve"> nadzor</w:t>
      </w:r>
      <w:r w:rsidR="005A3416">
        <w:t>a</w:t>
      </w:r>
    </w:p>
    <w:p w:rsidR="005A3416" w:rsidRPr="00CB27CF" w:rsidRDefault="005A3416" w:rsidP="005A3416">
      <w:pPr>
        <w:numPr>
          <w:ilvl w:val="0"/>
          <w:numId w:val="32"/>
        </w:numPr>
      </w:pPr>
      <w:r w:rsidRPr="00CB27CF">
        <w:t xml:space="preserve">Osnovna šola Orehek,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Osnovna šola Helene Puhar, Kranj,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Osnovna šola Šenčur,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Ljudska univerza Jesenice,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Ljudska univerza Radovljica,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lastRenderedPageBreak/>
        <w:t xml:space="preserve">Ljudska univerza, center za izobraževanje in kulturo Kranj,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spacing w:line="240" w:lineRule="auto"/>
      </w:pPr>
      <w:r w:rsidRPr="00CB27CF">
        <w:t xml:space="preserve">Dijaški in študentski dom Kranj, </w:t>
      </w:r>
      <w:r>
        <w:t xml:space="preserve">izvajanje </w:t>
      </w:r>
      <w:r w:rsidRPr="00FC23CE">
        <w:t>strokovn</w:t>
      </w:r>
      <w:r>
        <w:t>ega</w:t>
      </w:r>
      <w:r w:rsidRPr="00FC23CE">
        <w:t xml:space="preserve"> nadzor</w:t>
      </w:r>
      <w:r>
        <w:t>a</w:t>
      </w:r>
      <w:r w:rsidRPr="00CB27CF">
        <w:t>, priprave za izročitev</w:t>
      </w:r>
    </w:p>
    <w:p w:rsidR="005A3416" w:rsidRPr="00CB27CF" w:rsidRDefault="005A3416" w:rsidP="005A3416">
      <w:pPr>
        <w:numPr>
          <w:ilvl w:val="0"/>
          <w:numId w:val="32"/>
        </w:numPr>
      </w:pPr>
      <w:r w:rsidRPr="00CB27CF">
        <w:t xml:space="preserve">Gledališče Toneta Čufarja Jesenice,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Zavod za turizem in kulturo Žirovnica, </w:t>
      </w:r>
      <w:r>
        <w:t xml:space="preserve">izvajanje </w:t>
      </w:r>
      <w:r w:rsidRPr="00FC23CE">
        <w:t>strokovn</w:t>
      </w:r>
      <w:r>
        <w:t>ega</w:t>
      </w:r>
      <w:r w:rsidRPr="00FC23CE">
        <w:t xml:space="preserve"> nadzor</w:t>
      </w:r>
      <w:r>
        <w:t>a</w:t>
      </w:r>
    </w:p>
    <w:p w:rsidR="005A3416" w:rsidRDefault="005A3416" w:rsidP="005A3416">
      <w:pPr>
        <w:numPr>
          <w:ilvl w:val="0"/>
          <w:numId w:val="32"/>
        </w:numPr>
      </w:pPr>
      <w:r w:rsidRPr="00CB27CF">
        <w:t xml:space="preserve">Zavod za kulturo Bled, </w:t>
      </w:r>
      <w:r>
        <w:t xml:space="preserve">izvajanje </w:t>
      </w:r>
      <w:r w:rsidRPr="00FC23CE">
        <w:t>strokovn</w:t>
      </w:r>
      <w:r>
        <w:t>ega</w:t>
      </w:r>
      <w:r w:rsidRPr="00FC23CE">
        <w:t xml:space="preserve"> nadzor</w:t>
      </w:r>
      <w:r>
        <w:t>a</w:t>
      </w:r>
    </w:p>
    <w:p w:rsidR="005A3416" w:rsidRPr="00CB27CF" w:rsidRDefault="005A3416" w:rsidP="005A3416"/>
    <w:p w:rsidR="005A3416" w:rsidRPr="00CB27CF" w:rsidRDefault="005A3416" w:rsidP="005A3416">
      <w:pPr>
        <w:spacing w:line="240" w:lineRule="auto"/>
        <w:rPr>
          <w:i/>
        </w:rPr>
      </w:pPr>
      <w:r w:rsidRPr="00CB27CF">
        <w:rPr>
          <w:i/>
        </w:rPr>
        <w:t>Zdravstvo in socialno varstvo</w:t>
      </w:r>
    </w:p>
    <w:p w:rsidR="005A3416" w:rsidRPr="00CB27CF" w:rsidRDefault="005A3416" w:rsidP="005A3416">
      <w:pPr>
        <w:numPr>
          <w:ilvl w:val="0"/>
          <w:numId w:val="32"/>
        </w:numPr>
      </w:pPr>
      <w:r w:rsidRPr="00CB27CF">
        <w:t xml:space="preserve">Psihiatrična bolnišnica Begunje, </w:t>
      </w:r>
      <w:r>
        <w:t xml:space="preserve">izvajanje </w:t>
      </w:r>
      <w:r w:rsidRPr="00FC23CE">
        <w:t>strokovn</w:t>
      </w:r>
      <w:r>
        <w:t>ega</w:t>
      </w:r>
      <w:r w:rsidRPr="00FC23CE">
        <w:t xml:space="preserve"> nadzor</w:t>
      </w:r>
      <w:r>
        <w:t>a</w:t>
      </w:r>
    </w:p>
    <w:p w:rsidR="005A3416" w:rsidRPr="00CB27CF" w:rsidRDefault="005A3416" w:rsidP="005A3416">
      <w:pPr>
        <w:numPr>
          <w:ilvl w:val="0"/>
          <w:numId w:val="32"/>
        </w:numPr>
      </w:pPr>
      <w:r w:rsidRPr="00CB27CF">
        <w:t xml:space="preserve">Center za usposabljanje, delo in varstvo Matevža Langusa Radovljica, </w:t>
      </w:r>
      <w:r>
        <w:t xml:space="preserve">izvajanje </w:t>
      </w:r>
      <w:r w:rsidRPr="00FC23CE">
        <w:t>strokovn</w:t>
      </w:r>
      <w:r>
        <w:t>ega</w:t>
      </w:r>
      <w:r w:rsidRPr="00FC23CE">
        <w:t xml:space="preserve"> nadzor</w:t>
      </w:r>
      <w:r>
        <w:t>a</w:t>
      </w:r>
      <w:r w:rsidRPr="00CB27CF">
        <w:t xml:space="preserve">, </w:t>
      </w:r>
      <w:r>
        <w:t>izdaja pisnega strokovnega navodila za odbiranje</w:t>
      </w:r>
    </w:p>
    <w:p w:rsidR="005A3416" w:rsidRPr="00CB27CF" w:rsidRDefault="005A3416" w:rsidP="005A3416">
      <w:pPr>
        <w:numPr>
          <w:ilvl w:val="0"/>
          <w:numId w:val="32"/>
        </w:numPr>
      </w:pPr>
      <w:r w:rsidRPr="00CB27CF">
        <w:t xml:space="preserve">Dom upokojencev dr. Franceta </w:t>
      </w:r>
      <w:proofErr w:type="spellStart"/>
      <w:r w:rsidRPr="00CB27CF">
        <w:t>Bergelja</w:t>
      </w:r>
      <w:proofErr w:type="spellEnd"/>
      <w:r w:rsidRPr="00CB27CF">
        <w:t xml:space="preserve"> Jesenice, </w:t>
      </w:r>
      <w:r>
        <w:t xml:space="preserve">izvajanje </w:t>
      </w:r>
      <w:r w:rsidRPr="00FC23CE">
        <w:t>strokovn</w:t>
      </w:r>
      <w:r>
        <w:t>ega</w:t>
      </w:r>
      <w:r w:rsidRPr="00FC23CE">
        <w:t xml:space="preserve"> nadzor</w:t>
      </w:r>
      <w:r>
        <w:t>a</w:t>
      </w:r>
    </w:p>
    <w:p w:rsidR="005A3416" w:rsidRDefault="005A3416" w:rsidP="005A3416">
      <w:pPr>
        <w:numPr>
          <w:ilvl w:val="0"/>
          <w:numId w:val="32"/>
        </w:numPr>
      </w:pPr>
      <w:r w:rsidRPr="00CB27CF">
        <w:t xml:space="preserve">Dom Petra </w:t>
      </w:r>
      <w:proofErr w:type="spellStart"/>
      <w:r w:rsidRPr="00CB27CF">
        <w:t>Uzarja</w:t>
      </w:r>
      <w:proofErr w:type="spellEnd"/>
      <w:r w:rsidRPr="00CB27CF">
        <w:t xml:space="preserve">, </w:t>
      </w:r>
      <w:r>
        <w:t xml:space="preserve">izvajanje </w:t>
      </w:r>
      <w:r w:rsidRPr="00FC23CE">
        <w:t>strokovn</w:t>
      </w:r>
      <w:r>
        <w:t>ega</w:t>
      </w:r>
      <w:r w:rsidRPr="00FC23CE">
        <w:t xml:space="preserve"> nadzor</w:t>
      </w:r>
      <w:r>
        <w:t>a</w:t>
      </w:r>
    </w:p>
    <w:p w:rsidR="005A3416" w:rsidRPr="00CB27CF" w:rsidRDefault="005A3416" w:rsidP="005A3416"/>
    <w:p w:rsidR="005A3416" w:rsidRPr="00CB27CF" w:rsidRDefault="005A3416" w:rsidP="005A3416">
      <w:pPr>
        <w:spacing w:line="240" w:lineRule="auto"/>
        <w:rPr>
          <w:i/>
        </w:rPr>
      </w:pPr>
      <w:r w:rsidRPr="00CB27CF">
        <w:rPr>
          <w:i/>
        </w:rPr>
        <w:t>Gospodarstvo in bančništvo</w:t>
      </w:r>
    </w:p>
    <w:p w:rsidR="005A3416" w:rsidRPr="00CB27CF" w:rsidRDefault="005A3416" w:rsidP="005A3416">
      <w:pPr>
        <w:numPr>
          <w:ilvl w:val="0"/>
          <w:numId w:val="32"/>
        </w:numPr>
        <w:spacing w:line="240" w:lineRule="auto"/>
      </w:pPr>
      <w:r w:rsidRPr="00CB27CF">
        <w:t>Sava d. d., strokovna pojasnila, priprave za izročitev</w:t>
      </w:r>
    </w:p>
    <w:p w:rsidR="005A3416" w:rsidRPr="00CB27CF" w:rsidRDefault="005A3416" w:rsidP="005A3416">
      <w:pPr>
        <w:numPr>
          <w:ilvl w:val="0"/>
          <w:numId w:val="32"/>
        </w:numPr>
        <w:spacing w:line="240" w:lineRule="auto"/>
      </w:pPr>
      <w:r w:rsidRPr="00CB27CF">
        <w:t>Peko Tržič, strokovna pojasnila, priprave za izročitev</w:t>
      </w:r>
    </w:p>
    <w:p w:rsidR="005A3416" w:rsidRPr="00067049" w:rsidRDefault="005A3416" w:rsidP="005A3416">
      <w:pPr>
        <w:spacing w:line="240" w:lineRule="auto"/>
        <w:ind w:left="360"/>
        <w:rPr>
          <w:rFonts w:cs="Arial"/>
          <w:sz w:val="22"/>
          <w:szCs w:val="22"/>
        </w:rPr>
      </w:pPr>
    </w:p>
    <w:p w:rsidR="005A3416" w:rsidRPr="0027647A" w:rsidRDefault="005A3416" w:rsidP="005A3416">
      <w:pPr>
        <w:rPr>
          <w:b/>
          <w:sz w:val="22"/>
          <w:szCs w:val="22"/>
        </w:rPr>
      </w:pPr>
    </w:p>
    <w:p w:rsidR="005A3416" w:rsidRPr="006A6B0E" w:rsidRDefault="005A3416" w:rsidP="005A3416">
      <w:pPr>
        <w:rPr>
          <w:b/>
        </w:rPr>
      </w:pPr>
      <w:r w:rsidRPr="006A6B0E">
        <w:rPr>
          <w:b/>
        </w:rPr>
        <w:t>Enota za Dolenjsko in Belo krajino Novo mesto</w:t>
      </w:r>
    </w:p>
    <w:p w:rsidR="005A3416" w:rsidRDefault="005A3416" w:rsidP="005A3416">
      <w:pPr>
        <w:rPr>
          <w:b/>
          <w:sz w:val="22"/>
          <w:szCs w:val="22"/>
        </w:rPr>
      </w:pPr>
    </w:p>
    <w:p w:rsidR="005A3416" w:rsidRDefault="005A3416" w:rsidP="005A3416">
      <w:pPr>
        <w:spacing w:line="240" w:lineRule="auto"/>
        <w:rPr>
          <w:i/>
        </w:rPr>
      </w:pPr>
      <w:r w:rsidRPr="00CA3BE1">
        <w:rPr>
          <w:i/>
        </w:rPr>
        <w:t xml:space="preserve">Uprava </w:t>
      </w:r>
    </w:p>
    <w:p w:rsidR="005A3416" w:rsidRPr="00BE0590" w:rsidRDefault="005A3416" w:rsidP="005A3416">
      <w:pPr>
        <w:pStyle w:val="Odstavekseznama"/>
        <w:numPr>
          <w:ilvl w:val="0"/>
          <w:numId w:val="74"/>
        </w:numPr>
        <w:spacing w:after="200" w:line="240" w:lineRule="auto"/>
        <w:ind w:left="426"/>
        <w:contextualSpacing/>
      </w:pPr>
      <w:r w:rsidRPr="00BE0590">
        <w:t xml:space="preserve">Upravna enota Trebnje,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4"/>
        </w:numPr>
        <w:spacing w:after="200" w:line="240" w:lineRule="auto"/>
        <w:ind w:left="426"/>
        <w:contextualSpacing/>
      </w:pPr>
      <w:r w:rsidRPr="00BE0590">
        <w:t xml:space="preserve">Upravna enota Novo mesto,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4"/>
        </w:numPr>
        <w:spacing w:after="200" w:line="240" w:lineRule="auto"/>
        <w:ind w:left="426"/>
        <w:contextualSpacing/>
      </w:pPr>
      <w:r w:rsidRPr="00BE0590">
        <w:t xml:space="preserve">Mestna občina Novo mesto,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4"/>
        </w:numPr>
        <w:spacing w:after="200" w:line="240" w:lineRule="auto"/>
        <w:ind w:left="426"/>
        <w:contextualSpacing/>
      </w:pPr>
      <w:r w:rsidRPr="00BE0590">
        <w:t xml:space="preserve">Občina Dolenjske Toplice, </w:t>
      </w:r>
      <w:r>
        <w:t>izdaja pisnega strokovnega navodila za odbiranje</w:t>
      </w:r>
    </w:p>
    <w:p w:rsidR="005A3416" w:rsidRPr="00BE0590" w:rsidRDefault="005A3416" w:rsidP="005A3416">
      <w:pPr>
        <w:pStyle w:val="Odstavekseznama"/>
        <w:numPr>
          <w:ilvl w:val="0"/>
          <w:numId w:val="74"/>
        </w:numPr>
        <w:spacing w:after="200" w:line="240" w:lineRule="auto"/>
        <w:ind w:left="426"/>
        <w:contextualSpacing/>
      </w:pPr>
      <w:r w:rsidRPr="00BE0590">
        <w:t>Občina Škocjan, vrednotenje dokumentarnega gradiva</w:t>
      </w:r>
    </w:p>
    <w:p w:rsidR="005A3416" w:rsidRPr="00BE0590" w:rsidRDefault="005A3416" w:rsidP="005A3416">
      <w:pPr>
        <w:pStyle w:val="Odstavekseznama"/>
        <w:numPr>
          <w:ilvl w:val="0"/>
          <w:numId w:val="74"/>
        </w:numPr>
        <w:spacing w:after="200" w:line="240" w:lineRule="auto"/>
        <w:ind w:left="426"/>
        <w:contextualSpacing/>
      </w:pPr>
      <w:r w:rsidRPr="00BE0590">
        <w:t xml:space="preserve">Romski zaposlitveni center, </w:t>
      </w:r>
      <w:r w:rsidRPr="00AC55FB">
        <w:rPr>
          <w:szCs w:val="22"/>
        </w:rPr>
        <w:t>dajanje pojasnil v zvezi z dolžnostmi javnopravnih oseb glede dokumentarnega in arhivskega gradiva</w:t>
      </w:r>
    </w:p>
    <w:p w:rsidR="005A3416" w:rsidRPr="00BE0590" w:rsidRDefault="005A3416" w:rsidP="005A3416">
      <w:pPr>
        <w:pStyle w:val="Odstavekseznama"/>
        <w:numPr>
          <w:ilvl w:val="0"/>
          <w:numId w:val="74"/>
        </w:numPr>
        <w:spacing w:after="200" w:line="240" w:lineRule="auto"/>
        <w:ind w:left="426"/>
        <w:contextualSpacing/>
      </w:pPr>
      <w:r w:rsidRPr="00BE0590">
        <w:t xml:space="preserve">Zavod Republike Slovenije za zaposlovanje, Območna služba Novo mesto, </w:t>
      </w:r>
      <w:r>
        <w:t xml:space="preserve">izvajanje </w:t>
      </w:r>
      <w:r w:rsidRPr="00FC23CE">
        <w:t>strokovn</w:t>
      </w:r>
      <w:r>
        <w:t>ega</w:t>
      </w:r>
      <w:r w:rsidRPr="00FC23CE">
        <w:t xml:space="preserve"> nadzor</w:t>
      </w:r>
      <w:r>
        <w:t>a</w:t>
      </w:r>
    </w:p>
    <w:p w:rsidR="005A3416" w:rsidRPr="005D60D0" w:rsidRDefault="005A3416" w:rsidP="005A3416">
      <w:pPr>
        <w:spacing w:line="240" w:lineRule="auto"/>
        <w:rPr>
          <w:i/>
        </w:rPr>
      </w:pPr>
      <w:r w:rsidRPr="005D60D0">
        <w:rPr>
          <w:i/>
        </w:rPr>
        <w:t>Pravosodje</w:t>
      </w:r>
    </w:p>
    <w:p w:rsidR="005A3416" w:rsidRPr="00BE0590" w:rsidRDefault="005A3416" w:rsidP="005A3416">
      <w:pPr>
        <w:pStyle w:val="Odstavekseznama"/>
        <w:numPr>
          <w:ilvl w:val="0"/>
          <w:numId w:val="73"/>
        </w:numPr>
        <w:spacing w:after="200" w:line="240" w:lineRule="auto"/>
        <w:ind w:left="426"/>
        <w:contextualSpacing/>
      </w:pPr>
      <w:r w:rsidRPr="00BE0590">
        <w:t>Okrajno sodišče v Trebnjem, vrednotenje dokumentarnega gradiva</w:t>
      </w:r>
    </w:p>
    <w:p w:rsidR="005A3416" w:rsidRPr="00BE0590" w:rsidRDefault="005A3416" w:rsidP="005A3416">
      <w:pPr>
        <w:pStyle w:val="Odstavekseznama"/>
        <w:numPr>
          <w:ilvl w:val="0"/>
          <w:numId w:val="73"/>
        </w:numPr>
        <w:spacing w:after="200" w:line="240" w:lineRule="auto"/>
        <w:ind w:left="426"/>
        <w:contextualSpacing/>
      </w:pPr>
      <w:r w:rsidRPr="00BE0590">
        <w:t xml:space="preserve">Okrajno sodišče v Črnomlju,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3"/>
        </w:numPr>
        <w:spacing w:after="200" w:line="240" w:lineRule="auto"/>
        <w:ind w:left="426"/>
        <w:contextualSpacing/>
      </w:pPr>
      <w:r w:rsidRPr="00BE0590">
        <w:t xml:space="preserve">Okrajno sodišče v Novem mestu,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3"/>
        </w:numPr>
        <w:spacing w:after="200" w:line="240" w:lineRule="auto"/>
        <w:ind w:left="426"/>
        <w:contextualSpacing/>
      </w:pPr>
      <w:r w:rsidRPr="00BE0590">
        <w:t xml:space="preserve">Okrožno sodišče v Novem mestu, </w:t>
      </w:r>
      <w:r>
        <w:t xml:space="preserve">izvajanje </w:t>
      </w:r>
      <w:r w:rsidRPr="00FC23CE">
        <w:t>strokovn</w:t>
      </w:r>
      <w:r>
        <w:t>ega</w:t>
      </w:r>
      <w:r w:rsidRPr="00FC23CE">
        <w:t xml:space="preserve"> nadzor</w:t>
      </w:r>
      <w:r>
        <w:t>a</w:t>
      </w:r>
    </w:p>
    <w:p w:rsidR="005A3416" w:rsidRPr="00BE0590" w:rsidRDefault="005A3416" w:rsidP="005A3416">
      <w:pPr>
        <w:pStyle w:val="Odstavekseznama"/>
        <w:numPr>
          <w:ilvl w:val="0"/>
          <w:numId w:val="73"/>
        </w:numPr>
        <w:spacing w:after="200" w:line="240" w:lineRule="auto"/>
        <w:ind w:left="426"/>
        <w:contextualSpacing/>
      </w:pPr>
      <w:r w:rsidRPr="00BE0590">
        <w:t xml:space="preserve">Notarka Darja Jarnovič, Novo mesto, </w:t>
      </w:r>
      <w:r>
        <w:t xml:space="preserve">izvajanje </w:t>
      </w:r>
      <w:r w:rsidRPr="00FC23CE">
        <w:t>strokovn</w:t>
      </w:r>
      <w:r>
        <w:t>ega</w:t>
      </w:r>
      <w:r w:rsidRPr="00FC23CE">
        <w:t xml:space="preserve"> nadzor</w:t>
      </w:r>
      <w:r>
        <w:t>a</w:t>
      </w:r>
    </w:p>
    <w:p w:rsidR="005A3416" w:rsidRPr="005D60D0" w:rsidRDefault="005A3416" w:rsidP="005A3416">
      <w:pPr>
        <w:spacing w:line="240" w:lineRule="auto"/>
        <w:rPr>
          <w:i/>
        </w:rPr>
      </w:pPr>
      <w:r w:rsidRPr="005D60D0">
        <w:rPr>
          <w:i/>
        </w:rPr>
        <w:t>Gospodarstvo</w:t>
      </w:r>
    </w:p>
    <w:p w:rsidR="005A3416" w:rsidRPr="00BE0590" w:rsidRDefault="005A3416" w:rsidP="005A3416">
      <w:pPr>
        <w:pStyle w:val="Odstavekseznama"/>
        <w:numPr>
          <w:ilvl w:val="0"/>
          <w:numId w:val="71"/>
        </w:numPr>
        <w:spacing w:after="200" w:line="240" w:lineRule="auto"/>
        <w:ind w:left="426"/>
        <w:contextualSpacing/>
      </w:pPr>
      <w:r w:rsidRPr="00BE0590">
        <w:t xml:space="preserve">Kremen </w:t>
      </w:r>
      <w:proofErr w:type="spellStart"/>
      <w:r w:rsidRPr="00BE0590">
        <w:t>d.d</w:t>
      </w:r>
      <w:proofErr w:type="spellEnd"/>
      <w:r w:rsidRPr="00BE0590">
        <w:t>., Industrija in rudniki nekovin, Novo mesto, vrednotenje dokumentarnega gradiva</w:t>
      </w:r>
    </w:p>
    <w:p w:rsidR="005A3416" w:rsidRPr="00BE0590" w:rsidRDefault="005A3416" w:rsidP="005A3416">
      <w:pPr>
        <w:pStyle w:val="Odstavekseznama"/>
        <w:numPr>
          <w:ilvl w:val="0"/>
          <w:numId w:val="71"/>
        </w:numPr>
        <w:spacing w:after="200" w:line="240" w:lineRule="auto"/>
        <w:ind w:left="426"/>
        <w:contextualSpacing/>
      </w:pPr>
      <w:r w:rsidRPr="00BE0590">
        <w:t xml:space="preserve">Javno podjetje Komunala Črnomelj </w:t>
      </w:r>
      <w:proofErr w:type="spellStart"/>
      <w:r w:rsidRPr="00BE0590">
        <w:t>d.o.o</w:t>
      </w:r>
      <w:proofErr w:type="spellEnd"/>
      <w:r w:rsidRPr="00BE0590">
        <w:t xml:space="preserve">., </w:t>
      </w:r>
      <w:r w:rsidRPr="00AC55FB">
        <w:rPr>
          <w:szCs w:val="22"/>
        </w:rPr>
        <w:t>dajanje pojasnil v zvezi z dolžnostmi javnopravnih oseb glede dokumentarnega in arhivskega gradiva</w:t>
      </w:r>
      <w:r w:rsidRPr="00BE0590">
        <w:t xml:space="preserve"> </w:t>
      </w:r>
    </w:p>
    <w:p w:rsidR="005A3416" w:rsidRPr="00BE0590" w:rsidRDefault="005A3416" w:rsidP="005A3416">
      <w:pPr>
        <w:pStyle w:val="Odstavekseznama"/>
        <w:numPr>
          <w:ilvl w:val="0"/>
          <w:numId w:val="71"/>
        </w:numPr>
        <w:spacing w:after="200" w:line="240" w:lineRule="auto"/>
        <w:ind w:left="426"/>
        <w:contextualSpacing/>
      </w:pPr>
      <w:r w:rsidRPr="00BE0590">
        <w:t xml:space="preserve">Komunala Metlika javno podjetje </w:t>
      </w:r>
      <w:proofErr w:type="spellStart"/>
      <w:r w:rsidRPr="00BE0590">
        <w:t>d.o.o</w:t>
      </w:r>
      <w:proofErr w:type="spellEnd"/>
      <w:r w:rsidRPr="00BE0590">
        <w:t xml:space="preserve">., </w:t>
      </w:r>
      <w:r w:rsidRPr="00AC55FB">
        <w:rPr>
          <w:szCs w:val="22"/>
        </w:rPr>
        <w:t>dajanje pojasnil v zvezi z dolžnostmi javnopravnih oseb glede dokumentarnega in arhivskega gradiva</w:t>
      </w:r>
      <w:r>
        <w:rPr>
          <w:szCs w:val="22"/>
        </w:rPr>
        <w:t>,</w:t>
      </w:r>
      <w:r>
        <w:t xml:space="preserve"> izvajanje </w:t>
      </w:r>
      <w:r w:rsidRPr="00FC23CE">
        <w:t>strokovn</w:t>
      </w:r>
      <w:r>
        <w:t>ega</w:t>
      </w:r>
      <w:r w:rsidRPr="00FC23CE">
        <w:t xml:space="preserve"> nadzor</w:t>
      </w:r>
      <w:r>
        <w:t>a</w:t>
      </w:r>
    </w:p>
    <w:p w:rsidR="005A3416" w:rsidRPr="00BE0590" w:rsidRDefault="005A3416" w:rsidP="005A3416">
      <w:pPr>
        <w:pStyle w:val="Odstavekseznama"/>
        <w:numPr>
          <w:ilvl w:val="0"/>
          <w:numId w:val="71"/>
        </w:numPr>
        <w:spacing w:after="200" w:line="240" w:lineRule="auto"/>
        <w:ind w:left="426"/>
        <w:contextualSpacing/>
      </w:pPr>
      <w:r w:rsidRPr="00BE0590">
        <w:t>Gozdn</w:t>
      </w:r>
      <w:r>
        <w:t xml:space="preserve">o gospodarstvo Novo mesto </w:t>
      </w:r>
      <w:proofErr w:type="spellStart"/>
      <w:r>
        <w:t>d.d</w:t>
      </w:r>
      <w:proofErr w:type="spellEnd"/>
      <w:r>
        <w:t xml:space="preserve">., </w:t>
      </w:r>
      <w:r w:rsidRPr="00AC55FB">
        <w:rPr>
          <w:szCs w:val="22"/>
        </w:rPr>
        <w:t>dajanje pojasnil v zvezi z dolžnostmi javnopravnih oseb glede dokumentarnega in arhivskega gradiva</w:t>
      </w:r>
    </w:p>
    <w:p w:rsidR="005A3416" w:rsidRPr="00BE0590" w:rsidRDefault="005A3416" w:rsidP="005A3416">
      <w:pPr>
        <w:pStyle w:val="Odstavekseznama"/>
        <w:numPr>
          <w:ilvl w:val="0"/>
          <w:numId w:val="71"/>
        </w:numPr>
        <w:spacing w:after="200" w:line="240" w:lineRule="auto"/>
        <w:ind w:left="426"/>
        <w:contextualSpacing/>
      </w:pPr>
      <w:r w:rsidRPr="00BE0590">
        <w:lastRenderedPageBreak/>
        <w:t xml:space="preserve">Kmetijsko gozdarska zbornica Slovenije, Kmetijsko gozdarski zavod Novo mesto, </w:t>
      </w:r>
      <w:r>
        <w:t>izdaja pisnega strokovnega navodila za odbiranje</w:t>
      </w:r>
    </w:p>
    <w:p w:rsidR="005A3416" w:rsidRDefault="005A3416" w:rsidP="005A3416">
      <w:pPr>
        <w:spacing w:line="240" w:lineRule="auto"/>
        <w:rPr>
          <w:i/>
        </w:rPr>
      </w:pPr>
      <w:r w:rsidRPr="00CF7270">
        <w:rPr>
          <w:i/>
        </w:rPr>
        <w:t>Vzgoja in izobraževanje</w:t>
      </w:r>
      <w:r>
        <w:rPr>
          <w:i/>
        </w:rPr>
        <w:t>, kultura, znanost</w:t>
      </w:r>
    </w:p>
    <w:p w:rsidR="005A3416" w:rsidRPr="00BE0590" w:rsidRDefault="005A3416" w:rsidP="005A3416">
      <w:pPr>
        <w:pStyle w:val="Odstavekseznama"/>
        <w:numPr>
          <w:ilvl w:val="0"/>
          <w:numId w:val="72"/>
        </w:numPr>
        <w:spacing w:line="240" w:lineRule="auto"/>
        <w:ind w:left="426"/>
        <w:contextualSpacing/>
      </w:pPr>
      <w:r w:rsidRPr="00BE0590">
        <w:t xml:space="preserve">Grm Novo mesto-center biotehnike in turizma, </w:t>
      </w:r>
      <w:r>
        <w:t xml:space="preserve">izvajanje </w:t>
      </w:r>
      <w:r w:rsidRPr="00FC23CE">
        <w:t>strokovn</w:t>
      </w:r>
      <w:r>
        <w:t>ega</w:t>
      </w:r>
      <w:r w:rsidRPr="00FC23CE">
        <w:t xml:space="preserve"> nadzor</w:t>
      </w:r>
      <w:r>
        <w:t>a</w:t>
      </w:r>
    </w:p>
    <w:p w:rsidR="005A3416" w:rsidRPr="00BE0590" w:rsidRDefault="005A3416" w:rsidP="005A3416">
      <w:pPr>
        <w:pStyle w:val="Odstavekseznama1"/>
        <w:numPr>
          <w:ilvl w:val="0"/>
          <w:numId w:val="72"/>
        </w:numPr>
        <w:spacing w:after="200"/>
        <w:ind w:left="426"/>
        <w:contextualSpacing/>
        <w:rPr>
          <w:sz w:val="24"/>
        </w:rPr>
      </w:pPr>
      <w:r w:rsidRPr="00BE0590">
        <w:rPr>
          <w:sz w:val="24"/>
        </w:rPr>
        <w:t xml:space="preserve">Osnovna šola Vinica, vrednotenje dokumentarnega gradiva, </w:t>
      </w:r>
      <w:r>
        <w:rPr>
          <w:sz w:val="24"/>
        </w:rPr>
        <w:t>izdaja pisnega strokovnega navodila za odbiranje</w:t>
      </w:r>
      <w:r w:rsidRPr="00BE0590">
        <w:rPr>
          <w:sz w:val="24"/>
        </w:rPr>
        <w:t xml:space="preserve">, </w:t>
      </w:r>
      <w:r>
        <w:rPr>
          <w:sz w:val="24"/>
        </w:rPr>
        <w:t xml:space="preserve">izvajanje </w:t>
      </w:r>
      <w:r w:rsidRPr="00FC23CE">
        <w:rPr>
          <w:sz w:val="24"/>
        </w:rPr>
        <w:t>strokovn</w:t>
      </w:r>
      <w:r>
        <w:rPr>
          <w:sz w:val="24"/>
        </w:rPr>
        <w:t>ega</w:t>
      </w:r>
      <w:r w:rsidRPr="00FC23CE">
        <w:rPr>
          <w:sz w:val="24"/>
        </w:rPr>
        <w:t xml:space="preserve"> nadzor</w:t>
      </w:r>
      <w:r>
        <w:rPr>
          <w:sz w:val="24"/>
        </w:rPr>
        <w:t>a</w:t>
      </w:r>
    </w:p>
    <w:p w:rsidR="005A3416" w:rsidRPr="00BE0590" w:rsidRDefault="005A3416" w:rsidP="005A3416">
      <w:pPr>
        <w:pStyle w:val="Odstavekseznama1"/>
        <w:numPr>
          <w:ilvl w:val="0"/>
          <w:numId w:val="72"/>
        </w:numPr>
        <w:spacing w:after="200"/>
        <w:ind w:left="426"/>
        <w:contextualSpacing/>
        <w:rPr>
          <w:sz w:val="24"/>
        </w:rPr>
      </w:pPr>
      <w:r w:rsidRPr="00BE0590">
        <w:rPr>
          <w:sz w:val="24"/>
        </w:rPr>
        <w:t xml:space="preserve">Osnovna šola Metlika, vrednotenje dokumentarnega gradiva, </w:t>
      </w:r>
      <w:r>
        <w:rPr>
          <w:sz w:val="24"/>
        </w:rPr>
        <w:t>izdaja pisnega strokovnega navodila za odbiranje</w:t>
      </w:r>
      <w:r w:rsidRPr="00BE0590">
        <w:rPr>
          <w:sz w:val="24"/>
        </w:rPr>
        <w:t xml:space="preserve">, </w:t>
      </w:r>
      <w:r>
        <w:rPr>
          <w:sz w:val="24"/>
        </w:rPr>
        <w:t xml:space="preserve">izvajanje </w:t>
      </w:r>
      <w:r w:rsidRPr="00FC23CE">
        <w:rPr>
          <w:sz w:val="24"/>
        </w:rPr>
        <w:t>strokovn</w:t>
      </w:r>
      <w:r>
        <w:rPr>
          <w:sz w:val="24"/>
        </w:rPr>
        <w:t>ega</w:t>
      </w:r>
      <w:r w:rsidRPr="00FC23CE">
        <w:rPr>
          <w:sz w:val="24"/>
        </w:rPr>
        <w:t xml:space="preserve"> nadzor</w:t>
      </w:r>
      <w:r>
        <w:rPr>
          <w:sz w:val="24"/>
        </w:rPr>
        <w:t>a</w:t>
      </w:r>
    </w:p>
    <w:p w:rsidR="005A3416" w:rsidRPr="00BE0590" w:rsidRDefault="005A3416" w:rsidP="005A3416">
      <w:pPr>
        <w:pStyle w:val="Odstavekseznama1"/>
        <w:numPr>
          <w:ilvl w:val="0"/>
          <w:numId w:val="72"/>
        </w:numPr>
        <w:spacing w:after="200"/>
        <w:ind w:left="426"/>
        <w:contextualSpacing/>
        <w:rPr>
          <w:sz w:val="24"/>
        </w:rPr>
      </w:pPr>
      <w:r w:rsidRPr="00BE0590">
        <w:rPr>
          <w:sz w:val="24"/>
        </w:rPr>
        <w:t xml:space="preserve">Osnovna šola Stari trg ob Kolpi, </w:t>
      </w:r>
      <w:r w:rsidRPr="00AC55FB">
        <w:rPr>
          <w:sz w:val="24"/>
          <w:szCs w:val="22"/>
        </w:rPr>
        <w:t>dajanje pojasnil v zvezi z dolžnostmi javnopravnih oseb glede dokumentarnega in arhivskega gradiva</w:t>
      </w:r>
    </w:p>
    <w:p w:rsidR="005A3416" w:rsidRPr="00BE0590" w:rsidRDefault="005A3416" w:rsidP="005A3416">
      <w:pPr>
        <w:pStyle w:val="Odstavekseznama1"/>
        <w:numPr>
          <w:ilvl w:val="0"/>
          <w:numId w:val="72"/>
        </w:numPr>
        <w:spacing w:after="200"/>
        <w:ind w:left="426"/>
        <w:contextualSpacing/>
        <w:rPr>
          <w:sz w:val="24"/>
        </w:rPr>
      </w:pPr>
      <w:r w:rsidRPr="00BE0590">
        <w:rPr>
          <w:sz w:val="24"/>
        </w:rPr>
        <w:t>Agencija za šport Novo mesto</w:t>
      </w:r>
      <w:r>
        <w:rPr>
          <w:sz w:val="24"/>
        </w:rPr>
        <w:t>,</w:t>
      </w:r>
      <w:r w:rsidRPr="00355B41">
        <w:rPr>
          <w:sz w:val="24"/>
          <w:szCs w:val="22"/>
        </w:rPr>
        <w:t xml:space="preserve"> </w:t>
      </w:r>
      <w:r w:rsidRPr="00AC55FB">
        <w:rPr>
          <w:sz w:val="24"/>
          <w:szCs w:val="22"/>
        </w:rPr>
        <w:t>dajanje pojasnil v zvezi z dolžnostmi javnopravnih oseb glede dokumentarnega in arhivskega gradiva</w:t>
      </w:r>
    </w:p>
    <w:p w:rsidR="005A3416" w:rsidRPr="00BE0590" w:rsidRDefault="005A3416" w:rsidP="005A3416">
      <w:pPr>
        <w:pStyle w:val="Odstavekseznama1"/>
        <w:numPr>
          <w:ilvl w:val="0"/>
          <w:numId w:val="72"/>
        </w:numPr>
        <w:spacing w:after="200"/>
        <w:ind w:left="426"/>
        <w:contextualSpacing/>
        <w:rPr>
          <w:sz w:val="24"/>
        </w:rPr>
      </w:pPr>
      <w:r w:rsidRPr="00BE0590">
        <w:rPr>
          <w:sz w:val="24"/>
        </w:rPr>
        <w:t xml:space="preserve">Kulturni center Janeza Trdine Novo mesto, </w:t>
      </w:r>
      <w:r w:rsidRPr="00AC55FB">
        <w:rPr>
          <w:sz w:val="24"/>
          <w:szCs w:val="22"/>
        </w:rPr>
        <w:t>dajanje pojasnil v zvezi z dolžnostmi javnopravnih oseb glede dokumentarnega in arhivskega gradiva</w:t>
      </w:r>
    </w:p>
    <w:p w:rsidR="005A3416" w:rsidRPr="00BE0590" w:rsidRDefault="005A3416" w:rsidP="005A3416">
      <w:pPr>
        <w:pStyle w:val="Odstavekseznama1"/>
        <w:numPr>
          <w:ilvl w:val="0"/>
          <w:numId w:val="72"/>
        </w:numPr>
        <w:spacing w:after="200"/>
        <w:ind w:left="426"/>
        <w:contextualSpacing/>
        <w:rPr>
          <w:sz w:val="24"/>
        </w:rPr>
      </w:pPr>
      <w:r w:rsidRPr="00BE0590">
        <w:rPr>
          <w:sz w:val="24"/>
        </w:rPr>
        <w:t xml:space="preserve">Zavod Republike Slovenije za varstvo narave, </w:t>
      </w:r>
      <w:r w:rsidRPr="00AC55FB">
        <w:rPr>
          <w:sz w:val="24"/>
          <w:szCs w:val="22"/>
        </w:rPr>
        <w:t>dajanje pojasnil v zvezi z dolžnostmi javnopravnih oseb glede dokumentarnega in arhivskega gradiva</w:t>
      </w:r>
    </w:p>
    <w:p w:rsidR="005A3416" w:rsidRDefault="005A3416" w:rsidP="005A3416">
      <w:pPr>
        <w:pStyle w:val="Odstavekseznama1"/>
        <w:numPr>
          <w:ilvl w:val="0"/>
          <w:numId w:val="72"/>
        </w:numPr>
        <w:ind w:left="426"/>
        <w:contextualSpacing/>
        <w:rPr>
          <w:sz w:val="24"/>
        </w:rPr>
      </w:pPr>
      <w:r w:rsidRPr="00BE0590">
        <w:rPr>
          <w:sz w:val="24"/>
        </w:rPr>
        <w:t xml:space="preserve">Glasbena šola Črnomelj, </w:t>
      </w:r>
      <w:r>
        <w:rPr>
          <w:sz w:val="24"/>
        </w:rPr>
        <w:t>izdaja pisnega strokovnega navodila za odbiranje</w:t>
      </w:r>
    </w:p>
    <w:p w:rsidR="005A3416" w:rsidRDefault="005A3416" w:rsidP="005A3416">
      <w:pPr>
        <w:pStyle w:val="Odstavekseznama"/>
        <w:spacing w:line="240" w:lineRule="auto"/>
        <w:ind w:left="284"/>
      </w:pPr>
    </w:p>
    <w:p w:rsidR="005A3416" w:rsidRDefault="005A3416" w:rsidP="005A3416">
      <w:pPr>
        <w:pStyle w:val="Odstavekseznama"/>
        <w:spacing w:line="240" w:lineRule="auto"/>
        <w:ind w:left="0"/>
      </w:pPr>
      <w:r w:rsidRPr="00B00B55">
        <w:rPr>
          <w:i/>
        </w:rPr>
        <w:t>Zdravstvo in socialno varstvo</w:t>
      </w:r>
    </w:p>
    <w:p w:rsidR="005A3416" w:rsidRPr="00934B46" w:rsidRDefault="005A3416" w:rsidP="005A3416">
      <w:pPr>
        <w:pStyle w:val="Odstavekseznama"/>
        <w:numPr>
          <w:ilvl w:val="0"/>
          <w:numId w:val="69"/>
        </w:numPr>
        <w:spacing w:after="200" w:line="240" w:lineRule="auto"/>
        <w:ind w:left="426"/>
        <w:contextualSpacing/>
      </w:pPr>
      <w:r w:rsidRPr="00934B46">
        <w:t xml:space="preserve">Zdravstveni dom Trebnje, </w:t>
      </w:r>
      <w:r w:rsidRPr="00AC55FB">
        <w:rPr>
          <w:szCs w:val="22"/>
        </w:rPr>
        <w:t>dajanje pojasnil v zvezi z dolžnostmi javnopravnih oseb glede dokumentarnega in arhivskega gradiva</w:t>
      </w:r>
    </w:p>
    <w:p w:rsidR="005A3416" w:rsidRPr="00934B46" w:rsidRDefault="005A3416" w:rsidP="005A3416">
      <w:pPr>
        <w:pStyle w:val="Odstavekseznama"/>
        <w:numPr>
          <w:ilvl w:val="0"/>
          <w:numId w:val="69"/>
        </w:numPr>
        <w:spacing w:after="200" w:line="240" w:lineRule="auto"/>
        <w:ind w:left="426"/>
        <w:contextualSpacing/>
      </w:pPr>
      <w:r w:rsidRPr="00934B46">
        <w:t xml:space="preserve">Zdravstveni dom Črnomelj, </w:t>
      </w:r>
      <w:r w:rsidRPr="00AC55FB">
        <w:rPr>
          <w:szCs w:val="22"/>
        </w:rPr>
        <w:t>dajanje pojasnil v zvezi z dolžnostmi javnopravnih oseb glede dokumentarnega in arhivskega gradiva</w:t>
      </w:r>
    </w:p>
    <w:p w:rsidR="005A3416" w:rsidRPr="00934B46" w:rsidRDefault="005A3416" w:rsidP="005A3416">
      <w:pPr>
        <w:pStyle w:val="Odstavekseznama"/>
        <w:numPr>
          <w:ilvl w:val="0"/>
          <w:numId w:val="69"/>
        </w:numPr>
        <w:spacing w:after="200" w:line="240" w:lineRule="auto"/>
        <w:ind w:left="426"/>
        <w:contextualSpacing/>
      </w:pPr>
      <w:r w:rsidRPr="00934B46">
        <w:t xml:space="preserve">Varstveno delovni center Črnomelj, </w:t>
      </w:r>
      <w:r w:rsidRPr="00AC55FB">
        <w:rPr>
          <w:szCs w:val="22"/>
        </w:rPr>
        <w:t>dajanje pojasnil v zvezi z dolžnostmi javnopravnih oseb glede dokumentarnega in arhivskega gradiva</w:t>
      </w:r>
    </w:p>
    <w:p w:rsidR="005A3416" w:rsidRPr="00934B46" w:rsidRDefault="005A3416" w:rsidP="005A3416">
      <w:pPr>
        <w:pStyle w:val="Odstavekseznama"/>
        <w:numPr>
          <w:ilvl w:val="0"/>
          <w:numId w:val="69"/>
        </w:numPr>
        <w:spacing w:after="200" w:line="240" w:lineRule="auto"/>
        <w:ind w:left="426"/>
        <w:contextualSpacing/>
      </w:pPr>
      <w:r w:rsidRPr="00934B46">
        <w:t xml:space="preserve">Dom starejših občanov Novo mesto, </w:t>
      </w:r>
      <w:r w:rsidRPr="00AC55FB">
        <w:rPr>
          <w:szCs w:val="22"/>
        </w:rPr>
        <w:t>dajanje pojasnil v zvezi z dolžnostmi javnopravnih oseb glede dokumentarnega in arhivskega gradiva</w:t>
      </w:r>
    </w:p>
    <w:p w:rsidR="005A3416" w:rsidRPr="006C3237" w:rsidRDefault="005A3416" w:rsidP="005A3416">
      <w:pPr>
        <w:pStyle w:val="Odstavekseznama"/>
        <w:numPr>
          <w:ilvl w:val="0"/>
          <w:numId w:val="69"/>
        </w:numPr>
        <w:spacing w:after="200" w:line="240" w:lineRule="auto"/>
        <w:ind w:left="426"/>
        <w:contextualSpacing/>
      </w:pPr>
      <w:r w:rsidRPr="006C3237">
        <w:t>Nacionalni laboratorij za zdravje, okolje in hrano, Lokacija Novo mesto, izdaja pisnega strokovnega navodila za odbiranje</w:t>
      </w:r>
    </w:p>
    <w:p w:rsidR="005A3416" w:rsidRPr="00CA3BE1" w:rsidRDefault="005A3416" w:rsidP="005A3416">
      <w:pPr>
        <w:spacing w:line="240" w:lineRule="auto"/>
        <w:rPr>
          <w:i/>
        </w:rPr>
      </w:pPr>
      <w:r>
        <w:rPr>
          <w:i/>
        </w:rPr>
        <w:t>Družbene in mednarodne organizacije</w:t>
      </w:r>
    </w:p>
    <w:p w:rsidR="005A3416" w:rsidRPr="00934B46" w:rsidRDefault="005A3416" w:rsidP="005A3416">
      <w:pPr>
        <w:pStyle w:val="Odstavekseznama"/>
        <w:numPr>
          <w:ilvl w:val="0"/>
          <w:numId w:val="70"/>
        </w:numPr>
        <w:spacing w:after="200" w:line="240" w:lineRule="auto"/>
        <w:ind w:left="426"/>
        <w:contextualSpacing/>
      </w:pPr>
      <w:r w:rsidRPr="00934B46">
        <w:t xml:space="preserve">Gasilska zveza Trebnje, </w:t>
      </w:r>
      <w:r>
        <w:t xml:space="preserve">izvajanje </w:t>
      </w:r>
      <w:r w:rsidRPr="00FC23CE">
        <w:t>strokovn</w:t>
      </w:r>
      <w:r>
        <w:t>ega</w:t>
      </w:r>
      <w:r w:rsidRPr="00FC23CE">
        <w:t xml:space="preserve"> nadzor</w:t>
      </w:r>
      <w:r>
        <w:t>a</w:t>
      </w:r>
    </w:p>
    <w:p w:rsidR="005A3416" w:rsidRPr="00934B46" w:rsidRDefault="005A3416" w:rsidP="005A3416">
      <w:pPr>
        <w:pStyle w:val="Odstavekseznama"/>
        <w:numPr>
          <w:ilvl w:val="0"/>
          <w:numId w:val="70"/>
        </w:numPr>
        <w:spacing w:after="200" w:line="240" w:lineRule="auto"/>
        <w:ind w:left="426"/>
        <w:contextualSpacing/>
      </w:pPr>
      <w:r w:rsidRPr="00934B46">
        <w:t xml:space="preserve">Gasilska zveza Metlika, </w:t>
      </w:r>
      <w:r w:rsidRPr="00AC55FB">
        <w:rPr>
          <w:szCs w:val="22"/>
        </w:rPr>
        <w:t>dajanje pojasnil v zvezi z dolžnostmi javnopravnih oseb glede dokumentarnega in arhivskega gradiva</w:t>
      </w:r>
    </w:p>
    <w:p w:rsidR="005A3416" w:rsidRPr="0027647A" w:rsidRDefault="005A3416" w:rsidP="005A3416">
      <w:pPr>
        <w:rPr>
          <w:b/>
          <w:sz w:val="22"/>
          <w:szCs w:val="22"/>
        </w:rPr>
      </w:pPr>
    </w:p>
    <w:p w:rsidR="005A3416" w:rsidRPr="006A6B0E" w:rsidRDefault="005A3416" w:rsidP="005A3416">
      <w:pPr>
        <w:rPr>
          <w:b/>
        </w:rPr>
      </w:pPr>
      <w:r w:rsidRPr="006A6B0E">
        <w:rPr>
          <w:b/>
        </w:rPr>
        <w:t>Enota v Škofji Loki</w:t>
      </w:r>
    </w:p>
    <w:p w:rsidR="005A3416" w:rsidRDefault="005A3416" w:rsidP="005A3416">
      <w:pPr>
        <w:rPr>
          <w:b/>
          <w:sz w:val="22"/>
          <w:szCs w:val="22"/>
        </w:rPr>
      </w:pPr>
    </w:p>
    <w:p w:rsidR="005A3416" w:rsidRPr="001D4D55" w:rsidRDefault="005A3416" w:rsidP="005A3416">
      <w:pPr>
        <w:spacing w:line="240" w:lineRule="auto"/>
        <w:ind w:left="66"/>
        <w:rPr>
          <w:i/>
        </w:rPr>
      </w:pPr>
      <w:r w:rsidRPr="001D4D55">
        <w:rPr>
          <w:i/>
        </w:rPr>
        <w:t>Uprava</w:t>
      </w:r>
    </w:p>
    <w:p w:rsidR="005A3416" w:rsidRDefault="005A3416" w:rsidP="005A3416">
      <w:pPr>
        <w:numPr>
          <w:ilvl w:val="0"/>
          <w:numId w:val="90"/>
        </w:numPr>
        <w:spacing w:line="240" w:lineRule="auto"/>
        <w:ind w:left="426"/>
      </w:pPr>
      <w:r w:rsidRPr="003009C3">
        <w:t xml:space="preserve">Upravna enota Škofja Loka, vrednotenje dokumentarnega gradiva, </w:t>
      </w:r>
      <w:r>
        <w:t xml:space="preserve">izvajanje </w:t>
      </w:r>
      <w:r w:rsidRPr="00FC23CE">
        <w:t>strokovn</w:t>
      </w:r>
      <w:r>
        <w:t>ega</w:t>
      </w:r>
      <w:r w:rsidRPr="00FC23CE">
        <w:t xml:space="preserve"> nadzor</w:t>
      </w:r>
      <w:r>
        <w:t>a</w:t>
      </w:r>
      <w:r w:rsidRPr="003009C3">
        <w:t xml:space="preserve"> </w:t>
      </w:r>
    </w:p>
    <w:p w:rsidR="005A3416" w:rsidRPr="003009C3" w:rsidRDefault="005A3416" w:rsidP="005A3416">
      <w:pPr>
        <w:numPr>
          <w:ilvl w:val="0"/>
          <w:numId w:val="90"/>
        </w:numPr>
        <w:spacing w:line="240" w:lineRule="auto"/>
        <w:ind w:left="426"/>
      </w:pPr>
      <w:r w:rsidRPr="003009C3">
        <w:t xml:space="preserve">Občina Škofja Loka, vrednotenje dokumentarnega gradiva, </w:t>
      </w:r>
      <w:r>
        <w:t xml:space="preserve">izvajanje </w:t>
      </w:r>
      <w:r w:rsidRPr="00FC23CE">
        <w:t>strokovn</w:t>
      </w:r>
      <w:r>
        <w:t>ega</w:t>
      </w:r>
      <w:r w:rsidRPr="00FC23CE">
        <w:t xml:space="preserve"> nadzor</w:t>
      </w:r>
      <w:r>
        <w:t>a</w:t>
      </w:r>
    </w:p>
    <w:p w:rsidR="005A3416" w:rsidRPr="00510318" w:rsidRDefault="005A3416" w:rsidP="005A3416">
      <w:pPr>
        <w:numPr>
          <w:ilvl w:val="0"/>
          <w:numId w:val="90"/>
        </w:numPr>
        <w:spacing w:line="240" w:lineRule="auto"/>
        <w:ind w:left="426"/>
      </w:pPr>
      <w:r w:rsidRPr="00510318">
        <w:t xml:space="preserve">Občina Gorenja vas - Poljane, </w:t>
      </w:r>
      <w:r>
        <w:t xml:space="preserve">izvajanje </w:t>
      </w:r>
      <w:r w:rsidRPr="00FC23CE">
        <w:t>strokovn</w:t>
      </w:r>
      <w:r>
        <w:t>ega</w:t>
      </w:r>
      <w:r w:rsidRPr="00FC23CE">
        <w:t xml:space="preserve"> nadzor</w:t>
      </w:r>
      <w:r>
        <w:t>a</w:t>
      </w:r>
    </w:p>
    <w:p w:rsidR="005A3416" w:rsidRPr="00510318" w:rsidRDefault="005A3416" w:rsidP="005A3416">
      <w:pPr>
        <w:numPr>
          <w:ilvl w:val="0"/>
          <w:numId w:val="90"/>
        </w:numPr>
        <w:spacing w:line="240" w:lineRule="auto"/>
        <w:ind w:left="426"/>
      </w:pPr>
      <w:r w:rsidRPr="00510318">
        <w:t xml:space="preserve">Občina Žiri, </w:t>
      </w:r>
      <w:r>
        <w:t xml:space="preserve">izvajanje </w:t>
      </w:r>
      <w:r w:rsidRPr="00FC23CE">
        <w:t>strokovn</w:t>
      </w:r>
      <w:r>
        <w:t>ega</w:t>
      </w:r>
      <w:r w:rsidRPr="00FC23CE">
        <w:t xml:space="preserve"> nadzor</w:t>
      </w:r>
      <w:r>
        <w:t>a</w:t>
      </w:r>
    </w:p>
    <w:p w:rsidR="005A3416" w:rsidRPr="00510318" w:rsidRDefault="005A3416" w:rsidP="005A3416">
      <w:pPr>
        <w:numPr>
          <w:ilvl w:val="0"/>
          <w:numId w:val="90"/>
        </w:numPr>
        <w:spacing w:line="240" w:lineRule="auto"/>
        <w:ind w:left="426"/>
      </w:pPr>
      <w:r w:rsidRPr="00510318">
        <w:t xml:space="preserve">Občina Železniki, </w:t>
      </w:r>
      <w:r>
        <w:t xml:space="preserve">izvajanje </w:t>
      </w:r>
      <w:r w:rsidRPr="00FC23CE">
        <w:t>strokovn</w:t>
      </w:r>
      <w:r>
        <w:t>ega</w:t>
      </w:r>
      <w:r w:rsidRPr="00FC23CE">
        <w:t xml:space="preserve"> nadzor</w:t>
      </w:r>
      <w:r>
        <w:t>a</w:t>
      </w:r>
    </w:p>
    <w:p w:rsidR="005A3416" w:rsidRPr="00510318" w:rsidRDefault="005A3416" w:rsidP="005A3416">
      <w:pPr>
        <w:spacing w:line="240" w:lineRule="auto"/>
        <w:ind w:left="426" w:hanging="1080"/>
        <w:rPr>
          <w:highlight w:val="yellow"/>
        </w:rPr>
      </w:pPr>
    </w:p>
    <w:p w:rsidR="005A3416" w:rsidRPr="001D4D55" w:rsidRDefault="005A3416" w:rsidP="005A3416">
      <w:pPr>
        <w:spacing w:line="240" w:lineRule="auto"/>
        <w:ind w:left="66"/>
        <w:rPr>
          <w:i/>
        </w:rPr>
      </w:pPr>
      <w:r w:rsidRPr="001D4D55">
        <w:rPr>
          <w:i/>
        </w:rPr>
        <w:t>Pravosodje</w:t>
      </w:r>
    </w:p>
    <w:p w:rsidR="005A3416" w:rsidRPr="00510318" w:rsidRDefault="005A3416" w:rsidP="005A3416">
      <w:pPr>
        <w:numPr>
          <w:ilvl w:val="0"/>
          <w:numId w:val="90"/>
        </w:numPr>
        <w:spacing w:line="240" w:lineRule="auto"/>
        <w:ind w:left="426"/>
      </w:pPr>
      <w:r w:rsidRPr="00510318">
        <w:t xml:space="preserve">Okrajno sodišče v Škofji Loki, </w:t>
      </w:r>
      <w:r>
        <w:t xml:space="preserve">izvajanje </w:t>
      </w:r>
      <w:r w:rsidRPr="00FC23CE">
        <w:t>strokovn</w:t>
      </w:r>
      <w:r>
        <w:t>ega</w:t>
      </w:r>
      <w:r w:rsidRPr="00FC23CE">
        <w:t xml:space="preserve"> nadzor</w:t>
      </w:r>
      <w:r>
        <w:t>a</w:t>
      </w:r>
    </w:p>
    <w:p w:rsidR="005A3416" w:rsidRPr="00510318" w:rsidRDefault="005A3416" w:rsidP="005A3416">
      <w:pPr>
        <w:spacing w:line="240" w:lineRule="auto"/>
        <w:ind w:left="426"/>
        <w:rPr>
          <w:highlight w:val="yellow"/>
        </w:rPr>
      </w:pPr>
    </w:p>
    <w:p w:rsidR="005A3416" w:rsidRPr="001D4D55" w:rsidRDefault="005A3416" w:rsidP="005A3416">
      <w:pPr>
        <w:spacing w:line="240" w:lineRule="auto"/>
        <w:ind w:left="66"/>
        <w:rPr>
          <w:i/>
        </w:rPr>
      </w:pPr>
      <w:r w:rsidRPr="001D4D55">
        <w:rPr>
          <w:i/>
        </w:rPr>
        <w:lastRenderedPageBreak/>
        <w:t>Gospodarstvo</w:t>
      </w:r>
    </w:p>
    <w:p w:rsidR="005A3416" w:rsidRPr="00510318" w:rsidRDefault="005A3416" w:rsidP="005A3416">
      <w:pPr>
        <w:numPr>
          <w:ilvl w:val="0"/>
          <w:numId w:val="90"/>
        </w:numPr>
        <w:spacing w:line="240" w:lineRule="auto"/>
        <w:ind w:left="426"/>
      </w:pPr>
      <w:r w:rsidRPr="00510318">
        <w:t>Jelovica Škofja Loka, strokovni nadzor nad odbiranjem arhivskega gradiva</w:t>
      </w:r>
    </w:p>
    <w:p w:rsidR="005A3416" w:rsidRPr="00510318" w:rsidRDefault="005A3416" w:rsidP="005A3416">
      <w:pPr>
        <w:numPr>
          <w:ilvl w:val="0"/>
          <w:numId w:val="90"/>
        </w:numPr>
        <w:spacing w:line="240" w:lineRule="auto"/>
        <w:ind w:left="426"/>
      </w:pPr>
      <w:r w:rsidRPr="00510318">
        <w:t xml:space="preserve">Razvojna agencija Sora Škofja Loka, </w:t>
      </w:r>
      <w:r>
        <w:t xml:space="preserve">izvajanje </w:t>
      </w:r>
      <w:r w:rsidRPr="00FC23CE">
        <w:t>strokovn</w:t>
      </w:r>
      <w:r>
        <w:t>ega</w:t>
      </w:r>
      <w:r w:rsidRPr="00FC23CE">
        <w:t xml:space="preserve"> nadzor</w:t>
      </w:r>
      <w:r>
        <w:t>a</w:t>
      </w:r>
    </w:p>
    <w:p w:rsidR="005A3416" w:rsidRPr="00510318" w:rsidRDefault="005A3416" w:rsidP="005A3416">
      <w:pPr>
        <w:numPr>
          <w:ilvl w:val="0"/>
          <w:numId w:val="90"/>
        </w:numPr>
        <w:spacing w:line="240" w:lineRule="auto"/>
        <w:ind w:left="426"/>
      </w:pPr>
      <w:r w:rsidRPr="00510318">
        <w:rPr>
          <w:color w:val="000000"/>
        </w:rPr>
        <w:t>Tehnik d. d. v stečaju, strokovni nadzor nad odbiranjem arhivskega gradiva</w:t>
      </w:r>
    </w:p>
    <w:p w:rsidR="005A3416" w:rsidRDefault="005A3416" w:rsidP="005A3416">
      <w:pPr>
        <w:numPr>
          <w:ilvl w:val="0"/>
          <w:numId w:val="90"/>
        </w:numPr>
        <w:spacing w:line="240" w:lineRule="auto"/>
        <w:ind w:left="426"/>
      </w:pPr>
      <w:r w:rsidRPr="00510318">
        <w:t>Območna obrtna zbornica Škofja Loka, strokovni nadzor nad odbiranjem arhivskega gradiva</w:t>
      </w:r>
    </w:p>
    <w:p w:rsidR="008130AE" w:rsidRPr="008130AE" w:rsidRDefault="008130AE" w:rsidP="008130AE">
      <w:pPr>
        <w:numPr>
          <w:ilvl w:val="0"/>
          <w:numId w:val="90"/>
        </w:numPr>
        <w:spacing w:line="240" w:lineRule="auto"/>
        <w:ind w:left="426"/>
      </w:pPr>
      <w:r w:rsidRPr="008130AE">
        <w:t>Rudnik Žirovski vrh, strokovni nadzor nad odbiranjem arhivskega gradiva</w:t>
      </w:r>
    </w:p>
    <w:p w:rsidR="008130AE" w:rsidRPr="008130AE" w:rsidRDefault="008130AE" w:rsidP="008130AE">
      <w:pPr>
        <w:numPr>
          <w:ilvl w:val="0"/>
          <w:numId w:val="90"/>
        </w:numPr>
        <w:spacing w:line="240" w:lineRule="auto"/>
        <w:ind w:left="426"/>
      </w:pPr>
      <w:proofErr w:type="spellStart"/>
      <w:r w:rsidRPr="008130AE">
        <w:t>Šešir</w:t>
      </w:r>
      <w:proofErr w:type="spellEnd"/>
      <w:r w:rsidRPr="008130AE">
        <w:t xml:space="preserve"> Škofja Loka </w:t>
      </w:r>
      <w:proofErr w:type="spellStart"/>
      <w:r w:rsidRPr="008130AE">
        <w:t>d.d</w:t>
      </w:r>
      <w:proofErr w:type="spellEnd"/>
      <w:r w:rsidRPr="008130AE">
        <w:t>. v stečaju, strokovni nadzor nad odbiranjem arhivskega gradiva</w:t>
      </w:r>
    </w:p>
    <w:p w:rsidR="008130AE" w:rsidRPr="00510318" w:rsidRDefault="008130AE" w:rsidP="008130AE">
      <w:pPr>
        <w:spacing w:line="240" w:lineRule="auto"/>
        <w:ind w:left="426"/>
      </w:pPr>
    </w:p>
    <w:p w:rsidR="005A3416" w:rsidRPr="00510318" w:rsidRDefault="005A3416" w:rsidP="005A3416">
      <w:pPr>
        <w:spacing w:line="240" w:lineRule="auto"/>
        <w:ind w:left="426" w:hanging="654"/>
        <w:rPr>
          <w:highlight w:val="yellow"/>
        </w:rPr>
      </w:pPr>
    </w:p>
    <w:p w:rsidR="005A3416" w:rsidRPr="001D4D55" w:rsidRDefault="005A3416" w:rsidP="005A3416">
      <w:pPr>
        <w:spacing w:line="240" w:lineRule="auto"/>
        <w:ind w:left="66"/>
        <w:rPr>
          <w:i/>
        </w:rPr>
      </w:pPr>
      <w:r w:rsidRPr="001D4D55">
        <w:rPr>
          <w:i/>
        </w:rPr>
        <w:t>Vzgoja in izobraževanje</w:t>
      </w:r>
      <w:r>
        <w:rPr>
          <w:i/>
        </w:rPr>
        <w:t>,</w:t>
      </w:r>
      <w:r w:rsidRPr="001D4D55">
        <w:rPr>
          <w:i/>
        </w:rPr>
        <w:t xml:space="preserve"> </w:t>
      </w:r>
      <w:r>
        <w:rPr>
          <w:i/>
        </w:rPr>
        <w:t>k</w:t>
      </w:r>
      <w:r w:rsidRPr="001D4D55">
        <w:rPr>
          <w:i/>
        </w:rPr>
        <w:t>ultura, znanost, šport</w:t>
      </w:r>
    </w:p>
    <w:p w:rsidR="005A3416" w:rsidRPr="001D4D55" w:rsidRDefault="005A3416" w:rsidP="005A3416">
      <w:pPr>
        <w:spacing w:line="240" w:lineRule="auto"/>
        <w:ind w:left="66"/>
        <w:rPr>
          <w:i/>
        </w:rPr>
      </w:pPr>
    </w:p>
    <w:p w:rsidR="005A3416" w:rsidRPr="00510318" w:rsidRDefault="005A3416" w:rsidP="005A3416">
      <w:pPr>
        <w:numPr>
          <w:ilvl w:val="0"/>
          <w:numId w:val="90"/>
        </w:numPr>
        <w:spacing w:line="240" w:lineRule="auto"/>
        <w:ind w:left="426"/>
      </w:pPr>
      <w:r w:rsidRPr="00510318">
        <w:t>Osnovna šola Škofja Loka - Mesto, strokovni nadzor nad odbiranjem arhivskega gradiva</w:t>
      </w:r>
    </w:p>
    <w:p w:rsidR="005A3416" w:rsidRPr="00510318" w:rsidRDefault="005A3416" w:rsidP="005A3416">
      <w:pPr>
        <w:numPr>
          <w:ilvl w:val="0"/>
          <w:numId w:val="90"/>
        </w:numPr>
        <w:spacing w:line="240" w:lineRule="auto"/>
        <w:ind w:left="426"/>
      </w:pPr>
      <w:r w:rsidRPr="00510318">
        <w:t xml:space="preserve">Javni sklad  Republike Slovenije za kulturne dejavnosti, območna izpostava Škofja Loka, </w:t>
      </w:r>
      <w:r>
        <w:t xml:space="preserve">izvajanje </w:t>
      </w:r>
      <w:r w:rsidRPr="00FC23CE">
        <w:t>strokovn</w:t>
      </w:r>
      <w:r>
        <w:t>ega</w:t>
      </w:r>
      <w:r w:rsidRPr="00FC23CE">
        <w:t xml:space="preserve"> nadzor</w:t>
      </w:r>
      <w:r>
        <w:t>a</w:t>
      </w:r>
    </w:p>
    <w:p w:rsidR="005A3416" w:rsidRDefault="005A3416" w:rsidP="005A3416">
      <w:pPr>
        <w:numPr>
          <w:ilvl w:val="0"/>
          <w:numId w:val="90"/>
        </w:numPr>
        <w:spacing w:line="240" w:lineRule="auto"/>
        <w:ind w:left="426"/>
      </w:pPr>
      <w:r w:rsidRPr="003009C3">
        <w:t xml:space="preserve">Športna zveza Škofja Loka, </w:t>
      </w:r>
      <w:r>
        <w:t xml:space="preserve">izvajanje </w:t>
      </w:r>
      <w:r w:rsidRPr="00FC23CE">
        <w:t>strokovn</w:t>
      </w:r>
      <w:r>
        <w:t>ega</w:t>
      </w:r>
      <w:r w:rsidRPr="00FC23CE">
        <w:t xml:space="preserve"> nadzor</w:t>
      </w:r>
      <w:r>
        <w:t>a</w:t>
      </w:r>
      <w:r w:rsidRPr="003009C3">
        <w:t xml:space="preserve"> </w:t>
      </w:r>
    </w:p>
    <w:p w:rsidR="005A3416" w:rsidRPr="003009C3" w:rsidRDefault="005A3416" w:rsidP="005A3416">
      <w:pPr>
        <w:numPr>
          <w:ilvl w:val="0"/>
          <w:numId w:val="90"/>
        </w:numPr>
        <w:spacing w:line="240" w:lineRule="auto"/>
        <w:ind w:left="426"/>
      </w:pPr>
      <w:r w:rsidRPr="003009C3">
        <w:t xml:space="preserve">Zavod za šport Škofja Loka, </w:t>
      </w:r>
      <w:r>
        <w:t xml:space="preserve">izvajanje </w:t>
      </w:r>
      <w:r w:rsidRPr="00FC23CE">
        <w:t>strokovn</w:t>
      </w:r>
      <w:r>
        <w:t>ega</w:t>
      </w:r>
      <w:r w:rsidRPr="00FC23CE">
        <w:t xml:space="preserve"> nadzor</w:t>
      </w:r>
      <w:r>
        <w:t>a</w:t>
      </w:r>
    </w:p>
    <w:p w:rsidR="00234FCC" w:rsidRPr="00234FCC" w:rsidRDefault="00234FCC" w:rsidP="00234FCC">
      <w:pPr>
        <w:numPr>
          <w:ilvl w:val="0"/>
          <w:numId w:val="90"/>
        </w:numPr>
        <w:spacing w:line="240" w:lineRule="auto"/>
        <w:ind w:left="426"/>
      </w:pPr>
      <w:r w:rsidRPr="00234FCC">
        <w:t>Glasbena šola Škofja Loka, izdaja pisnega strokovnega navodila za odbiranje</w:t>
      </w:r>
    </w:p>
    <w:p w:rsidR="005A3416" w:rsidRPr="00510318" w:rsidRDefault="005A3416" w:rsidP="005A3416">
      <w:pPr>
        <w:spacing w:line="240" w:lineRule="auto"/>
        <w:ind w:left="426" w:hanging="1080"/>
        <w:rPr>
          <w:highlight w:val="yellow"/>
        </w:rPr>
      </w:pPr>
    </w:p>
    <w:p w:rsidR="005A3416" w:rsidRPr="001D4D55" w:rsidRDefault="005A3416" w:rsidP="005A3416">
      <w:pPr>
        <w:spacing w:line="240" w:lineRule="auto"/>
        <w:ind w:left="66"/>
        <w:rPr>
          <w:i/>
        </w:rPr>
      </w:pPr>
      <w:r w:rsidRPr="001D4D55">
        <w:rPr>
          <w:i/>
        </w:rPr>
        <w:t>Zdravstvo in socialno varstvo</w:t>
      </w:r>
    </w:p>
    <w:p w:rsidR="005A3416" w:rsidRPr="00510318" w:rsidRDefault="005A3416" w:rsidP="005A3416">
      <w:pPr>
        <w:numPr>
          <w:ilvl w:val="0"/>
          <w:numId w:val="90"/>
        </w:numPr>
        <w:spacing w:line="240" w:lineRule="auto"/>
        <w:ind w:left="426"/>
      </w:pPr>
      <w:r w:rsidRPr="00510318">
        <w:t xml:space="preserve">Zdravstveni dom Škofja Loka, </w:t>
      </w:r>
      <w:r>
        <w:t>izdaja pisnega strokovnega navodila za odbiranje</w:t>
      </w:r>
    </w:p>
    <w:p w:rsidR="005A3416" w:rsidRPr="0027647A" w:rsidRDefault="005A3416" w:rsidP="005A3416">
      <w:pPr>
        <w:rPr>
          <w:b/>
          <w:sz w:val="22"/>
          <w:szCs w:val="22"/>
        </w:rPr>
      </w:pPr>
    </w:p>
    <w:p w:rsidR="005A3416" w:rsidRPr="006A6B0E" w:rsidRDefault="005A3416" w:rsidP="005A3416">
      <w:pPr>
        <w:rPr>
          <w:b/>
        </w:rPr>
      </w:pPr>
      <w:r w:rsidRPr="006A6B0E">
        <w:rPr>
          <w:b/>
        </w:rPr>
        <w:t>Enota v Idriji</w:t>
      </w:r>
    </w:p>
    <w:p w:rsidR="005A3416" w:rsidRDefault="005A3416" w:rsidP="005A3416">
      <w:pPr>
        <w:rPr>
          <w:b/>
          <w:sz w:val="22"/>
          <w:szCs w:val="22"/>
        </w:rPr>
      </w:pPr>
    </w:p>
    <w:p w:rsidR="005A3416" w:rsidRDefault="005A3416" w:rsidP="005A3416">
      <w:pPr>
        <w:rPr>
          <w:i/>
        </w:rPr>
      </w:pPr>
      <w:r w:rsidRPr="004B2274">
        <w:rPr>
          <w:i/>
        </w:rPr>
        <w:t>Uprava</w:t>
      </w:r>
    </w:p>
    <w:p w:rsidR="005A3416" w:rsidRPr="00EB52F2" w:rsidRDefault="005A3416" w:rsidP="005A3416">
      <w:pPr>
        <w:numPr>
          <w:ilvl w:val="0"/>
          <w:numId w:val="32"/>
        </w:numPr>
      </w:pPr>
      <w:r>
        <w:t xml:space="preserve">Občina Idrija, izvajanje </w:t>
      </w:r>
      <w:r w:rsidRPr="00FC23CE">
        <w:t>strokovn</w:t>
      </w:r>
      <w:r>
        <w:t>ega</w:t>
      </w:r>
      <w:r w:rsidRPr="00FC23CE">
        <w:t xml:space="preserve"> nadzor</w:t>
      </w:r>
      <w:r>
        <w:t>a</w:t>
      </w:r>
    </w:p>
    <w:p w:rsidR="005A3416" w:rsidRPr="00223B00" w:rsidRDefault="005A3416" w:rsidP="005A3416">
      <w:pPr>
        <w:numPr>
          <w:ilvl w:val="0"/>
          <w:numId w:val="32"/>
        </w:numPr>
      </w:pPr>
      <w:r>
        <w:t xml:space="preserve">Občina Cerkno, izvajanje </w:t>
      </w:r>
      <w:r w:rsidRPr="00FC23CE">
        <w:t>strokovn</w:t>
      </w:r>
      <w:r>
        <w:t>ega</w:t>
      </w:r>
      <w:r w:rsidRPr="00FC23CE">
        <w:t xml:space="preserve"> nadzor</w:t>
      </w:r>
      <w:r>
        <w:t>a</w:t>
      </w:r>
    </w:p>
    <w:p w:rsidR="005A3416" w:rsidRPr="00223B00" w:rsidRDefault="005A3416" w:rsidP="005A3416">
      <w:pPr>
        <w:numPr>
          <w:ilvl w:val="0"/>
          <w:numId w:val="32"/>
        </w:numPr>
      </w:pPr>
      <w:r>
        <w:t>Krajevna skupnost Cerkno, strokovni nadzor pri urejanju in odbiranju arhivskega gradiva</w:t>
      </w:r>
    </w:p>
    <w:p w:rsidR="005A3416" w:rsidRDefault="005A3416" w:rsidP="005A3416">
      <w:pPr>
        <w:numPr>
          <w:ilvl w:val="0"/>
          <w:numId w:val="32"/>
        </w:numPr>
      </w:pPr>
      <w:r>
        <w:t xml:space="preserve">Krajevna skupnost Mesto Idrija, izvajanje </w:t>
      </w:r>
      <w:r w:rsidRPr="00FC23CE">
        <w:t>strokovn</w:t>
      </w:r>
      <w:r>
        <w:t>ega</w:t>
      </w:r>
      <w:r w:rsidRPr="00FC23CE">
        <w:t xml:space="preserve"> nadzor</w:t>
      </w:r>
      <w:r>
        <w:t>a, svetovanje</w:t>
      </w:r>
    </w:p>
    <w:p w:rsidR="005A3416" w:rsidRDefault="005A3416" w:rsidP="005A3416">
      <w:pPr>
        <w:rPr>
          <w:i/>
        </w:rPr>
      </w:pPr>
    </w:p>
    <w:p w:rsidR="005A3416" w:rsidRDefault="005A3416" w:rsidP="005A3416">
      <w:pPr>
        <w:rPr>
          <w:i/>
        </w:rPr>
      </w:pPr>
      <w:r w:rsidRPr="004B2274">
        <w:rPr>
          <w:i/>
        </w:rPr>
        <w:t>Vzgoja in izobraževanje, kultura, znanost</w:t>
      </w:r>
    </w:p>
    <w:p w:rsidR="005A3416" w:rsidRPr="008E014F" w:rsidRDefault="005A3416" w:rsidP="005A3416">
      <w:pPr>
        <w:numPr>
          <w:ilvl w:val="0"/>
          <w:numId w:val="104"/>
        </w:numPr>
        <w:spacing w:line="240" w:lineRule="auto"/>
        <w:ind w:left="426"/>
      </w:pPr>
      <w:r w:rsidRPr="008E014F">
        <w:t xml:space="preserve">Osnovna šola Idrija, </w:t>
      </w:r>
      <w:r>
        <w:t xml:space="preserve">izvajanje </w:t>
      </w:r>
      <w:r w:rsidRPr="00FC23CE">
        <w:t>strokovn</w:t>
      </w:r>
      <w:r>
        <w:t>ega</w:t>
      </w:r>
      <w:r w:rsidRPr="00FC23CE">
        <w:t xml:space="preserve"> nadzor</w:t>
      </w:r>
      <w:r>
        <w:t>a</w:t>
      </w:r>
    </w:p>
    <w:p w:rsidR="005A3416" w:rsidRPr="008E014F" w:rsidRDefault="005A3416" w:rsidP="005A3416">
      <w:pPr>
        <w:numPr>
          <w:ilvl w:val="0"/>
          <w:numId w:val="104"/>
        </w:numPr>
        <w:spacing w:line="240" w:lineRule="auto"/>
        <w:ind w:left="426"/>
      </w:pPr>
      <w:r w:rsidRPr="008E014F">
        <w:t xml:space="preserve">Osnovna šola Spodnja Idrija, </w:t>
      </w:r>
      <w:r>
        <w:t xml:space="preserve">izvajanje </w:t>
      </w:r>
      <w:r w:rsidRPr="00FC23CE">
        <w:t>strokovn</w:t>
      </w:r>
      <w:r>
        <w:t>ega</w:t>
      </w:r>
      <w:r w:rsidRPr="00FC23CE">
        <w:t xml:space="preserve"> nadzor</w:t>
      </w:r>
      <w:r>
        <w:t>a</w:t>
      </w:r>
    </w:p>
    <w:p w:rsidR="005A3416" w:rsidRPr="008E014F" w:rsidRDefault="005A3416" w:rsidP="005A3416">
      <w:pPr>
        <w:numPr>
          <w:ilvl w:val="0"/>
          <w:numId w:val="104"/>
        </w:numPr>
        <w:spacing w:line="240" w:lineRule="auto"/>
        <w:ind w:left="426"/>
      </w:pPr>
      <w:r w:rsidRPr="008E014F">
        <w:t xml:space="preserve">Osnovna šola Črni Vrh, </w:t>
      </w:r>
      <w:r>
        <w:t xml:space="preserve">izvajanje </w:t>
      </w:r>
      <w:r w:rsidRPr="00FC23CE">
        <w:t>strokovn</w:t>
      </w:r>
      <w:r>
        <w:t>ega</w:t>
      </w:r>
      <w:r w:rsidRPr="00FC23CE">
        <w:t xml:space="preserve"> nadzor</w:t>
      </w:r>
      <w:r>
        <w:t>a</w:t>
      </w:r>
    </w:p>
    <w:p w:rsidR="005A3416" w:rsidRPr="008E014F" w:rsidRDefault="005A3416" w:rsidP="005A3416">
      <w:pPr>
        <w:numPr>
          <w:ilvl w:val="0"/>
          <w:numId w:val="104"/>
        </w:numPr>
        <w:spacing w:line="240" w:lineRule="auto"/>
        <w:ind w:left="426"/>
      </w:pPr>
      <w:r w:rsidRPr="008E014F">
        <w:t xml:space="preserve">Vrtec Idrija, </w:t>
      </w:r>
      <w:r>
        <w:t xml:space="preserve">izvajanje </w:t>
      </w:r>
      <w:r w:rsidRPr="00FC23CE">
        <w:t>strokovn</w:t>
      </w:r>
      <w:r>
        <w:t>ega</w:t>
      </w:r>
      <w:r w:rsidRPr="00FC23CE">
        <w:t xml:space="preserve"> nadzor</w:t>
      </w:r>
      <w:r>
        <w:t>a</w:t>
      </w:r>
    </w:p>
    <w:p w:rsidR="005A3416" w:rsidRPr="008E014F" w:rsidRDefault="005A3416" w:rsidP="005A3416">
      <w:pPr>
        <w:numPr>
          <w:ilvl w:val="0"/>
          <w:numId w:val="104"/>
        </w:numPr>
        <w:spacing w:line="240" w:lineRule="auto"/>
        <w:ind w:left="426"/>
      </w:pPr>
      <w:r w:rsidRPr="008E014F">
        <w:t>Gimnazija Jurija Vege Idrija, strokovn</w:t>
      </w:r>
      <w:r>
        <w:t>i</w:t>
      </w:r>
      <w:r w:rsidRPr="008E014F">
        <w:t xml:space="preserve"> nadzor pri urejanju in odbiranju</w:t>
      </w:r>
      <w:r>
        <w:t xml:space="preserve"> arhivskega gradiva</w:t>
      </w:r>
    </w:p>
    <w:p w:rsidR="005A3416" w:rsidRPr="008E014F" w:rsidRDefault="005A3416" w:rsidP="005A3416">
      <w:pPr>
        <w:numPr>
          <w:ilvl w:val="0"/>
          <w:numId w:val="104"/>
        </w:numPr>
        <w:spacing w:line="240" w:lineRule="auto"/>
        <w:ind w:left="426"/>
      </w:pPr>
      <w:r w:rsidRPr="008E014F">
        <w:t>Mestni muzej Idrija, strokovni na</w:t>
      </w:r>
      <w:r>
        <w:t>dzor pri urejanju in odbiranju arhivskega gradiva</w:t>
      </w:r>
    </w:p>
    <w:p w:rsidR="005A3416" w:rsidRPr="004B2274" w:rsidRDefault="005A3416" w:rsidP="005A3416">
      <w:pPr>
        <w:rPr>
          <w:i/>
        </w:rPr>
      </w:pPr>
    </w:p>
    <w:p w:rsidR="005A3416" w:rsidRDefault="005A3416" w:rsidP="005A3416">
      <w:pPr>
        <w:rPr>
          <w:i/>
        </w:rPr>
      </w:pPr>
      <w:r w:rsidRPr="004B2274">
        <w:rPr>
          <w:i/>
        </w:rPr>
        <w:t>Zdravstvo in socialno varstvo</w:t>
      </w:r>
    </w:p>
    <w:p w:rsidR="005A3416" w:rsidRPr="008E014F" w:rsidRDefault="005A3416" w:rsidP="005A3416">
      <w:pPr>
        <w:numPr>
          <w:ilvl w:val="0"/>
          <w:numId w:val="103"/>
        </w:numPr>
        <w:spacing w:line="240" w:lineRule="auto"/>
        <w:ind w:left="426"/>
      </w:pPr>
      <w:r w:rsidRPr="008E014F">
        <w:t>Psihiatrična bolnišnica Idrija, svetovanje pri urejanju</w:t>
      </w:r>
      <w:r>
        <w:t xml:space="preserve"> dokumentarnega in arhivskega gradiva</w:t>
      </w:r>
    </w:p>
    <w:p w:rsidR="005A3416" w:rsidRPr="008E014F" w:rsidRDefault="005A3416" w:rsidP="005A3416">
      <w:pPr>
        <w:numPr>
          <w:ilvl w:val="0"/>
          <w:numId w:val="103"/>
        </w:numPr>
        <w:spacing w:line="240" w:lineRule="auto"/>
        <w:ind w:left="426"/>
      </w:pPr>
      <w:r w:rsidRPr="008E014F">
        <w:t xml:space="preserve">Center za socialno delo Idrija, </w:t>
      </w:r>
      <w:r>
        <w:t xml:space="preserve">izvajanje </w:t>
      </w:r>
      <w:r w:rsidRPr="00FC23CE">
        <w:t>strokovn</w:t>
      </w:r>
      <w:r>
        <w:t>ega</w:t>
      </w:r>
      <w:r w:rsidRPr="00FC23CE">
        <w:t xml:space="preserve"> nadzor</w:t>
      </w:r>
      <w:r>
        <w:t>a</w:t>
      </w:r>
    </w:p>
    <w:p w:rsidR="005A3416" w:rsidRPr="004B2274" w:rsidRDefault="005A3416" w:rsidP="005A3416">
      <w:pPr>
        <w:rPr>
          <w:i/>
        </w:rPr>
      </w:pPr>
    </w:p>
    <w:p w:rsidR="005A3416" w:rsidRDefault="005A3416" w:rsidP="005A3416">
      <w:pPr>
        <w:rPr>
          <w:i/>
        </w:rPr>
      </w:pPr>
      <w:r w:rsidRPr="004B2274">
        <w:rPr>
          <w:i/>
        </w:rPr>
        <w:t>Gospodarstvo in bančništvo</w:t>
      </w:r>
    </w:p>
    <w:p w:rsidR="005A3416" w:rsidRPr="008E014F" w:rsidRDefault="005A3416" w:rsidP="005A3416">
      <w:pPr>
        <w:numPr>
          <w:ilvl w:val="0"/>
          <w:numId w:val="102"/>
        </w:numPr>
        <w:spacing w:line="240" w:lineRule="auto"/>
        <w:ind w:left="426"/>
      </w:pPr>
      <w:r w:rsidRPr="008E014F">
        <w:t>Obrtno podjetniška zbornica Idrija, strokovn</w:t>
      </w:r>
      <w:r>
        <w:t>i</w:t>
      </w:r>
      <w:r w:rsidRPr="008E014F">
        <w:t xml:space="preserve"> nadzor pri odbiranju</w:t>
      </w:r>
      <w:r>
        <w:t xml:space="preserve"> arhivskega gradiva</w:t>
      </w:r>
    </w:p>
    <w:p w:rsidR="005A3416" w:rsidRPr="008E014F" w:rsidRDefault="005A3416" w:rsidP="005A3416">
      <w:pPr>
        <w:numPr>
          <w:ilvl w:val="0"/>
          <w:numId w:val="102"/>
        </w:numPr>
        <w:spacing w:line="240" w:lineRule="auto"/>
        <w:ind w:left="426"/>
      </w:pPr>
      <w:r w:rsidRPr="008E014F">
        <w:t xml:space="preserve">Komunala Idrija, </w:t>
      </w:r>
      <w:r>
        <w:t xml:space="preserve">izvajanje </w:t>
      </w:r>
      <w:r w:rsidRPr="00FC23CE">
        <w:t>strokovn</w:t>
      </w:r>
      <w:r>
        <w:t>ega</w:t>
      </w:r>
      <w:r w:rsidRPr="00FC23CE">
        <w:t xml:space="preserve"> nadzor</w:t>
      </w:r>
      <w:r>
        <w:t>a</w:t>
      </w:r>
    </w:p>
    <w:p w:rsidR="005A3416" w:rsidRPr="008E014F" w:rsidRDefault="005A3416" w:rsidP="005A3416">
      <w:pPr>
        <w:numPr>
          <w:ilvl w:val="0"/>
          <w:numId w:val="102"/>
        </w:numPr>
        <w:spacing w:line="240" w:lineRule="auto"/>
        <w:ind w:left="426"/>
      </w:pPr>
      <w:r w:rsidRPr="008E014F">
        <w:lastRenderedPageBreak/>
        <w:t>Kmetijsko gozdarska zadruga, strokovn</w:t>
      </w:r>
      <w:r>
        <w:t>i</w:t>
      </w:r>
      <w:r w:rsidRPr="008E014F">
        <w:t xml:space="preserve"> nadzor pri odbiranju</w:t>
      </w:r>
      <w:r>
        <w:t xml:space="preserve"> arhivskega gradiva</w:t>
      </w:r>
    </w:p>
    <w:p w:rsidR="005A3416" w:rsidRPr="008E014F" w:rsidRDefault="005A3416" w:rsidP="005A3416">
      <w:pPr>
        <w:numPr>
          <w:ilvl w:val="0"/>
          <w:numId w:val="102"/>
        </w:numPr>
        <w:spacing w:line="240" w:lineRule="auto"/>
        <w:ind w:left="426"/>
      </w:pPr>
      <w:r w:rsidRPr="008E014F">
        <w:t>Rudnik živega srebra Idrija v likvidaciji, strokovn</w:t>
      </w:r>
      <w:r>
        <w:t xml:space="preserve">i </w:t>
      </w:r>
      <w:r w:rsidRPr="008E014F">
        <w:t>nadzor pri odbiranju</w:t>
      </w:r>
      <w:r>
        <w:t xml:space="preserve"> arhivskega gradiva</w:t>
      </w:r>
    </w:p>
    <w:p w:rsidR="005A3416" w:rsidRPr="008E014F" w:rsidRDefault="005A3416" w:rsidP="005A3416">
      <w:pPr>
        <w:numPr>
          <w:ilvl w:val="0"/>
          <w:numId w:val="102"/>
        </w:numPr>
        <w:spacing w:line="240" w:lineRule="auto"/>
        <w:ind w:left="426"/>
      </w:pPr>
      <w:r>
        <w:t>Idrijsko-c</w:t>
      </w:r>
      <w:r w:rsidRPr="008E014F">
        <w:t xml:space="preserve">erkljanska razvojna agencija </w:t>
      </w:r>
      <w:proofErr w:type="spellStart"/>
      <w:r w:rsidRPr="008E014F">
        <w:t>d.o.o</w:t>
      </w:r>
      <w:proofErr w:type="spellEnd"/>
      <w:r w:rsidRPr="008E014F">
        <w:t>.</w:t>
      </w:r>
      <w:r>
        <w:t>,</w:t>
      </w:r>
      <w:r w:rsidRPr="008E014F">
        <w:t xml:space="preserve"> Idrija, </w:t>
      </w:r>
      <w:r>
        <w:t xml:space="preserve">izvajanje </w:t>
      </w:r>
      <w:r w:rsidRPr="00FC23CE">
        <w:t>strokovn</w:t>
      </w:r>
      <w:r>
        <w:t>ega</w:t>
      </w:r>
      <w:r w:rsidRPr="00FC23CE">
        <w:t xml:space="preserve"> nadzor</w:t>
      </w:r>
      <w:r>
        <w:t>a</w:t>
      </w:r>
    </w:p>
    <w:p w:rsidR="005A3416" w:rsidRPr="004B2274" w:rsidRDefault="005A3416" w:rsidP="005A3416">
      <w:pPr>
        <w:rPr>
          <w:i/>
        </w:rPr>
      </w:pPr>
    </w:p>
    <w:p w:rsidR="005A3416" w:rsidRDefault="005A3416" w:rsidP="005A3416">
      <w:pPr>
        <w:rPr>
          <w:i/>
        </w:rPr>
      </w:pPr>
      <w:r w:rsidRPr="004B2274">
        <w:rPr>
          <w:i/>
        </w:rPr>
        <w:t>Društvene in mednarodne organizacije</w:t>
      </w:r>
    </w:p>
    <w:p w:rsidR="005A3416" w:rsidRDefault="005A3416" w:rsidP="005A3416">
      <w:pPr>
        <w:numPr>
          <w:ilvl w:val="0"/>
          <w:numId w:val="101"/>
        </w:numPr>
        <w:spacing w:line="240" w:lineRule="auto"/>
        <w:ind w:left="426"/>
      </w:pPr>
      <w:r w:rsidRPr="008E014F">
        <w:t xml:space="preserve">Zveza prijateljev mladine Idrija, </w:t>
      </w:r>
      <w:r>
        <w:t xml:space="preserve">izvajanje </w:t>
      </w:r>
      <w:r w:rsidRPr="00FC23CE">
        <w:t>strokovn</w:t>
      </w:r>
      <w:r>
        <w:t>ega</w:t>
      </w:r>
      <w:r w:rsidRPr="00FC23CE">
        <w:t xml:space="preserve"> nadzor</w:t>
      </w:r>
      <w:r>
        <w:t>a</w:t>
      </w:r>
    </w:p>
    <w:p w:rsidR="005A3416" w:rsidRDefault="005A3416" w:rsidP="005A3416">
      <w:pPr>
        <w:numPr>
          <w:ilvl w:val="0"/>
          <w:numId w:val="101"/>
        </w:numPr>
        <w:spacing w:line="240" w:lineRule="auto"/>
        <w:ind w:left="426"/>
      </w:pPr>
      <w:r>
        <w:t xml:space="preserve">Gasilska zveza Cerkno, izvajanje </w:t>
      </w:r>
      <w:r w:rsidRPr="00FC23CE">
        <w:t>strokovn</w:t>
      </w:r>
      <w:r>
        <w:t>ega</w:t>
      </w:r>
      <w:r w:rsidRPr="00FC23CE">
        <w:t xml:space="preserve"> nadzor</w:t>
      </w:r>
      <w:r>
        <w:t>a</w:t>
      </w:r>
    </w:p>
    <w:p w:rsidR="005A3416" w:rsidRPr="00176064" w:rsidRDefault="005A3416" w:rsidP="005A3416">
      <w:pPr>
        <w:numPr>
          <w:ilvl w:val="0"/>
          <w:numId w:val="101"/>
        </w:numPr>
        <w:spacing w:line="240" w:lineRule="auto"/>
        <w:ind w:left="426"/>
      </w:pPr>
      <w:r w:rsidRPr="00176064">
        <w:t>Planinsko društvo Idrija, alpinistični odsek, svetovanje pri urejanju in odbiranju</w:t>
      </w:r>
      <w:r>
        <w:t xml:space="preserve"> arhivskega gradiva</w:t>
      </w:r>
      <w:r w:rsidRPr="00176064">
        <w:t>.</w:t>
      </w:r>
    </w:p>
    <w:p w:rsidR="005A3416" w:rsidRPr="0027647A" w:rsidRDefault="005A3416" w:rsidP="005A3416">
      <w:pPr>
        <w:rPr>
          <w:b/>
          <w:sz w:val="22"/>
          <w:szCs w:val="22"/>
        </w:rPr>
      </w:pPr>
    </w:p>
    <w:p w:rsidR="005A3416" w:rsidRDefault="005A3416" w:rsidP="005A3416">
      <w:pPr>
        <w:pStyle w:val="Naslov3"/>
      </w:pPr>
      <w:bookmarkStart w:id="3" w:name="_Toc465319893"/>
      <w:r w:rsidRPr="00067049">
        <w:t>Seminarji za uslužbence javnopravnih oseb, ki upravljajo z dokumentarnim gradivom in delavcev ponudnikov storitev, ki opravljajo dela zajema, hrambe gradiva v digitalni obliki in spremljevalnih storitev</w:t>
      </w:r>
      <w:bookmarkEnd w:id="3"/>
      <w:r w:rsidRPr="00067049">
        <w:t xml:space="preserve"> </w:t>
      </w:r>
    </w:p>
    <w:p w:rsidR="005A3416" w:rsidRDefault="005A3416" w:rsidP="005A3416">
      <w:r w:rsidRPr="00067049">
        <w:t>(Navedite predvideno število seminarjev, ki jih boste organizirali in  predvidene datume.)</w:t>
      </w:r>
    </w:p>
    <w:p w:rsidR="005A3416" w:rsidRDefault="005A3416" w:rsidP="005A3416"/>
    <w:p w:rsidR="005A3416" w:rsidRPr="00E05CC8" w:rsidRDefault="005A3416" w:rsidP="005A3416">
      <w:r w:rsidRPr="00E05CC8">
        <w:t>Seminarji:</w:t>
      </w:r>
    </w:p>
    <w:p w:rsidR="005A3416" w:rsidRPr="00E05CC8" w:rsidRDefault="005A3416" w:rsidP="005A3416">
      <w:pPr>
        <w:numPr>
          <w:ilvl w:val="0"/>
          <w:numId w:val="26"/>
        </w:numPr>
      </w:pPr>
      <w:r w:rsidRPr="00E05CC8">
        <w:t>uprava in javne službe (pomlad, jesen)</w:t>
      </w:r>
    </w:p>
    <w:p w:rsidR="005A3416" w:rsidRPr="00E05CC8" w:rsidRDefault="005A3416" w:rsidP="005A3416">
      <w:pPr>
        <w:numPr>
          <w:ilvl w:val="0"/>
          <w:numId w:val="26"/>
        </w:numPr>
      </w:pPr>
      <w:r w:rsidRPr="00E05CC8">
        <w:t>pravosodje (pomlad, jesen)</w:t>
      </w:r>
    </w:p>
    <w:p w:rsidR="005A3416" w:rsidRPr="00E05CC8" w:rsidRDefault="005A3416" w:rsidP="005A3416">
      <w:pPr>
        <w:numPr>
          <w:ilvl w:val="0"/>
          <w:numId w:val="26"/>
        </w:numPr>
      </w:pPr>
      <w:r w:rsidRPr="00E05CC8">
        <w:t>gospodarstvo (pomlad, jeseni)</w:t>
      </w:r>
    </w:p>
    <w:p w:rsidR="005A3416" w:rsidRPr="00E05CC8" w:rsidRDefault="005A3416" w:rsidP="005A3416">
      <w:pPr>
        <w:numPr>
          <w:ilvl w:val="0"/>
          <w:numId w:val="26"/>
        </w:numPr>
      </w:pPr>
      <w:r w:rsidRPr="00E05CC8">
        <w:t xml:space="preserve">zdravstvo, sociala (pomlad, jesen) </w:t>
      </w:r>
    </w:p>
    <w:p w:rsidR="005A3416" w:rsidRPr="00E05CC8" w:rsidRDefault="005A3416" w:rsidP="005A3416">
      <w:pPr>
        <w:numPr>
          <w:ilvl w:val="0"/>
          <w:numId w:val="26"/>
        </w:numPr>
      </w:pPr>
      <w:r w:rsidRPr="00E05CC8">
        <w:t>kultura (pomlad, jesen)</w:t>
      </w:r>
    </w:p>
    <w:p w:rsidR="005A3416" w:rsidRPr="00E05CC8" w:rsidRDefault="005A3416" w:rsidP="005A3416">
      <w:pPr>
        <w:numPr>
          <w:ilvl w:val="0"/>
          <w:numId w:val="26"/>
        </w:numPr>
      </w:pPr>
      <w:r w:rsidRPr="00E05CC8">
        <w:t>vzgoja in izobraževanje (pomlad</w:t>
      </w:r>
      <w:r>
        <w:t xml:space="preserve"> 2x</w:t>
      </w:r>
      <w:r w:rsidRPr="00E05CC8">
        <w:t>, jesen)</w:t>
      </w:r>
    </w:p>
    <w:p w:rsidR="005A3416" w:rsidRPr="00E05CC8" w:rsidRDefault="005A3416" w:rsidP="005A3416"/>
    <w:p w:rsidR="005A3416" w:rsidRPr="00E05CC8" w:rsidRDefault="005A3416" w:rsidP="005A3416">
      <w:pPr>
        <w:rPr>
          <w:color w:val="FF0000"/>
        </w:rPr>
      </w:pPr>
      <w:r w:rsidRPr="00E05CC8">
        <w:t xml:space="preserve">Delavnice: </w:t>
      </w:r>
    </w:p>
    <w:p w:rsidR="005A3416" w:rsidRPr="00E05CC8" w:rsidRDefault="005A3416" w:rsidP="005A3416">
      <w:pPr>
        <w:numPr>
          <w:ilvl w:val="0"/>
          <w:numId w:val="26"/>
        </w:numPr>
      </w:pPr>
      <w:r w:rsidRPr="00E05CC8">
        <w:t>uprava in javne službe (pomlad)</w:t>
      </w:r>
    </w:p>
    <w:p w:rsidR="005A3416" w:rsidRPr="00E05CC8" w:rsidRDefault="005A3416" w:rsidP="005A3416">
      <w:pPr>
        <w:numPr>
          <w:ilvl w:val="0"/>
          <w:numId w:val="26"/>
        </w:numPr>
      </w:pPr>
      <w:r w:rsidRPr="00E05CC8">
        <w:t xml:space="preserve">zdravstvo, sociala (jesen), </w:t>
      </w:r>
    </w:p>
    <w:p w:rsidR="005A3416" w:rsidRPr="00E05CC8" w:rsidRDefault="005A3416" w:rsidP="005A3416">
      <w:pPr>
        <w:numPr>
          <w:ilvl w:val="0"/>
          <w:numId w:val="26"/>
        </w:numPr>
      </w:pPr>
      <w:r w:rsidRPr="00E05CC8">
        <w:t>kultura (jesen)</w:t>
      </w:r>
    </w:p>
    <w:p w:rsidR="005A3416" w:rsidRDefault="005A3416" w:rsidP="005A3416">
      <w:pPr>
        <w:numPr>
          <w:ilvl w:val="0"/>
          <w:numId w:val="26"/>
        </w:numPr>
      </w:pPr>
      <w:r w:rsidRPr="00E05CC8">
        <w:t>vzgoja in izobraževanje (pomlad, jesen)</w:t>
      </w:r>
    </w:p>
    <w:p w:rsidR="005A3416" w:rsidRDefault="005A3416" w:rsidP="005A3416">
      <w:pPr>
        <w:numPr>
          <w:ilvl w:val="0"/>
          <w:numId w:val="26"/>
        </w:numPr>
      </w:pPr>
      <w:r>
        <w:t>gospodarstvo (jesen)</w:t>
      </w:r>
    </w:p>
    <w:p w:rsidR="005A3416" w:rsidRPr="00067049" w:rsidRDefault="005A3416" w:rsidP="005A3416"/>
    <w:p w:rsidR="005A3416" w:rsidRDefault="005A3416" w:rsidP="005A3416">
      <w:pPr>
        <w:pStyle w:val="Naslov3"/>
      </w:pPr>
      <w:bookmarkStart w:id="4" w:name="_Toc465319894"/>
      <w:r w:rsidRPr="00067049">
        <w:t>Sodelovanje z javnopravnimi osebami, ki v skladu s 1. točko 62. člena ZVDAGA zagotavljajo lastn</w:t>
      </w:r>
      <w:r>
        <w:t>o</w:t>
      </w:r>
      <w:r w:rsidRPr="00067049">
        <w:t xml:space="preserve">  varstvo arhivskega gradiva na podlagi dovoljenja:</w:t>
      </w:r>
      <w:bookmarkEnd w:id="4"/>
      <w:r w:rsidRPr="00067049">
        <w:t xml:space="preserve"> </w:t>
      </w:r>
    </w:p>
    <w:p w:rsidR="005A3416" w:rsidRPr="00067049" w:rsidRDefault="005A3416" w:rsidP="005A3416">
      <w:r w:rsidRPr="00067049">
        <w:t>(Navedite podatke o javnopravni osebi, opišite predvidene oblike sodelovanja ter izvajanja strokovnega nadzora.)</w:t>
      </w:r>
    </w:p>
    <w:p w:rsidR="005A3416" w:rsidRDefault="005A3416" w:rsidP="005A3416">
      <w:pPr>
        <w:rPr>
          <w:rFonts w:cs="Arial"/>
          <w:sz w:val="22"/>
          <w:szCs w:val="22"/>
        </w:rPr>
      </w:pPr>
    </w:p>
    <w:p w:rsidR="005A3416" w:rsidRDefault="005A3416" w:rsidP="005A3416">
      <w:pPr>
        <w:rPr>
          <w:rFonts w:cs="Arial"/>
          <w:sz w:val="22"/>
          <w:szCs w:val="22"/>
        </w:rPr>
      </w:pPr>
      <w:r>
        <w:rPr>
          <w:rFonts w:cs="Arial"/>
          <w:sz w:val="22"/>
          <w:szCs w:val="22"/>
        </w:rPr>
        <w:t>-</w:t>
      </w:r>
    </w:p>
    <w:p w:rsidR="005A3416" w:rsidRPr="00067049" w:rsidRDefault="005A3416" w:rsidP="005A3416">
      <w:pPr>
        <w:rPr>
          <w:rFonts w:cs="Arial"/>
          <w:sz w:val="22"/>
          <w:szCs w:val="22"/>
        </w:rPr>
      </w:pPr>
    </w:p>
    <w:p w:rsidR="005A3416" w:rsidRPr="005E189A" w:rsidRDefault="005A3416" w:rsidP="00373D9C">
      <w:pPr>
        <w:pStyle w:val="Naslov2"/>
        <w:jc w:val="both"/>
      </w:pPr>
      <w:bookmarkStart w:id="5" w:name="_Toc465319895"/>
      <w:r w:rsidRPr="00067049">
        <w:t xml:space="preserve">2. </w:t>
      </w:r>
      <w:r w:rsidRPr="005E189A">
        <w:t xml:space="preserve">Priprava dodatnih pisnih strokovno tehničnih navodil iz 40. člena </w:t>
      </w:r>
      <w:r>
        <w:t xml:space="preserve">ZVDAGA </w:t>
      </w:r>
      <w:r w:rsidRPr="005E189A">
        <w:t>zakona javnopravnim osebam za odbiranje in izročanje arhivskega gradiva v digitalni obliki</w:t>
      </w:r>
      <w:bookmarkEnd w:id="5"/>
    </w:p>
    <w:p w:rsidR="005A3416" w:rsidRPr="005E189A" w:rsidRDefault="005A3416" w:rsidP="00373D9C">
      <w:pPr>
        <w:jc w:val="both"/>
      </w:pPr>
      <w:r w:rsidRPr="005E189A">
        <w:t>Navedite javnopravne osebe, predvidene aktivnosti arhiva oziroma vrsto del, ki bodo ob tem opravljena (npr. svetovanje, priprava smernic, …)</w:t>
      </w:r>
      <w:r>
        <w:t>.</w:t>
      </w:r>
      <w:r w:rsidRPr="005E189A">
        <w:t xml:space="preserve"> </w:t>
      </w:r>
    </w:p>
    <w:p w:rsidR="005A3416" w:rsidRDefault="005A3416" w:rsidP="00373D9C">
      <w:pPr>
        <w:jc w:val="both"/>
        <w:rPr>
          <w:rFonts w:cs="Arial"/>
          <w:sz w:val="22"/>
          <w:szCs w:val="22"/>
        </w:rPr>
      </w:pPr>
    </w:p>
    <w:p w:rsidR="005A3416" w:rsidRPr="006A6B0E" w:rsidRDefault="005A3416" w:rsidP="00373D9C">
      <w:pPr>
        <w:jc w:val="both"/>
        <w:rPr>
          <w:b/>
        </w:rPr>
      </w:pPr>
      <w:r w:rsidRPr="006A6B0E">
        <w:rPr>
          <w:b/>
        </w:rPr>
        <w:t>Enota v Ljubljani</w:t>
      </w:r>
    </w:p>
    <w:p w:rsidR="005A3416" w:rsidRPr="009605D8" w:rsidRDefault="005A3416" w:rsidP="005A3416">
      <w:pPr>
        <w:rPr>
          <w:i/>
        </w:rPr>
      </w:pPr>
    </w:p>
    <w:p w:rsidR="005A3416" w:rsidRPr="009605D8" w:rsidRDefault="005A3416" w:rsidP="005A3416">
      <w:pPr>
        <w:rPr>
          <w:i/>
        </w:rPr>
      </w:pPr>
      <w:r w:rsidRPr="009605D8">
        <w:rPr>
          <w:i/>
        </w:rPr>
        <w:t>Uprava</w:t>
      </w:r>
    </w:p>
    <w:p w:rsidR="005A3416" w:rsidRPr="005D14FE" w:rsidRDefault="005A3416" w:rsidP="005A3416">
      <w:pPr>
        <w:numPr>
          <w:ilvl w:val="0"/>
          <w:numId w:val="43"/>
        </w:numPr>
        <w:tabs>
          <w:tab w:val="clear" w:pos="360"/>
          <w:tab w:val="num" w:pos="426"/>
        </w:tabs>
        <w:ind w:left="426"/>
      </w:pPr>
      <w:r w:rsidRPr="005D14FE">
        <w:t>Mestna občina Ljubljana, priprava strokovno tehničnih navodil (v okviru KC1)</w:t>
      </w:r>
    </w:p>
    <w:p w:rsidR="005A3416" w:rsidRPr="009605D8" w:rsidRDefault="005A3416" w:rsidP="005A3416">
      <w:pPr>
        <w:rPr>
          <w:i/>
        </w:rPr>
      </w:pPr>
    </w:p>
    <w:p w:rsidR="005A3416" w:rsidRPr="006C3237" w:rsidRDefault="005A3416" w:rsidP="005A3416">
      <w:pPr>
        <w:rPr>
          <w:b/>
        </w:rPr>
      </w:pPr>
      <w:r w:rsidRPr="006C3237">
        <w:rPr>
          <w:b/>
        </w:rPr>
        <w:t>Enota za Dolenjsko in Belo krajino Novo mesto</w:t>
      </w:r>
    </w:p>
    <w:p w:rsidR="005A3416" w:rsidRPr="009605D8" w:rsidRDefault="005A3416" w:rsidP="005A3416">
      <w:pPr>
        <w:rPr>
          <w:b/>
        </w:rPr>
      </w:pPr>
    </w:p>
    <w:p w:rsidR="005A3416" w:rsidRPr="009605D8" w:rsidRDefault="005A3416" w:rsidP="005A3416">
      <w:pPr>
        <w:rPr>
          <w:i/>
        </w:rPr>
      </w:pPr>
      <w:r w:rsidRPr="009605D8">
        <w:rPr>
          <w:i/>
        </w:rPr>
        <w:t>Uprava</w:t>
      </w:r>
    </w:p>
    <w:p w:rsidR="005A3416" w:rsidRPr="00934B46" w:rsidRDefault="005A3416" w:rsidP="005A3416">
      <w:pPr>
        <w:numPr>
          <w:ilvl w:val="0"/>
          <w:numId w:val="75"/>
        </w:numPr>
      </w:pPr>
      <w:r w:rsidRPr="00934B46">
        <w:t>Mestna občina Novo mesto, priprava smernic</w:t>
      </w:r>
    </w:p>
    <w:p w:rsidR="005A3416" w:rsidRPr="009605D8" w:rsidRDefault="005A3416" w:rsidP="005A3416">
      <w:pPr>
        <w:rPr>
          <w:i/>
        </w:rPr>
      </w:pPr>
    </w:p>
    <w:p w:rsidR="005A3416" w:rsidRPr="009605D8" w:rsidRDefault="005A3416" w:rsidP="005A3416">
      <w:pPr>
        <w:rPr>
          <w:i/>
        </w:rPr>
      </w:pPr>
      <w:r w:rsidRPr="009605D8">
        <w:rPr>
          <w:i/>
        </w:rPr>
        <w:t>Vzgoja in izobraževanje, kultura, znanost</w:t>
      </w:r>
    </w:p>
    <w:p w:rsidR="005A3416" w:rsidRPr="007A6CF6" w:rsidRDefault="005A3416" w:rsidP="005A3416">
      <w:pPr>
        <w:numPr>
          <w:ilvl w:val="0"/>
          <w:numId w:val="75"/>
        </w:numPr>
        <w:rPr>
          <w:rFonts w:cs="Arial"/>
          <w:sz w:val="22"/>
          <w:szCs w:val="22"/>
        </w:rPr>
      </w:pPr>
      <w:r w:rsidRPr="00934B46">
        <w:t>Gimnazija Novo mesto, priprava smernic</w:t>
      </w:r>
    </w:p>
    <w:p w:rsidR="005603DC" w:rsidRDefault="005603DC" w:rsidP="005A3416">
      <w:pPr>
        <w:rPr>
          <w:i/>
        </w:rPr>
      </w:pPr>
    </w:p>
    <w:p w:rsidR="005A3416" w:rsidRPr="009605D8" w:rsidRDefault="005A3416" w:rsidP="005A3416">
      <w:pPr>
        <w:rPr>
          <w:i/>
        </w:rPr>
      </w:pPr>
      <w:r w:rsidRPr="009605D8">
        <w:rPr>
          <w:i/>
        </w:rPr>
        <w:t>Gospodarstvo</w:t>
      </w:r>
    </w:p>
    <w:p w:rsidR="005A3416" w:rsidRPr="00934B46" w:rsidRDefault="005A3416" w:rsidP="005A3416">
      <w:pPr>
        <w:numPr>
          <w:ilvl w:val="0"/>
          <w:numId w:val="75"/>
        </w:numPr>
        <w:rPr>
          <w:rFonts w:cs="Arial"/>
          <w:sz w:val="22"/>
          <w:szCs w:val="22"/>
        </w:rPr>
      </w:pPr>
      <w:proofErr w:type="spellStart"/>
      <w:r w:rsidRPr="00934B46">
        <w:t>CeROD</w:t>
      </w:r>
      <w:proofErr w:type="spellEnd"/>
      <w:r w:rsidRPr="00934B46">
        <w:t xml:space="preserve">, center za ravnanje z odpadki, </w:t>
      </w:r>
      <w:proofErr w:type="spellStart"/>
      <w:r w:rsidRPr="00934B46">
        <w:t>d.o.o</w:t>
      </w:r>
      <w:proofErr w:type="spellEnd"/>
      <w:r w:rsidRPr="00934B46">
        <w:t xml:space="preserve">., </w:t>
      </w:r>
      <w:proofErr w:type="spellStart"/>
      <w:r w:rsidRPr="00934B46">
        <w:t>j.p</w:t>
      </w:r>
      <w:proofErr w:type="spellEnd"/>
      <w:r w:rsidRPr="00934B46">
        <w:t>., priprava smernic</w:t>
      </w:r>
    </w:p>
    <w:p w:rsidR="005A3416" w:rsidRPr="009605D8" w:rsidRDefault="005A3416" w:rsidP="005A3416">
      <w:pPr>
        <w:rPr>
          <w:i/>
        </w:rPr>
      </w:pPr>
    </w:p>
    <w:p w:rsidR="005A3416" w:rsidRPr="00067049" w:rsidRDefault="005A3416" w:rsidP="005A3416">
      <w:pPr>
        <w:pStyle w:val="Naslov2"/>
      </w:pPr>
      <w:bookmarkStart w:id="6" w:name="_Toc465319896"/>
      <w:r w:rsidRPr="00067049">
        <w:t>3.</w:t>
      </w:r>
      <w:r>
        <w:t xml:space="preserve"> </w:t>
      </w:r>
      <w:r w:rsidRPr="00067049">
        <w:t>Evidentiranje in razglašanje zasebnega arhivskega gradiva pravnih oseb zasebnega prava in fizičnih oseb ter izvajanje strokovnega nadzora nad njimi</w:t>
      </w:r>
      <w:bookmarkEnd w:id="6"/>
    </w:p>
    <w:p w:rsidR="005A3416" w:rsidRPr="00067049" w:rsidRDefault="005A3416" w:rsidP="005A3416">
      <w:r w:rsidRPr="00067049">
        <w:t>Navedite ustvarjalce</w:t>
      </w:r>
      <w:r>
        <w:t xml:space="preserve">, pri katerih </w:t>
      </w:r>
      <w:r w:rsidRPr="00067049">
        <w:t>boste v letu 201</w:t>
      </w:r>
      <w:r>
        <w:t>7</w:t>
      </w:r>
      <w:r w:rsidRPr="00067049">
        <w:t xml:space="preserve"> pristopili  oziroma izvedli postopek evidentiranja,  razglasitve ali strokovnega nadzora</w:t>
      </w:r>
      <w:r w:rsidR="000B0369">
        <w:t xml:space="preserve"> </w:t>
      </w:r>
      <w:r w:rsidRPr="00067049">
        <w:t>(navedite podatke o ustvarjalcu in predvideno aktivnost):</w:t>
      </w:r>
    </w:p>
    <w:p w:rsidR="005A3416" w:rsidRDefault="005A3416" w:rsidP="005A3416">
      <w:pPr>
        <w:rPr>
          <w:rFonts w:cs="Arial"/>
          <w:sz w:val="22"/>
          <w:szCs w:val="22"/>
        </w:rPr>
      </w:pPr>
    </w:p>
    <w:p w:rsidR="005A3416" w:rsidRPr="006A6B0E" w:rsidRDefault="005A3416" w:rsidP="005A3416">
      <w:pPr>
        <w:rPr>
          <w:b/>
        </w:rPr>
      </w:pPr>
      <w:r w:rsidRPr="006A6B0E">
        <w:rPr>
          <w:b/>
        </w:rPr>
        <w:t>Enota za Gorenjsko Kranj</w:t>
      </w:r>
    </w:p>
    <w:p w:rsidR="005A3416" w:rsidRDefault="005A3416" w:rsidP="005A3416">
      <w:pPr>
        <w:rPr>
          <w:rFonts w:cs="Arial"/>
          <w:sz w:val="22"/>
          <w:szCs w:val="22"/>
        </w:rPr>
      </w:pPr>
    </w:p>
    <w:p w:rsidR="005A3416" w:rsidRPr="006546E1" w:rsidRDefault="005A3416" w:rsidP="005A3416">
      <w:pPr>
        <w:numPr>
          <w:ilvl w:val="0"/>
          <w:numId w:val="33"/>
        </w:numPr>
        <w:spacing w:line="240" w:lineRule="auto"/>
      </w:pPr>
      <w:r w:rsidRPr="006546E1">
        <w:t xml:space="preserve">Cvetka Zaplotnik, Letenice, evidentiranje rodbinskega arhiva </w:t>
      </w:r>
    </w:p>
    <w:p w:rsidR="005A3416" w:rsidRDefault="005A3416" w:rsidP="005A3416">
      <w:pPr>
        <w:rPr>
          <w:rFonts w:cs="Arial"/>
          <w:sz w:val="22"/>
          <w:szCs w:val="22"/>
        </w:rPr>
      </w:pPr>
    </w:p>
    <w:p w:rsidR="005A3416" w:rsidRPr="001B5B9E" w:rsidRDefault="005A3416" w:rsidP="005A3416">
      <w:pPr>
        <w:rPr>
          <w:b/>
        </w:rPr>
      </w:pPr>
      <w:r w:rsidRPr="001B5B9E">
        <w:rPr>
          <w:b/>
        </w:rPr>
        <w:t>Enota v Idriji</w:t>
      </w:r>
    </w:p>
    <w:p w:rsidR="005A3416" w:rsidRDefault="005A3416" w:rsidP="005A3416">
      <w:pPr>
        <w:rPr>
          <w:rFonts w:cs="Arial"/>
          <w:sz w:val="22"/>
          <w:szCs w:val="22"/>
        </w:rPr>
      </w:pPr>
    </w:p>
    <w:p w:rsidR="005A3416" w:rsidRPr="000A0D0D" w:rsidRDefault="005A3416" w:rsidP="005A3416">
      <w:pPr>
        <w:numPr>
          <w:ilvl w:val="0"/>
          <w:numId w:val="33"/>
        </w:numPr>
        <w:spacing w:line="240" w:lineRule="auto"/>
      </w:pPr>
      <w:r>
        <w:t>Koncern KOLEKTOR, Idrija, postopek razglasitve zasebnega arhivskega gradiva</w:t>
      </w:r>
    </w:p>
    <w:p w:rsidR="005A3416" w:rsidRPr="00067049" w:rsidRDefault="005A3416" w:rsidP="005A3416">
      <w:pPr>
        <w:rPr>
          <w:rFonts w:cs="Arial"/>
          <w:sz w:val="22"/>
          <w:szCs w:val="22"/>
        </w:rPr>
      </w:pPr>
    </w:p>
    <w:p w:rsidR="005A3416" w:rsidRPr="00067049" w:rsidRDefault="005A3416" w:rsidP="005A3416">
      <w:pPr>
        <w:pStyle w:val="Naslov2"/>
      </w:pPr>
      <w:bookmarkStart w:id="7" w:name="_Toc465319897"/>
      <w:r w:rsidRPr="00067049">
        <w:t>4.</w:t>
      </w:r>
      <w:r>
        <w:t xml:space="preserve"> </w:t>
      </w:r>
      <w:r w:rsidRPr="00067049">
        <w:t>Sodelovanje z lastniki zasebnega arhivskega gradiva, strokovno svetovanje</w:t>
      </w:r>
      <w:bookmarkEnd w:id="7"/>
    </w:p>
    <w:p w:rsidR="005A3416" w:rsidRDefault="005A3416" w:rsidP="005A3416">
      <w:pPr>
        <w:pStyle w:val="Naslov3"/>
      </w:pPr>
      <w:bookmarkStart w:id="8" w:name="_Toc465319898"/>
      <w:r w:rsidRPr="00067049">
        <w:t>Sodelovanje z lastniki zasebnega arhivskega gradiva, strokovno svetovanje,</w:t>
      </w:r>
      <w:bookmarkEnd w:id="8"/>
    </w:p>
    <w:p w:rsidR="005A3416" w:rsidRPr="00616C7F" w:rsidRDefault="005A3416" w:rsidP="005A3416">
      <w:r w:rsidRPr="00067049">
        <w:t xml:space="preserve"> </w:t>
      </w:r>
      <w:r w:rsidRPr="00616C7F">
        <w:t>(Navedite fizične in pravne osebe, s katerimi boste sodelovali v letu 2017, oblike sodelovanja in vrsto del, ki bodo ob tem predvidoma opravljena.)</w:t>
      </w:r>
    </w:p>
    <w:p w:rsidR="005A3416" w:rsidRDefault="005A3416" w:rsidP="005A3416">
      <w:pPr>
        <w:rPr>
          <w:rFonts w:cs="Arial"/>
          <w:sz w:val="22"/>
          <w:szCs w:val="22"/>
        </w:rPr>
      </w:pPr>
    </w:p>
    <w:p w:rsidR="005A3416" w:rsidRDefault="005A3416" w:rsidP="005A3416">
      <w:pPr>
        <w:rPr>
          <w:b/>
        </w:rPr>
      </w:pPr>
      <w:r>
        <w:rPr>
          <w:b/>
        </w:rPr>
        <w:t>Enota v Ljubljani</w:t>
      </w:r>
    </w:p>
    <w:p w:rsidR="005A3416" w:rsidRDefault="005A3416" w:rsidP="005A3416">
      <w:pPr>
        <w:rPr>
          <w:b/>
        </w:rPr>
      </w:pPr>
    </w:p>
    <w:p w:rsidR="005A3416" w:rsidRDefault="005A3416" w:rsidP="005A3416">
      <w:pPr>
        <w:numPr>
          <w:ilvl w:val="0"/>
          <w:numId w:val="63"/>
        </w:numPr>
        <w:spacing w:line="240" w:lineRule="auto"/>
        <w:ind w:left="426"/>
      </w:pPr>
      <w:r>
        <w:t>Trubarjev antikvariat Ljubljana, vrednotenje gradiva, ki ga posamezniki ponudijo v odkup</w:t>
      </w:r>
    </w:p>
    <w:p w:rsidR="005A3416" w:rsidRDefault="005A3416" w:rsidP="005A3416">
      <w:pPr>
        <w:numPr>
          <w:ilvl w:val="0"/>
          <w:numId w:val="63"/>
        </w:numPr>
        <w:spacing w:line="240" w:lineRule="auto"/>
        <w:ind w:left="426"/>
      </w:pPr>
      <w:r w:rsidRPr="00DA0466">
        <w:t xml:space="preserve">Antikvariat Glavan, Ljubljana, </w:t>
      </w:r>
      <w:r>
        <w:t>vrednotenje gradiva, ki ga posamezniki ponudijo v odkup</w:t>
      </w:r>
    </w:p>
    <w:p w:rsidR="005A3416" w:rsidRPr="00DA0466" w:rsidRDefault="005A3416" w:rsidP="005A3416">
      <w:pPr>
        <w:numPr>
          <w:ilvl w:val="0"/>
          <w:numId w:val="63"/>
        </w:numPr>
        <w:spacing w:line="240" w:lineRule="auto"/>
        <w:ind w:left="426"/>
      </w:pPr>
      <w:r w:rsidRPr="00DA0466">
        <w:t xml:space="preserve">Mišo Gorič, Kamnik, osebno strokovno sodelovanje.  </w:t>
      </w:r>
    </w:p>
    <w:p w:rsidR="005A3416" w:rsidRPr="00DA0466" w:rsidRDefault="005A3416" w:rsidP="005A3416">
      <w:pPr>
        <w:numPr>
          <w:ilvl w:val="0"/>
          <w:numId w:val="63"/>
        </w:numPr>
        <w:spacing w:line="240" w:lineRule="auto"/>
        <w:ind w:left="426"/>
      </w:pPr>
      <w:r>
        <w:t>Sandi Zrimšek</w:t>
      </w:r>
      <w:r w:rsidRPr="00DA0466">
        <w:rPr>
          <w:bCs/>
        </w:rPr>
        <w:t xml:space="preserve">, </w:t>
      </w:r>
      <w:r>
        <w:rPr>
          <w:bCs/>
        </w:rPr>
        <w:t>Koprivnica</w:t>
      </w:r>
      <w:r w:rsidRPr="00DA0466">
        <w:rPr>
          <w:bCs/>
        </w:rPr>
        <w:t xml:space="preserve">, </w:t>
      </w:r>
      <w:r w:rsidRPr="00DA0466">
        <w:t xml:space="preserve">osebno strokovno sodelovanje.                                                                               </w:t>
      </w:r>
    </w:p>
    <w:p w:rsidR="005A3416" w:rsidRPr="00DA0466" w:rsidRDefault="005A3416" w:rsidP="005A3416">
      <w:pPr>
        <w:numPr>
          <w:ilvl w:val="0"/>
          <w:numId w:val="63"/>
        </w:numPr>
        <w:spacing w:line="240" w:lineRule="auto"/>
        <w:ind w:left="426"/>
      </w:pPr>
      <w:r w:rsidRPr="00DA0466">
        <w:rPr>
          <w:bCs/>
        </w:rPr>
        <w:t xml:space="preserve">Vladka Kobal, Ljubljana, </w:t>
      </w:r>
      <w:r w:rsidRPr="00DA0466">
        <w:t xml:space="preserve">osebno strokovno sodelovanje. </w:t>
      </w:r>
    </w:p>
    <w:p w:rsidR="005A3416" w:rsidRPr="006C3237" w:rsidRDefault="005A3416" w:rsidP="005A3416">
      <w:pPr>
        <w:numPr>
          <w:ilvl w:val="0"/>
          <w:numId w:val="63"/>
        </w:numPr>
        <w:spacing w:line="240" w:lineRule="auto"/>
        <w:ind w:left="426"/>
        <w:rPr>
          <w:b/>
        </w:rPr>
      </w:pPr>
      <w:r w:rsidRPr="006C3237">
        <w:t>Matija Suhadolc,</w:t>
      </w:r>
      <w:r w:rsidRPr="006C3237">
        <w:rPr>
          <w:bCs/>
        </w:rPr>
        <w:t xml:space="preserve"> Ljubljana, </w:t>
      </w:r>
      <w:r w:rsidRPr="006C3237">
        <w:t xml:space="preserve">osebno strokovno sodelovanje.                   </w:t>
      </w:r>
    </w:p>
    <w:p w:rsidR="005A3416" w:rsidRPr="006C3237" w:rsidRDefault="005A3416" w:rsidP="005A3416">
      <w:pPr>
        <w:spacing w:line="240" w:lineRule="auto"/>
        <w:rPr>
          <w:b/>
        </w:rPr>
      </w:pPr>
      <w:r w:rsidRPr="006C3237">
        <w:t xml:space="preserve">                                             </w:t>
      </w:r>
    </w:p>
    <w:p w:rsidR="005A3416" w:rsidRPr="006A6B0E" w:rsidRDefault="005A3416" w:rsidP="005A3416">
      <w:pPr>
        <w:rPr>
          <w:b/>
        </w:rPr>
      </w:pPr>
      <w:r w:rsidRPr="006A6B0E">
        <w:rPr>
          <w:b/>
        </w:rPr>
        <w:t>Enota za Gorenjsko Kranj</w:t>
      </w:r>
    </w:p>
    <w:p w:rsidR="005A3416" w:rsidRDefault="005A3416" w:rsidP="005A3416">
      <w:pPr>
        <w:rPr>
          <w:rFonts w:cs="Arial"/>
          <w:sz w:val="22"/>
          <w:szCs w:val="22"/>
        </w:rPr>
      </w:pPr>
    </w:p>
    <w:p w:rsidR="005A3416" w:rsidRPr="006546E1" w:rsidRDefault="005A3416" w:rsidP="005A3416">
      <w:pPr>
        <w:numPr>
          <w:ilvl w:val="0"/>
          <w:numId w:val="33"/>
        </w:numPr>
        <w:spacing w:line="240" w:lineRule="auto"/>
      </w:pPr>
      <w:r w:rsidRPr="006546E1">
        <w:t xml:space="preserve">Cvetka Zaplotnik, Letenice, strokovna pojasnila </w:t>
      </w:r>
    </w:p>
    <w:p w:rsidR="005A3416" w:rsidRDefault="005A3416" w:rsidP="005A3416">
      <w:pPr>
        <w:rPr>
          <w:rFonts w:cs="Arial"/>
          <w:sz w:val="22"/>
          <w:szCs w:val="22"/>
        </w:rPr>
      </w:pPr>
    </w:p>
    <w:p w:rsidR="005A3416" w:rsidRPr="00CE211B" w:rsidRDefault="005A3416" w:rsidP="005A3416">
      <w:pPr>
        <w:rPr>
          <w:b/>
        </w:rPr>
      </w:pPr>
      <w:r w:rsidRPr="00CE211B">
        <w:rPr>
          <w:b/>
        </w:rPr>
        <w:t>Enota za Dolenjsko in Belo krajino Novo mesto</w:t>
      </w:r>
    </w:p>
    <w:p w:rsidR="005A3416" w:rsidRDefault="005A3416" w:rsidP="005A3416">
      <w:pPr>
        <w:rPr>
          <w:rFonts w:cs="Arial"/>
          <w:sz w:val="22"/>
          <w:szCs w:val="22"/>
        </w:rPr>
      </w:pPr>
    </w:p>
    <w:p w:rsidR="005A3416" w:rsidRPr="00934B46" w:rsidRDefault="005A3416" w:rsidP="005A3416">
      <w:pPr>
        <w:numPr>
          <w:ilvl w:val="0"/>
          <w:numId w:val="76"/>
        </w:numPr>
        <w:ind w:left="426"/>
      </w:pPr>
      <w:r w:rsidRPr="00934B46">
        <w:t xml:space="preserve">Marko </w:t>
      </w:r>
      <w:proofErr w:type="spellStart"/>
      <w:r w:rsidRPr="00934B46">
        <w:t>Pršina</w:t>
      </w:r>
      <w:proofErr w:type="spellEnd"/>
      <w:r w:rsidRPr="00934B46">
        <w:t>, Dolenjske Toplice, prizadevanje za pridobitev zasebnega arhivskega gradiva, svetovanje</w:t>
      </w:r>
    </w:p>
    <w:p w:rsidR="005A3416" w:rsidRPr="00934B46" w:rsidRDefault="005A3416" w:rsidP="005A3416">
      <w:pPr>
        <w:numPr>
          <w:ilvl w:val="0"/>
          <w:numId w:val="76"/>
        </w:numPr>
        <w:ind w:left="426"/>
      </w:pPr>
      <w:r w:rsidRPr="00934B46">
        <w:lastRenderedPageBreak/>
        <w:t>Jurij Kocuvan,</w:t>
      </w:r>
      <w:r w:rsidR="005901D2">
        <w:t xml:space="preserve"> </w:t>
      </w:r>
      <w:r w:rsidRPr="00934B46">
        <w:t xml:space="preserve">Novo mesto, prizadevanje za pridobitev zasebnega arhivskega gradiva, svetovanje </w:t>
      </w:r>
    </w:p>
    <w:p w:rsidR="005A3416" w:rsidRPr="00934B46" w:rsidRDefault="005A3416" w:rsidP="005A3416">
      <w:pPr>
        <w:numPr>
          <w:ilvl w:val="0"/>
          <w:numId w:val="76"/>
        </w:numPr>
        <w:ind w:left="426"/>
      </w:pPr>
      <w:r w:rsidRPr="00934B46">
        <w:t xml:space="preserve">Društvo za šport, turizem in kulturo Partizan Mirna, prizadevanje za pridobitev zasebnega arhivskega gradiva, svetovanje   </w:t>
      </w:r>
    </w:p>
    <w:p w:rsidR="005A3416" w:rsidRPr="00934B46" w:rsidRDefault="005A3416" w:rsidP="005A3416">
      <w:pPr>
        <w:numPr>
          <w:ilvl w:val="0"/>
          <w:numId w:val="76"/>
        </w:numPr>
        <w:ind w:left="426"/>
      </w:pPr>
      <w:r w:rsidRPr="00934B46">
        <w:t xml:space="preserve">Galerija </w:t>
      </w:r>
      <w:proofErr w:type="spellStart"/>
      <w:r w:rsidRPr="00934B46">
        <w:t>Simulaker</w:t>
      </w:r>
      <w:proofErr w:type="spellEnd"/>
      <w:r w:rsidRPr="00934B46">
        <w:t>, Novo mesto, prizadevanje za pridobitev zasebnega arhivskega gradiva</w:t>
      </w:r>
      <w:r>
        <w:t>,</w:t>
      </w:r>
      <w:r w:rsidRPr="00934B46">
        <w:t xml:space="preserve"> svetovanje</w:t>
      </w:r>
    </w:p>
    <w:p w:rsidR="005A3416" w:rsidRDefault="005A3416" w:rsidP="005A3416">
      <w:pPr>
        <w:rPr>
          <w:rFonts w:cs="Arial"/>
          <w:sz w:val="22"/>
          <w:szCs w:val="22"/>
        </w:rPr>
      </w:pPr>
    </w:p>
    <w:p w:rsidR="005A3416" w:rsidRDefault="005A3416" w:rsidP="005A3416">
      <w:pPr>
        <w:rPr>
          <w:b/>
        </w:rPr>
      </w:pPr>
      <w:r w:rsidRPr="0077067F">
        <w:rPr>
          <w:b/>
        </w:rPr>
        <w:t>Enota v Škofji Loki</w:t>
      </w:r>
    </w:p>
    <w:p w:rsidR="005A3416" w:rsidRPr="0077067F" w:rsidRDefault="005A3416" w:rsidP="005A3416">
      <w:pPr>
        <w:rPr>
          <w:b/>
        </w:rPr>
      </w:pPr>
    </w:p>
    <w:p w:rsidR="00234FCC" w:rsidRPr="00234FCC" w:rsidRDefault="00234FCC" w:rsidP="00234FCC">
      <w:pPr>
        <w:numPr>
          <w:ilvl w:val="0"/>
          <w:numId w:val="91"/>
        </w:numPr>
        <w:spacing w:line="240" w:lineRule="auto"/>
        <w:ind w:left="426"/>
      </w:pPr>
      <w:r w:rsidRPr="00234FCC">
        <w:t>Loški oder Škofja Loka, evidentiranje arhivskega gradiva</w:t>
      </w:r>
    </w:p>
    <w:p w:rsidR="00234FCC" w:rsidRPr="00234FCC" w:rsidRDefault="00234FCC" w:rsidP="00234FCC">
      <w:pPr>
        <w:numPr>
          <w:ilvl w:val="0"/>
          <w:numId w:val="91"/>
        </w:numPr>
        <w:spacing w:line="240" w:lineRule="auto"/>
        <w:ind w:left="426"/>
      </w:pPr>
      <w:r w:rsidRPr="00234FCC">
        <w:t>Turistično društvo Škofja Loka, strokovni nadzor pri odbiranju zasebnega arhivskega gradiva</w:t>
      </w:r>
    </w:p>
    <w:p w:rsidR="00234FCC" w:rsidRPr="00234FCC" w:rsidRDefault="00234FCC" w:rsidP="00234FCC">
      <w:pPr>
        <w:numPr>
          <w:ilvl w:val="0"/>
          <w:numId w:val="91"/>
        </w:numPr>
        <w:spacing w:line="240" w:lineRule="auto"/>
        <w:ind w:left="426"/>
      </w:pPr>
      <w:r w:rsidRPr="00234FCC">
        <w:t>Muzejsko društvo Škofja Loka, strokovni nadzor pri odbiranju zasebnega arhivskega gradiva</w:t>
      </w:r>
    </w:p>
    <w:p w:rsidR="00234FCC" w:rsidRPr="00234FCC" w:rsidRDefault="00234FCC" w:rsidP="00234FCC">
      <w:pPr>
        <w:numPr>
          <w:ilvl w:val="0"/>
          <w:numId w:val="91"/>
        </w:numPr>
        <w:spacing w:line="240" w:lineRule="auto"/>
        <w:ind w:left="426"/>
      </w:pPr>
      <w:r w:rsidRPr="00234FCC">
        <w:t>Mira Videmšek, Škofja Loka, strokovno sodelovanje</w:t>
      </w:r>
    </w:p>
    <w:p w:rsidR="00234FCC" w:rsidRPr="00234FCC" w:rsidRDefault="00234FCC" w:rsidP="00234FCC">
      <w:pPr>
        <w:numPr>
          <w:ilvl w:val="0"/>
          <w:numId w:val="91"/>
        </w:numPr>
        <w:spacing w:line="240" w:lineRule="auto"/>
        <w:ind w:left="426"/>
      </w:pPr>
      <w:r w:rsidRPr="00234FCC">
        <w:t>Zveza svobodnih sindikatov Slovenije, evidentiranje arhivskega gradiva Občinskega odbora Zveze sindikatov Slovenije Škofja Loka</w:t>
      </w:r>
    </w:p>
    <w:p w:rsidR="00234FCC" w:rsidRPr="00234FCC" w:rsidRDefault="00234FCC" w:rsidP="00234FCC">
      <w:pPr>
        <w:numPr>
          <w:ilvl w:val="0"/>
          <w:numId w:val="91"/>
        </w:numPr>
        <w:spacing w:line="240" w:lineRule="auto"/>
        <w:ind w:left="426"/>
      </w:pPr>
      <w:r w:rsidRPr="00234FCC">
        <w:t>Aleksander Igličar, Godešič, strokovni nadzor pri odbiranju zasebnega arhivskega gradiva</w:t>
      </w:r>
    </w:p>
    <w:p w:rsidR="00234FCC" w:rsidRPr="00234FCC" w:rsidRDefault="00234FCC" w:rsidP="00234FCC">
      <w:pPr>
        <w:numPr>
          <w:ilvl w:val="0"/>
          <w:numId w:val="91"/>
        </w:numPr>
        <w:spacing w:line="240" w:lineRule="auto"/>
        <w:ind w:left="426"/>
      </w:pPr>
      <w:r w:rsidRPr="00234FCC">
        <w:t>Simona Mrak, strokovni nadzor pri odbiranju zasebnega arhivskega gradiva</w:t>
      </w:r>
    </w:p>
    <w:p w:rsidR="005A3416" w:rsidRDefault="005A3416" w:rsidP="005A3416">
      <w:pPr>
        <w:rPr>
          <w:rFonts w:cs="Arial"/>
          <w:sz w:val="22"/>
          <w:szCs w:val="22"/>
        </w:rPr>
      </w:pPr>
    </w:p>
    <w:p w:rsidR="005A3416" w:rsidRPr="0077067F" w:rsidRDefault="005A3416" w:rsidP="005A3416">
      <w:pPr>
        <w:rPr>
          <w:b/>
        </w:rPr>
      </w:pPr>
      <w:r w:rsidRPr="0077067F">
        <w:rPr>
          <w:b/>
        </w:rPr>
        <w:t>Enota v Idriji</w:t>
      </w:r>
    </w:p>
    <w:p w:rsidR="005A3416" w:rsidRDefault="005A3416" w:rsidP="005A3416">
      <w:pPr>
        <w:rPr>
          <w:rFonts w:cs="Arial"/>
          <w:sz w:val="22"/>
          <w:szCs w:val="22"/>
        </w:rPr>
      </w:pPr>
    </w:p>
    <w:p w:rsidR="005A3416" w:rsidRDefault="005A3416" w:rsidP="005A3416">
      <w:pPr>
        <w:numPr>
          <w:ilvl w:val="0"/>
          <w:numId w:val="33"/>
        </w:numPr>
      </w:pPr>
      <w:r w:rsidRPr="00176064">
        <w:t xml:space="preserve">Slavko Moravec, Idrija, Vojni muzej Idrija, </w:t>
      </w:r>
      <w:r w:rsidRPr="007C4E14">
        <w:t>sodelovanje pri</w:t>
      </w:r>
      <w:r>
        <w:t xml:space="preserve"> vrednotenju zasebnega gradiva</w:t>
      </w:r>
      <w:r w:rsidRPr="00176064">
        <w:t>, svetovanje o hrambi</w:t>
      </w:r>
    </w:p>
    <w:p w:rsidR="005A3416" w:rsidRDefault="005A3416" w:rsidP="005A3416">
      <w:pPr>
        <w:numPr>
          <w:ilvl w:val="0"/>
          <w:numId w:val="33"/>
        </w:numPr>
      </w:pPr>
      <w:r w:rsidRPr="00176064">
        <w:t xml:space="preserve">Sonja Koder, Idrija, </w:t>
      </w:r>
      <w:r w:rsidRPr="007C4E14">
        <w:t>sodelovanje pri</w:t>
      </w:r>
      <w:r>
        <w:t xml:space="preserve"> vrednotenju zasebnega gradiva </w:t>
      </w:r>
      <w:r w:rsidRPr="00176064">
        <w:t>učiteljev Slavke in Leopolda Dakskobler</w:t>
      </w:r>
    </w:p>
    <w:p w:rsidR="005A3416" w:rsidRDefault="005A3416" w:rsidP="005A3416">
      <w:pPr>
        <w:numPr>
          <w:ilvl w:val="0"/>
          <w:numId w:val="33"/>
        </w:numPr>
      </w:pPr>
      <w:r w:rsidRPr="00176064">
        <w:t xml:space="preserve">Slavko Kobal, Idrija, </w:t>
      </w:r>
      <w:r w:rsidRPr="007C4E14">
        <w:t xml:space="preserve">sodelovanje pri vrednotenju zasebnega gradiva  </w:t>
      </w:r>
      <w:r w:rsidRPr="00176064">
        <w:t>družine Kobal</w:t>
      </w:r>
    </w:p>
    <w:p w:rsidR="005A3416" w:rsidRPr="007C4E14" w:rsidRDefault="005A3416" w:rsidP="005A3416">
      <w:pPr>
        <w:numPr>
          <w:ilvl w:val="0"/>
          <w:numId w:val="33"/>
        </w:numPr>
      </w:pPr>
      <w:r w:rsidRPr="007C4E14">
        <w:t xml:space="preserve">Lucijan </w:t>
      </w:r>
      <w:proofErr w:type="spellStart"/>
      <w:r w:rsidRPr="007C4E14">
        <w:t>Franzini</w:t>
      </w:r>
      <w:proofErr w:type="spellEnd"/>
      <w:r w:rsidRPr="007C4E14">
        <w:t>, Idrija, sodelovanje pri vrednotenju zasebnega gradiva  (razglednice, fotografije, spisovno gradivo)</w:t>
      </w:r>
    </w:p>
    <w:p w:rsidR="005A3416" w:rsidRPr="00176064" w:rsidRDefault="005A3416" w:rsidP="005A3416">
      <w:pPr>
        <w:numPr>
          <w:ilvl w:val="0"/>
          <w:numId w:val="33"/>
        </w:numPr>
      </w:pPr>
      <w:r w:rsidRPr="00176064">
        <w:t xml:space="preserve">Franci Jereb, Idrija, </w:t>
      </w:r>
      <w:r w:rsidRPr="007C4E14">
        <w:t xml:space="preserve">sodelovanje pri vrednotenju zasebnega gradiva  </w:t>
      </w:r>
    </w:p>
    <w:p w:rsidR="005A3416" w:rsidRPr="00067049" w:rsidRDefault="005A3416" w:rsidP="005A3416">
      <w:pPr>
        <w:rPr>
          <w:rFonts w:cs="Arial"/>
          <w:sz w:val="22"/>
          <w:szCs w:val="22"/>
        </w:rPr>
      </w:pPr>
    </w:p>
    <w:p w:rsidR="005A3416" w:rsidRPr="00067049" w:rsidRDefault="005A3416" w:rsidP="005A3416">
      <w:pPr>
        <w:pStyle w:val="Naslov2"/>
      </w:pPr>
      <w:bookmarkStart w:id="9" w:name="_Toc465319899"/>
      <w:r w:rsidRPr="00067049">
        <w:t>5.</w:t>
      </w:r>
      <w:r>
        <w:t xml:space="preserve"> </w:t>
      </w:r>
      <w:r w:rsidRPr="00067049">
        <w:t>Pridobivanje javnega in zasebnega arhivskega gradiva</w:t>
      </w:r>
      <w:bookmarkEnd w:id="9"/>
      <w:r w:rsidRPr="00067049">
        <w:t xml:space="preserve"> </w:t>
      </w:r>
    </w:p>
    <w:p w:rsidR="005A3416" w:rsidRDefault="005A3416" w:rsidP="005A3416">
      <w:pPr>
        <w:pStyle w:val="Naslov3"/>
      </w:pPr>
      <w:bookmarkStart w:id="10" w:name="_Toc465319900"/>
      <w:r w:rsidRPr="00067049">
        <w:t>Pridobivanje javnega arhivskega gradiva:</w:t>
      </w:r>
      <w:bookmarkEnd w:id="10"/>
      <w:r w:rsidRPr="00067049">
        <w:t xml:space="preserve"> </w:t>
      </w:r>
    </w:p>
    <w:p w:rsidR="005A3416" w:rsidRDefault="005A3416" w:rsidP="005A3416">
      <w:r w:rsidRPr="00067049">
        <w:t>(Navedite podatke o predvidenih prevzemih  javnega  arhivskega gradiva  v letu 201</w:t>
      </w:r>
      <w:r>
        <w:t>7</w:t>
      </w:r>
      <w:r w:rsidRPr="00067049">
        <w:t>: naziv imetnika oziroma ustvarjalca, predvideno količino prevzetega gradiva, po možnosti tudi časovni obseg gradiva.)</w:t>
      </w:r>
    </w:p>
    <w:p w:rsidR="005A3416" w:rsidRDefault="005A3416" w:rsidP="005A3416"/>
    <w:p w:rsidR="005A3416" w:rsidRPr="006A6B0E" w:rsidRDefault="005A3416" w:rsidP="005A3416">
      <w:pPr>
        <w:rPr>
          <w:b/>
        </w:rPr>
      </w:pPr>
      <w:r w:rsidRPr="006A6B0E">
        <w:rPr>
          <w:b/>
        </w:rPr>
        <w:t>Enota v Ljubljani</w:t>
      </w:r>
    </w:p>
    <w:p w:rsidR="008F3BF5" w:rsidRDefault="008F3BF5" w:rsidP="005A3416">
      <w:pPr>
        <w:rPr>
          <w:i/>
          <w:color w:val="FF0000"/>
        </w:rPr>
      </w:pPr>
    </w:p>
    <w:p w:rsidR="005A3416" w:rsidRPr="009605D8" w:rsidRDefault="005A3416" w:rsidP="005A3416">
      <w:pPr>
        <w:rPr>
          <w:i/>
        </w:rPr>
      </w:pPr>
      <w:r w:rsidRPr="009605D8">
        <w:rPr>
          <w:i/>
        </w:rPr>
        <w:t>Uprava</w:t>
      </w:r>
    </w:p>
    <w:p w:rsidR="005A3416" w:rsidRDefault="005A3416" w:rsidP="005A3416">
      <w:pPr>
        <w:numPr>
          <w:ilvl w:val="0"/>
          <w:numId w:val="34"/>
        </w:numPr>
        <w:spacing w:line="240" w:lineRule="auto"/>
        <w:contextualSpacing/>
      </w:pPr>
      <w:r>
        <w:t xml:space="preserve">Upravna enota Litija: Skupščina občine Litija, 1964–1994, 10 </w:t>
      </w:r>
      <w:proofErr w:type="spellStart"/>
      <w:r>
        <w:t>tm</w:t>
      </w:r>
      <w:proofErr w:type="spellEnd"/>
    </w:p>
    <w:p w:rsidR="005A3416" w:rsidRDefault="005A3416" w:rsidP="005A3416">
      <w:pPr>
        <w:numPr>
          <w:ilvl w:val="0"/>
          <w:numId w:val="34"/>
        </w:numPr>
        <w:spacing w:line="240" w:lineRule="auto"/>
        <w:contextualSpacing/>
      </w:pPr>
      <w:r>
        <w:t xml:space="preserve">Upravna enota Kamnik: Skupščina občine Kamnik, 1964–1994, 12 </w:t>
      </w:r>
      <w:proofErr w:type="spellStart"/>
      <w:r>
        <w:t>tm</w:t>
      </w:r>
      <w:proofErr w:type="spellEnd"/>
    </w:p>
    <w:p w:rsidR="005A3416" w:rsidRPr="005D14FE" w:rsidRDefault="005A3416" w:rsidP="005A3416">
      <w:pPr>
        <w:numPr>
          <w:ilvl w:val="0"/>
          <w:numId w:val="34"/>
        </w:numPr>
        <w:spacing w:line="240" w:lineRule="auto"/>
      </w:pPr>
      <w:r w:rsidRPr="005D14FE">
        <w:t>Finančna uprava RS, izpostav</w:t>
      </w:r>
      <w:r>
        <w:t>a</w:t>
      </w:r>
      <w:r w:rsidRPr="005D14FE">
        <w:t xml:space="preserve"> Šiška, 1959</w:t>
      </w:r>
      <w:r>
        <w:t>–</w:t>
      </w:r>
      <w:r w:rsidRPr="005D14FE">
        <w:t xml:space="preserve">2008, </w:t>
      </w:r>
      <w:r>
        <w:t>70</w:t>
      </w:r>
      <w:r w:rsidRPr="005D14FE">
        <w:t xml:space="preserve"> </w:t>
      </w:r>
      <w:proofErr w:type="spellStart"/>
      <w:r w:rsidRPr="005D14FE">
        <w:t>tm</w:t>
      </w:r>
      <w:proofErr w:type="spellEnd"/>
    </w:p>
    <w:p w:rsidR="005A3416" w:rsidRPr="005D14FE" w:rsidRDefault="005A3416" w:rsidP="005A3416">
      <w:pPr>
        <w:numPr>
          <w:ilvl w:val="0"/>
          <w:numId w:val="34"/>
        </w:numPr>
        <w:spacing w:line="240" w:lineRule="auto"/>
      </w:pPr>
      <w:r w:rsidRPr="005D14FE">
        <w:t>Finančna uprava RS, izpostav</w:t>
      </w:r>
      <w:r>
        <w:t>a</w:t>
      </w:r>
      <w:r w:rsidRPr="005D14FE">
        <w:t xml:space="preserve"> Center, 1959</w:t>
      </w:r>
      <w:r>
        <w:t>–</w:t>
      </w:r>
      <w:r w:rsidRPr="005D14FE">
        <w:t xml:space="preserve">2008, </w:t>
      </w:r>
      <w:r>
        <w:t>80</w:t>
      </w:r>
      <w:r w:rsidRPr="005D14FE">
        <w:t xml:space="preserve"> </w:t>
      </w:r>
      <w:proofErr w:type="spellStart"/>
      <w:r w:rsidRPr="005D14FE">
        <w:t>tm</w:t>
      </w:r>
      <w:proofErr w:type="spellEnd"/>
    </w:p>
    <w:p w:rsidR="005A3416" w:rsidRPr="009605D8" w:rsidRDefault="005A3416" w:rsidP="005A3416">
      <w:pPr>
        <w:rPr>
          <w:i/>
        </w:rPr>
      </w:pPr>
    </w:p>
    <w:p w:rsidR="005A3416" w:rsidRDefault="005A3416" w:rsidP="005A3416">
      <w:pPr>
        <w:rPr>
          <w:i/>
        </w:rPr>
      </w:pPr>
      <w:r w:rsidRPr="009605D8">
        <w:rPr>
          <w:i/>
        </w:rPr>
        <w:t>Pravosodje</w:t>
      </w:r>
    </w:p>
    <w:p w:rsidR="005A3416" w:rsidRDefault="005A3416" w:rsidP="005A3416">
      <w:pPr>
        <w:numPr>
          <w:ilvl w:val="0"/>
          <w:numId w:val="27"/>
        </w:numPr>
        <w:ind w:left="426"/>
      </w:pPr>
      <w:r>
        <w:t xml:space="preserve">Okrajno sodišče v Ljubljani, 1979–1986, 50 </w:t>
      </w:r>
      <w:proofErr w:type="spellStart"/>
      <w:r>
        <w:t>tm</w:t>
      </w:r>
      <w:proofErr w:type="spellEnd"/>
    </w:p>
    <w:p w:rsidR="005A3416" w:rsidRDefault="005A3416" w:rsidP="005A3416">
      <w:pPr>
        <w:numPr>
          <w:ilvl w:val="0"/>
          <w:numId w:val="27"/>
        </w:numPr>
        <w:ind w:left="426"/>
      </w:pPr>
      <w:r>
        <w:t xml:space="preserve">Okrajno sodišče v Kamniku, 1979–1994, 40 </w:t>
      </w:r>
      <w:proofErr w:type="spellStart"/>
      <w:r>
        <w:t>tm</w:t>
      </w:r>
      <w:proofErr w:type="spellEnd"/>
    </w:p>
    <w:p w:rsidR="005A3416" w:rsidRDefault="005A3416" w:rsidP="005A3416">
      <w:pPr>
        <w:numPr>
          <w:ilvl w:val="0"/>
          <w:numId w:val="27"/>
        </w:numPr>
        <w:ind w:left="426"/>
      </w:pPr>
      <w:r>
        <w:t xml:space="preserve">Okrajno sodišče v Kočevju, 1986–1994, 30 </w:t>
      </w:r>
      <w:proofErr w:type="spellStart"/>
      <w:r>
        <w:t>tm</w:t>
      </w:r>
      <w:proofErr w:type="spellEnd"/>
    </w:p>
    <w:p w:rsidR="005A3416" w:rsidRDefault="005A3416" w:rsidP="005A3416">
      <w:pPr>
        <w:numPr>
          <w:ilvl w:val="0"/>
          <w:numId w:val="27"/>
        </w:numPr>
        <w:ind w:left="426"/>
      </w:pPr>
      <w:r>
        <w:t xml:space="preserve">Okrajno sodišče v Grosupljem, 1945–1979, 50 </w:t>
      </w:r>
      <w:proofErr w:type="spellStart"/>
      <w:r>
        <w:t>tm</w:t>
      </w:r>
      <w:proofErr w:type="spellEnd"/>
    </w:p>
    <w:p w:rsidR="000B7D9A" w:rsidRPr="000B7D9A" w:rsidRDefault="000B7D9A" w:rsidP="000B7D9A">
      <w:pPr>
        <w:numPr>
          <w:ilvl w:val="0"/>
          <w:numId w:val="27"/>
        </w:numPr>
        <w:ind w:left="426"/>
      </w:pPr>
      <w:r w:rsidRPr="000B7D9A">
        <w:lastRenderedPageBreak/>
        <w:t>Delovno in socia</w:t>
      </w:r>
      <w:r w:rsidR="00494C58">
        <w:t>lno sodišče v Ljubljani, 1994–</w:t>
      </w:r>
      <w:r w:rsidRPr="000B7D9A">
        <w:t xml:space="preserve">2001, 100 </w:t>
      </w:r>
      <w:proofErr w:type="spellStart"/>
      <w:r w:rsidRPr="000B7D9A">
        <w:t>tm</w:t>
      </w:r>
      <w:proofErr w:type="spellEnd"/>
    </w:p>
    <w:p w:rsidR="000B7D9A" w:rsidRDefault="000B7D9A" w:rsidP="000B7D9A">
      <w:pPr>
        <w:ind w:left="426"/>
      </w:pPr>
    </w:p>
    <w:p w:rsidR="005A3416" w:rsidRPr="009605D8" w:rsidRDefault="005A3416" w:rsidP="005A3416"/>
    <w:p w:rsidR="005A3416" w:rsidRPr="009605D8" w:rsidRDefault="005A3416" w:rsidP="005A3416">
      <w:pPr>
        <w:rPr>
          <w:i/>
        </w:rPr>
      </w:pPr>
      <w:r w:rsidRPr="009605D8">
        <w:rPr>
          <w:i/>
        </w:rPr>
        <w:t>Vzgoja in izobraževanje, kultura, znanost</w:t>
      </w:r>
    </w:p>
    <w:p w:rsidR="005A3416" w:rsidRPr="00AC55FB" w:rsidRDefault="005A3416" w:rsidP="005A3416">
      <w:pPr>
        <w:numPr>
          <w:ilvl w:val="0"/>
          <w:numId w:val="45"/>
        </w:numPr>
        <w:spacing w:line="240" w:lineRule="auto"/>
        <w:ind w:left="426"/>
        <w:rPr>
          <w:szCs w:val="22"/>
        </w:rPr>
      </w:pPr>
      <w:r w:rsidRPr="00AC55FB">
        <w:rPr>
          <w:szCs w:val="22"/>
        </w:rPr>
        <w:t>Vrtec Kočevje, 1947–</w:t>
      </w:r>
      <w:r w:rsidR="000264A6">
        <w:rPr>
          <w:szCs w:val="22"/>
        </w:rPr>
        <w:t xml:space="preserve">ok. </w:t>
      </w:r>
      <w:r w:rsidRPr="00AC55FB">
        <w:rPr>
          <w:szCs w:val="22"/>
        </w:rPr>
        <w:t>1994</w:t>
      </w:r>
      <w:r>
        <w:rPr>
          <w:szCs w:val="22"/>
        </w:rPr>
        <w:t xml:space="preserve">, 3 </w:t>
      </w:r>
      <w:proofErr w:type="spellStart"/>
      <w:r>
        <w:rPr>
          <w:szCs w:val="22"/>
        </w:rPr>
        <w:t>tm</w:t>
      </w:r>
      <w:proofErr w:type="spellEnd"/>
    </w:p>
    <w:p w:rsidR="005A3416" w:rsidRPr="00AC55FB" w:rsidRDefault="0084612D" w:rsidP="005A3416">
      <w:pPr>
        <w:numPr>
          <w:ilvl w:val="0"/>
          <w:numId w:val="45"/>
        </w:numPr>
        <w:spacing w:line="240" w:lineRule="auto"/>
        <w:ind w:left="426"/>
        <w:rPr>
          <w:szCs w:val="22"/>
        </w:rPr>
      </w:pPr>
      <w:r>
        <w:rPr>
          <w:szCs w:val="22"/>
        </w:rPr>
        <w:t>Osnovna šola Ljubo Šercer</w:t>
      </w:r>
      <w:r w:rsidR="005A3416" w:rsidRPr="00AC55FB">
        <w:rPr>
          <w:szCs w:val="22"/>
        </w:rPr>
        <w:t xml:space="preserve"> Kočevje, </w:t>
      </w:r>
      <w:r w:rsidR="000F39F4">
        <w:rPr>
          <w:szCs w:val="22"/>
        </w:rPr>
        <w:t>1974–ok.</w:t>
      </w:r>
      <w:r w:rsidR="005A3416">
        <w:rPr>
          <w:szCs w:val="22"/>
        </w:rPr>
        <w:t xml:space="preserve"> 1994, 2 </w:t>
      </w:r>
      <w:proofErr w:type="spellStart"/>
      <w:r w:rsidR="005A3416">
        <w:rPr>
          <w:szCs w:val="22"/>
        </w:rPr>
        <w:t>tm</w:t>
      </w:r>
      <w:proofErr w:type="spellEnd"/>
    </w:p>
    <w:p w:rsidR="005A3416" w:rsidRDefault="005A3416" w:rsidP="005A3416">
      <w:pPr>
        <w:numPr>
          <w:ilvl w:val="0"/>
          <w:numId w:val="45"/>
        </w:numPr>
        <w:spacing w:line="240" w:lineRule="auto"/>
        <w:ind w:left="426"/>
        <w:rPr>
          <w:szCs w:val="22"/>
        </w:rPr>
      </w:pPr>
      <w:r w:rsidRPr="00AC55FB">
        <w:rPr>
          <w:szCs w:val="22"/>
        </w:rPr>
        <w:t>Osnovna šola Šmartno v Tuhinju, prevzem gradiva</w:t>
      </w:r>
      <w:r>
        <w:rPr>
          <w:szCs w:val="22"/>
        </w:rPr>
        <w:t xml:space="preserve">, </w:t>
      </w:r>
      <w:r w:rsidRPr="00AC55FB">
        <w:rPr>
          <w:szCs w:val="22"/>
        </w:rPr>
        <w:t>1945–</w:t>
      </w:r>
      <w:r w:rsidR="000F39F4">
        <w:rPr>
          <w:szCs w:val="22"/>
        </w:rPr>
        <w:t>ok.</w:t>
      </w:r>
      <w:r>
        <w:rPr>
          <w:szCs w:val="22"/>
        </w:rPr>
        <w:t xml:space="preserve"> </w:t>
      </w:r>
      <w:r w:rsidRPr="00AC55FB">
        <w:rPr>
          <w:szCs w:val="22"/>
        </w:rPr>
        <w:t>1996</w:t>
      </w:r>
      <w:r>
        <w:rPr>
          <w:szCs w:val="22"/>
        </w:rPr>
        <w:t xml:space="preserve">, 0,5 </w:t>
      </w:r>
      <w:proofErr w:type="spellStart"/>
      <w:r>
        <w:rPr>
          <w:szCs w:val="22"/>
        </w:rPr>
        <w:t>tm</w:t>
      </w:r>
      <w:proofErr w:type="spellEnd"/>
    </w:p>
    <w:p w:rsidR="005A3416" w:rsidRPr="00B004F6" w:rsidRDefault="005A3416" w:rsidP="005A3416">
      <w:pPr>
        <w:numPr>
          <w:ilvl w:val="0"/>
          <w:numId w:val="45"/>
        </w:numPr>
        <w:spacing w:line="240" w:lineRule="auto"/>
        <w:ind w:left="426"/>
        <w:rPr>
          <w:color w:val="000000"/>
        </w:rPr>
      </w:pPr>
      <w:r w:rsidRPr="00B004F6">
        <w:rPr>
          <w:color w:val="000000"/>
        </w:rPr>
        <w:t>J</w:t>
      </w:r>
      <w:r>
        <w:rPr>
          <w:color w:val="000000"/>
        </w:rPr>
        <w:t>avni zavod</w:t>
      </w:r>
      <w:r w:rsidRPr="00B004F6">
        <w:rPr>
          <w:color w:val="000000"/>
        </w:rPr>
        <w:t xml:space="preserve"> Živalski vrt, Ljubljana</w:t>
      </w:r>
      <w:r w:rsidR="000F39F4">
        <w:rPr>
          <w:color w:val="000000"/>
        </w:rPr>
        <w:t>, ok.</w:t>
      </w:r>
      <w:r w:rsidRPr="00B004F6">
        <w:rPr>
          <w:color w:val="000000"/>
        </w:rPr>
        <w:t xml:space="preserve"> 1960–ok</w:t>
      </w:r>
      <w:r w:rsidR="000F39F4">
        <w:rPr>
          <w:color w:val="000000"/>
        </w:rPr>
        <w:t>.</w:t>
      </w:r>
      <w:r w:rsidRPr="00B004F6">
        <w:rPr>
          <w:color w:val="000000"/>
        </w:rPr>
        <w:t xml:space="preserve"> 1980</w:t>
      </w:r>
      <w:r>
        <w:rPr>
          <w:color w:val="000000"/>
        </w:rPr>
        <w:t xml:space="preserve">, 2 </w:t>
      </w:r>
      <w:proofErr w:type="spellStart"/>
      <w:r>
        <w:rPr>
          <w:color w:val="000000"/>
        </w:rPr>
        <w:t>tm</w:t>
      </w:r>
      <w:proofErr w:type="spellEnd"/>
    </w:p>
    <w:p w:rsidR="005A3416" w:rsidRDefault="005A3416" w:rsidP="005A3416">
      <w:pPr>
        <w:numPr>
          <w:ilvl w:val="0"/>
          <w:numId w:val="45"/>
        </w:numPr>
        <w:spacing w:line="240" w:lineRule="auto"/>
        <w:ind w:left="426"/>
        <w:rPr>
          <w:color w:val="000000"/>
        </w:rPr>
      </w:pPr>
      <w:r w:rsidRPr="00B004F6">
        <w:rPr>
          <w:color w:val="000000"/>
        </w:rPr>
        <w:t>Kulturni dom Franca Bernika Domžale</w:t>
      </w:r>
      <w:r w:rsidR="000F39F4">
        <w:rPr>
          <w:color w:val="000000"/>
        </w:rPr>
        <w:t>, ok. 1970–1</w:t>
      </w:r>
      <w:r w:rsidRPr="00B004F6">
        <w:rPr>
          <w:color w:val="000000"/>
        </w:rPr>
        <w:t>985</w:t>
      </w:r>
      <w:r>
        <w:rPr>
          <w:color w:val="000000"/>
        </w:rPr>
        <w:t xml:space="preserve">, 1,3 </w:t>
      </w:r>
      <w:proofErr w:type="spellStart"/>
      <w:r>
        <w:rPr>
          <w:color w:val="000000"/>
        </w:rPr>
        <w:t>tm</w:t>
      </w:r>
      <w:proofErr w:type="spellEnd"/>
    </w:p>
    <w:p w:rsidR="005A3416" w:rsidRPr="00AC55FB" w:rsidRDefault="005A3416" w:rsidP="005A3416">
      <w:pPr>
        <w:spacing w:line="240" w:lineRule="auto"/>
        <w:rPr>
          <w:szCs w:val="22"/>
        </w:rPr>
      </w:pPr>
    </w:p>
    <w:p w:rsidR="005A3416" w:rsidRPr="009605D8" w:rsidRDefault="005A3416" w:rsidP="005A3416">
      <w:pPr>
        <w:rPr>
          <w:i/>
        </w:rPr>
      </w:pPr>
      <w:r w:rsidRPr="009605D8">
        <w:rPr>
          <w:i/>
        </w:rPr>
        <w:t>Gospodarstvo</w:t>
      </w:r>
    </w:p>
    <w:p w:rsidR="005A3416" w:rsidRPr="007E3BA7" w:rsidRDefault="005A3416" w:rsidP="005A3416">
      <w:pPr>
        <w:numPr>
          <w:ilvl w:val="0"/>
          <w:numId w:val="58"/>
        </w:numPr>
        <w:spacing w:line="240" w:lineRule="auto"/>
        <w:ind w:left="426"/>
      </w:pPr>
      <w:r w:rsidRPr="007E3BA7">
        <w:t xml:space="preserve">Snaga Ljubljana, </w:t>
      </w:r>
      <w:r w:rsidR="000F39F4">
        <w:t xml:space="preserve">gradivo do </w:t>
      </w:r>
      <w:r w:rsidRPr="007E3BA7">
        <w:t>1990</w:t>
      </w:r>
      <w:r>
        <w:t xml:space="preserve">, 5 </w:t>
      </w:r>
      <w:proofErr w:type="spellStart"/>
      <w:r>
        <w:t>tm</w:t>
      </w:r>
      <w:proofErr w:type="spellEnd"/>
    </w:p>
    <w:p w:rsidR="005A3416" w:rsidRPr="007E3BA7" w:rsidRDefault="005A3416" w:rsidP="005A3416">
      <w:pPr>
        <w:numPr>
          <w:ilvl w:val="0"/>
          <w:numId w:val="58"/>
        </w:numPr>
        <w:spacing w:line="240" w:lineRule="auto"/>
        <w:ind w:left="426"/>
      </w:pPr>
      <w:r w:rsidRPr="007E3BA7">
        <w:t xml:space="preserve">Ljubljanska parkirišča in tržnice, </w:t>
      </w:r>
      <w:r w:rsidR="000F39F4">
        <w:t xml:space="preserve">gradivo do </w:t>
      </w:r>
      <w:r w:rsidRPr="007E3BA7">
        <w:t>1990</w:t>
      </w:r>
      <w:r>
        <w:t xml:space="preserve">, 2 </w:t>
      </w:r>
      <w:proofErr w:type="spellStart"/>
      <w:r>
        <w:t>tm</w:t>
      </w:r>
      <w:proofErr w:type="spellEnd"/>
    </w:p>
    <w:p w:rsidR="005A3416" w:rsidRDefault="005A3416" w:rsidP="005A3416">
      <w:pPr>
        <w:numPr>
          <w:ilvl w:val="0"/>
          <w:numId w:val="58"/>
        </w:numPr>
        <w:spacing w:line="240" w:lineRule="auto"/>
        <w:ind w:left="426"/>
      </w:pPr>
      <w:r w:rsidRPr="007E3BA7">
        <w:t>Državna smodnišnica Kamnik,</w:t>
      </w:r>
      <w:r w:rsidR="000F39F4">
        <w:t xml:space="preserve"> 1945–ok.</w:t>
      </w:r>
      <w:r>
        <w:t xml:space="preserve"> 2009, 30 </w:t>
      </w:r>
      <w:proofErr w:type="spellStart"/>
      <w:r>
        <w:t>tm</w:t>
      </w:r>
      <w:proofErr w:type="spellEnd"/>
    </w:p>
    <w:p w:rsidR="005A3416" w:rsidRPr="009605D8" w:rsidRDefault="005A3416" w:rsidP="005A3416">
      <w:pPr>
        <w:rPr>
          <w:i/>
        </w:rPr>
      </w:pPr>
    </w:p>
    <w:p w:rsidR="005A3416" w:rsidRPr="006A6B0E" w:rsidRDefault="005A3416" w:rsidP="005A3416">
      <w:pPr>
        <w:rPr>
          <w:b/>
        </w:rPr>
      </w:pPr>
      <w:r w:rsidRPr="006A6B0E">
        <w:rPr>
          <w:b/>
        </w:rPr>
        <w:t>Enota za Gorenjsko Kranj</w:t>
      </w:r>
    </w:p>
    <w:p w:rsidR="005A3416" w:rsidRPr="009605D8" w:rsidRDefault="005A3416" w:rsidP="005A3416">
      <w:pPr>
        <w:rPr>
          <w:b/>
        </w:rPr>
      </w:pPr>
    </w:p>
    <w:p w:rsidR="005A3416" w:rsidRPr="006A6B0E" w:rsidRDefault="005A3416" w:rsidP="005A3416">
      <w:pPr>
        <w:spacing w:line="240" w:lineRule="auto"/>
        <w:rPr>
          <w:i/>
        </w:rPr>
      </w:pPr>
      <w:r w:rsidRPr="006A6B0E">
        <w:rPr>
          <w:i/>
        </w:rPr>
        <w:t>Uprava</w:t>
      </w:r>
    </w:p>
    <w:p w:rsidR="005A3416" w:rsidRPr="006546E1" w:rsidRDefault="005A3416" w:rsidP="005A3416">
      <w:pPr>
        <w:numPr>
          <w:ilvl w:val="0"/>
          <w:numId w:val="34"/>
        </w:numPr>
        <w:spacing w:line="240" w:lineRule="auto"/>
      </w:pPr>
      <w:r w:rsidRPr="006546E1">
        <w:t>Upravna enota Kranj, Skupščina občine Kranj, 1953</w:t>
      </w:r>
      <w:r w:rsidRPr="006546E1">
        <w:softHyphen/>
        <w:t xml:space="preserve">–1994, 40 </w:t>
      </w:r>
      <w:proofErr w:type="spellStart"/>
      <w:r w:rsidRPr="006546E1">
        <w:t>tm</w:t>
      </w:r>
      <w:proofErr w:type="spellEnd"/>
    </w:p>
    <w:p w:rsidR="005A3416" w:rsidRPr="006546E1" w:rsidRDefault="005A3416" w:rsidP="005A3416">
      <w:pPr>
        <w:numPr>
          <w:ilvl w:val="0"/>
          <w:numId w:val="34"/>
        </w:numPr>
        <w:spacing w:line="240" w:lineRule="auto"/>
      </w:pPr>
      <w:r w:rsidRPr="006546E1">
        <w:t>Upravna enota Radovljica, Skupščina občine Radovljica 1962</w:t>
      </w:r>
      <w:r>
        <w:t>–</w:t>
      </w:r>
      <w:r w:rsidRPr="006546E1">
        <w:t xml:space="preserve">1994, 15 </w:t>
      </w:r>
      <w:proofErr w:type="spellStart"/>
      <w:r w:rsidRPr="006546E1">
        <w:t>tm</w:t>
      </w:r>
      <w:proofErr w:type="spellEnd"/>
    </w:p>
    <w:p w:rsidR="005A3416" w:rsidRDefault="005A3416" w:rsidP="005A3416">
      <w:pPr>
        <w:numPr>
          <w:ilvl w:val="0"/>
          <w:numId w:val="34"/>
        </w:numPr>
        <w:spacing w:line="240" w:lineRule="auto"/>
      </w:pPr>
      <w:r w:rsidRPr="006546E1">
        <w:t xml:space="preserve">Upravna enota Kranj, gradivo samoupravnih interesnih skupnosti, 1970–1989, 0,5 </w:t>
      </w:r>
      <w:proofErr w:type="spellStart"/>
      <w:r w:rsidRPr="006546E1">
        <w:t>tm</w:t>
      </w:r>
      <w:proofErr w:type="spellEnd"/>
    </w:p>
    <w:p w:rsidR="005A3416" w:rsidRPr="006546E1" w:rsidRDefault="005A3416" w:rsidP="005A3416">
      <w:pPr>
        <w:spacing w:line="240" w:lineRule="auto"/>
      </w:pPr>
    </w:p>
    <w:p w:rsidR="005A3416" w:rsidRPr="006A6B0E" w:rsidRDefault="005A3416" w:rsidP="005A3416">
      <w:pPr>
        <w:spacing w:line="240" w:lineRule="auto"/>
        <w:rPr>
          <w:i/>
        </w:rPr>
      </w:pPr>
      <w:r w:rsidRPr="006A6B0E">
        <w:rPr>
          <w:i/>
        </w:rPr>
        <w:t>Pravosodje</w:t>
      </w:r>
    </w:p>
    <w:p w:rsidR="005A3416" w:rsidRPr="006546E1" w:rsidRDefault="005A3416" w:rsidP="005A3416">
      <w:pPr>
        <w:numPr>
          <w:ilvl w:val="0"/>
          <w:numId w:val="34"/>
        </w:numPr>
      </w:pPr>
      <w:r w:rsidRPr="006546E1">
        <w:t>Delovno in socialno sodišče, Zunanji oddelek v Kranju, 1985</w:t>
      </w:r>
      <w:r>
        <w:t>–</w:t>
      </w:r>
      <w:r w:rsidR="00B419AC">
        <w:t>2004</w:t>
      </w:r>
      <w:r>
        <w:t xml:space="preserve">, 19,9 </w:t>
      </w:r>
      <w:proofErr w:type="spellStart"/>
      <w:r>
        <w:t>tm</w:t>
      </w:r>
      <w:proofErr w:type="spellEnd"/>
    </w:p>
    <w:p w:rsidR="005A3416" w:rsidRPr="006A6B0E" w:rsidRDefault="005A3416" w:rsidP="005A3416">
      <w:pPr>
        <w:numPr>
          <w:ilvl w:val="0"/>
          <w:numId w:val="34"/>
        </w:numPr>
        <w:spacing w:line="240" w:lineRule="auto"/>
      </w:pPr>
      <w:r w:rsidRPr="006546E1">
        <w:t>Okrajno sodišče Jesenice, 1963</w:t>
      </w:r>
      <w:r>
        <w:t>–</w:t>
      </w:r>
      <w:r w:rsidRPr="006546E1">
        <w:t>1985</w:t>
      </w:r>
      <w:r>
        <w:t xml:space="preserve">, 3,8 </w:t>
      </w:r>
      <w:proofErr w:type="spellStart"/>
      <w:r>
        <w:t>tm</w:t>
      </w:r>
      <w:proofErr w:type="spellEnd"/>
    </w:p>
    <w:p w:rsidR="005A3416" w:rsidRPr="006546E1" w:rsidRDefault="005A3416" w:rsidP="005A3416">
      <w:pPr>
        <w:spacing w:line="240" w:lineRule="auto"/>
      </w:pPr>
    </w:p>
    <w:p w:rsidR="005A3416" w:rsidRPr="006A6B0E" w:rsidRDefault="005A3416" w:rsidP="005A3416">
      <w:pPr>
        <w:spacing w:line="240" w:lineRule="auto"/>
        <w:rPr>
          <w:i/>
        </w:rPr>
      </w:pPr>
      <w:r w:rsidRPr="006A6B0E">
        <w:rPr>
          <w:i/>
        </w:rPr>
        <w:t>Vzgoja in izobraževanje, kultura, znanost</w:t>
      </w:r>
    </w:p>
    <w:p w:rsidR="005A3416" w:rsidRDefault="005A3416" w:rsidP="005A3416">
      <w:pPr>
        <w:numPr>
          <w:ilvl w:val="0"/>
          <w:numId w:val="34"/>
        </w:numPr>
        <w:spacing w:line="240" w:lineRule="auto"/>
      </w:pPr>
      <w:r w:rsidRPr="006546E1">
        <w:t xml:space="preserve">Dijaški in študentski dom Kranj, 1960–1994, 2 </w:t>
      </w:r>
      <w:proofErr w:type="spellStart"/>
      <w:r w:rsidRPr="006546E1">
        <w:t>tm</w:t>
      </w:r>
      <w:proofErr w:type="spellEnd"/>
    </w:p>
    <w:p w:rsidR="00B419AC" w:rsidRPr="00B419AC" w:rsidRDefault="00B419AC" w:rsidP="00B419AC">
      <w:pPr>
        <w:numPr>
          <w:ilvl w:val="0"/>
          <w:numId w:val="34"/>
        </w:numPr>
        <w:spacing w:line="240" w:lineRule="auto"/>
      </w:pPr>
      <w:r w:rsidRPr="00B419AC">
        <w:t xml:space="preserve">Osnovna šola Naklo, 1874–2000, 0,5 </w:t>
      </w:r>
      <w:proofErr w:type="spellStart"/>
      <w:r w:rsidRPr="00B419AC">
        <w:t>tm</w:t>
      </w:r>
      <w:proofErr w:type="spellEnd"/>
    </w:p>
    <w:p w:rsidR="00B419AC" w:rsidRDefault="00B419AC" w:rsidP="00B419AC">
      <w:pPr>
        <w:spacing w:line="240" w:lineRule="auto"/>
        <w:ind w:left="360"/>
      </w:pPr>
    </w:p>
    <w:p w:rsidR="005A3416" w:rsidRPr="006546E1" w:rsidRDefault="005A3416" w:rsidP="005A3416">
      <w:pPr>
        <w:spacing w:line="240" w:lineRule="auto"/>
      </w:pPr>
    </w:p>
    <w:p w:rsidR="005A3416" w:rsidRPr="006A6B0E" w:rsidRDefault="005A3416" w:rsidP="005A3416">
      <w:pPr>
        <w:spacing w:line="240" w:lineRule="auto"/>
        <w:rPr>
          <w:i/>
        </w:rPr>
      </w:pPr>
      <w:r w:rsidRPr="006A6B0E">
        <w:rPr>
          <w:i/>
        </w:rPr>
        <w:t>Zdravstvo in socialno varstvo</w:t>
      </w:r>
    </w:p>
    <w:p w:rsidR="005A3416" w:rsidRDefault="005A3416" w:rsidP="005A3416">
      <w:pPr>
        <w:numPr>
          <w:ilvl w:val="0"/>
          <w:numId w:val="34"/>
        </w:numPr>
        <w:spacing w:line="240" w:lineRule="auto"/>
      </w:pPr>
      <w:r w:rsidRPr="006546E1">
        <w:t>Center za usposabljanje, delo in varstvo Matevža Langusa Radovljica 1966</w:t>
      </w:r>
      <w:r>
        <w:t>–</w:t>
      </w:r>
      <w:r w:rsidRPr="006546E1">
        <w:t xml:space="preserve">1985, 2 </w:t>
      </w:r>
      <w:proofErr w:type="spellStart"/>
      <w:r w:rsidRPr="006546E1">
        <w:t>tm</w:t>
      </w:r>
      <w:proofErr w:type="spellEnd"/>
    </w:p>
    <w:p w:rsidR="005A3416" w:rsidRPr="006546E1" w:rsidRDefault="005A3416" w:rsidP="005A3416">
      <w:pPr>
        <w:spacing w:line="240" w:lineRule="auto"/>
      </w:pPr>
    </w:p>
    <w:p w:rsidR="005A3416" w:rsidRPr="006A6B0E" w:rsidRDefault="005A3416" w:rsidP="005A3416">
      <w:pPr>
        <w:spacing w:line="240" w:lineRule="auto"/>
        <w:rPr>
          <w:i/>
        </w:rPr>
      </w:pPr>
      <w:r w:rsidRPr="006A6B0E">
        <w:rPr>
          <w:i/>
        </w:rPr>
        <w:t>Gospodarstvo</w:t>
      </w:r>
    </w:p>
    <w:p w:rsidR="005A3416" w:rsidRPr="006546E1" w:rsidRDefault="005A3416" w:rsidP="005A3416">
      <w:pPr>
        <w:numPr>
          <w:ilvl w:val="0"/>
          <w:numId w:val="34"/>
        </w:numPr>
        <w:spacing w:line="240" w:lineRule="auto"/>
      </w:pPr>
      <w:r w:rsidRPr="006546E1">
        <w:t xml:space="preserve">Peko Tržič, v stečaju, 1990–2016, 4 </w:t>
      </w:r>
      <w:proofErr w:type="spellStart"/>
      <w:r w:rsidRPr="006546E1">
        <w:t>tm</w:t>
      </w:r>
      <w:proofErr w:type="spellEnd"/>
    </w:p>
    <w:p w:rsidR="005A3416" w:rsidRPr="006546E1" w:rsidRDefault="005A3416" w:rsidP="005A3416">
      <w:pPr>
        <w:numPr>
          <w:ilvl w:val="0"/>
          <w:numId w:val="34"/>
        </w:numPr>
        <w:spacing w:line="240" w:lineRule="auto"/>
      </w:pPr>
      <w:r w:rsidRPr="006546E1">
        <w:t xml:space="preserve">Sava d. d., Kranj, 1950–1990, </w:t>
      </w:r>
      <w:r>
        <w:t>2</w:t>
      </w:r>
      <w:r w:rsidRPr="006546E1">
        <w:t xml:space="preserve"> </w:t>
      </w:r>
      <w:proofErr w:type="spellStart"/>
      <w:r w:rsidRPr="006546E1">
        <w:t>tm</w:t>
      </w:r>
      <w:proofErr w:type="spellEnd"/>
    </w:p>
    <w:p w:rsidR="005A3416" w:rsidRPr="009605D8" w:rsidRDefault="005A3416" w:rsidP="005A3416">
      <w:pPr>
        <w:rPr>
          <w:b/>
        </w:rPr>
      </w:pPr>
    </w:p>
    <w:p w:rsidR="005A3416" w:rsidRPr="009605D8" w:rsidRDefault="005A3416" w:rsidP="005A3416">
      <w:pPr>
        <w:rPr>
          <w:b/>
        </w:rPr>
      </w:pPr>
      <w:r w:rsidRPr="009605D8">
        <w:rPr>
          <w:b/>
        </w:rPr>
        <w:t>Enota za Dolenjsko in Belo krajino Novo mesto</w:t>
      </w:r>
    </w:p>
    <w:p w:rsidR="005A3416" w:rsidRPr="009605D8" w:rsidRDefault="005A3416" w:rsidP="005A3416">
      <w:pPr>
        <w:rPr>
          <w:b/>
        </w:rPr>
      </w:pPr>
    </w:p>
    <w:p w:rsidR="005A3416" w:rsidRPr="00C92133" w:rsidRDefault="005A3416" w:rsidP="005A3416">
      <w:pPr>
        <w:spacing w:line="240" w:lineRule="auto"/>
        <w:ind w:left="66"/>
        <w:rPr>
          <w:i/>
        </w:rPr>
      </w:pPr>
      <w:r w:rsidRPr="00C92133">
        <w:rPr>
          <w:i/>
        </w:rPr>
        <w:t>Uprava</w:t>
      </w:r>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Upr</w:t>
      </w:r>
      <w:r w:rsidR="00460B2F">
        <w:rPr>
          <w:rFonts w:eastAsia="Times New Roman"/>
          <w:sz w:val="24"/>
        </w:rPr>
        <w:t>avna enota Trebnje, 1977–1984, 12</w:t>
      </w:r>
      <w:r w:rsidRPr="00934B46">
        <w:rPr>
          <w:rFonts w:eastAsia="Times New Roman"/>
          <w:sz w:val="24"/>
        </w:rPr>
        <w:t xml:space="preserve"> </w:t>
      </w:r>
      <w:proofErr w:type="spellStart"/>
      <w:r w:rsidRPr="00934B46">
        <w:rPr>
          <w:rFonts w:eastAsia="Times New Roman"/>
          <w:sz w:val="24"/>
        </w:rPr>
        <w:t>tm</w:t>
      </w:r>
      <w:proofErr w:type="spellEnd"/>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 xml:space="preserve">Občina Dolenjske Toplice, </w:t>
      </w:r>
      <w:r w:rsidRPr="00934B46">
        <w:rPr>
          <w:rFonts w:eastAsia="Times New Roman"/>
          <w:sz w:val="24"/>
          <w:lang w:val="en-US"/>
        </w:rPr>
        <w:t>1965</w:t>
      </w:r>
      <w:r>
        <w:rPr>
          <w:rFonts w:eastAsia="Times New Roman"/>
          <w:sz w:val="24"/>
          <w:lang w:val="en-US"/>
        </w:rPr>
        <w:t>–</w:t>
      </w:r>
      <w:r w:rsidRPr="00934B46">
        <w:rPr>
          <w:rFonts w:eastAsia="Times New Roman"/>
          <w:sz w:val="24"/>
          <w:lang w:val="en-US"/>
        </w:rPr>
        <w:t>1999</w:t>
      </w:r>
      <w:r w:rsidRPr="00934B46">
        <w:rPr>
          <w:rFonts w:eastAsia="Times New Roman"/>
          <w:sz w:val="24"/>
        </w:rPr>
        <w:t>, 2</w:t>
      </w:r>
      <w:r w:rsidR="00460B2F">
        <w:rPr>
          <w:rFonts w:eastAsia="Times New Roman"/>
          <w:sz w:val="24"/>
        </w:rPr>
        <w:t>,5</w:t>
      </w:r>
      <w:r w:rsidRPr="00934B46">
        <w:rPr>
          <w:rFonts w:eastAsia="Times New Roman"/>
          <w:sz w:val="24"/>
        </w:rPr>
        <w:t xml:space="preserve"> </w:t>
      </w:r>
      <w:proofErr w:type="spellStart"/>
      <w:r w:rsidRPr="00934B46">
        <w:rPr>
          <w:rFonts w:eastAsia="Times New Roman"/>
          <w:sz w:val="24"/>
        </w:rPr>
        <w:t>tm</w:t>
      </w:r>
      <w:proofErr w:type="spellEnd"/>
    </w:p>
    <w:p w:rsidR="005A3416" w:rsidRPr="00C92133" w:rsidRDefault="005A3416" w:rsidP="005A3416">
      <w:pPr>
        <w:pStyle w:val="Odstavekseznama1"/>
        <w:ind w:left="426"/>
        <w:rPr>
          <w:rFonts w:eastAsia="Times New Roman"/>
          <w:sz w:val="24"/>
        </w:rPr>
      </w:pPr>
    </w:p>
    <w:p w:rsidR="005A3416" w:rsidRPr="00C92133" w:rsidRDefault="005A3416" w:rsidP="005A3416">
      <w:pPr>
        <w:pStyle w:val="Odstavekseznama1"/>
        <w:ind w:left="66"/>
        <w:rPr>
          <w:rFonts w:eastAsia="Times New Roman"/>
          <w:i/>
          <w:sz w:val="24"/>
        </w:rPr>
      </w:pPr>
      <w:r w:rsidRPr="00C92133">
        <w:rPr>
          <w:rFonts w:eastAsia="Times New Roman"/>
          <w:i/>
          <w:sz w:val="24"/>
        </w:rPr>
        <w:t>Zdravstvo in socialno varstvo</w:t>
      </w:r>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Nacionalni laboratorij za zdravje, okolje in hrano, Lokacija Novo mesto, 1960–1992, 2</w:t>
      </w:r>
      <w:r w:rsidR="00460B2F">
        <w:rPr>
          <w:rFonts w:eastAsia="Times New Roman"/>
          <w:sz w:val="24"/>
        </w:rPr>
        <w:t>,5</w:t>
      </w:r>
      <w:r w:rsidRPr="00934B46">
        <w:rPr>
          <w:rFonts w:eastAsia="Times New Roman"/>
          <w:sz w:val="24"/>
        </w:rPr>
        <w:t xml:space="preserve"> </w:t>
      </w:r>
      <w:proofErr w:type="spellStart"/>
      <w:r w:rsidRPr="00934B46">
        <w:rPr>
          <w:rFonts w:eastAsia="Times New Roman"/>
          <w:sz w:val="24"/>
        </w:rPr>
        <w:t>tm</w:t>
      </w:r>
      <w:proofErr w:type="spellEnd"/>
    </w:p>
    <w:p w:rsidR="005A3416" w:rsidRDefault="005A3416" w:rsidP="005A3416">
      <w:pPr>
        <w:pStyle w:val="Odstavekseznama1"/>
        <w:ind w:left="426"/>
        <w:rPr>
          <w:rFonts w:eastAsia="Times New Roman"/>
          <w:sz w:val="24"/>
        </w:rPr>
      </w:pPr>
    </w:p>
    <w:p w:rsidR="005A3416" w:rsidRDefault="005A3416" w:rsidP="005A3416">
      <w:pPr>
        <w:pStyle w:val="Odstavekseznama1"/>
        <w:ind w:left="66"/>
        <w:rPr>
          <w:rFonts w:eastAsia="Times New Roman"/>
          <w:i/>
          <w:sz w:val="24"/>
        </w:rPr>
      </w:pPr>
      <w:r w:rsidRPr="002008F9">
        <w:rPr>
          <w:rFonts w:eastAsia="Times New Roman"/>
          <w:i/>
          <w:sz w:val="24"/>
        </w:rPr>
        <w:lastRenderedPageBreak/>
        <w:t>Gospodarstvo</w:t>
      </w:r>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 xml:space="preserve">Kremen </w:t>
      </w:r>
      <w:proofErr w:type="spellStart"/>
      <w:r w:rsidRPr="00934B46">
        <w:rPr>
          <w:rFonts w:eastAsia="Times New Roman"/>
          <w:sz w:val="24"/>
        </w:rPr>
        <w:t>d.d</w:t>
      </w:r>
      <w:proofErr w:type="spellEnd"/>
      <w:r w:rsidRPr="00934B46">
        <w:rPr>
          <w:rFonts w:eastAsia="Times New Roman"/>
          <w:sz w:val="24"/>
        </w:rPr>
        <w:t>.,</w:t>
      </w:r>
      <w:r w:rsidRPr="00934B46">
        <w:rPr>
          <w:sz w:val="24"/>
        </w:rPr>
        <w:t xml:space="preserve"> Industrija in rudniki nekovin, Novo mesto, </w:t>
      </w:r>
      <w:r w:rsidRPr="00934B46">
        <w:rPr>
          <w:rFonts w:eastAsia="Times New Roman"/>
          <w:sz w:val="24"/>
        </w:rPr>
        <w:t xml:space="preserve"> 1948–1993, 2 </w:t>
      </w:r>
      <w:proofErr w:type="spellStart"/>
      <w:r w:rsidRPr="00934B46">
        <w:rPr>
          <w:rFonts w:eastAsia="Times New Roman"/>
          <w:sz w:val="24"/>
        </w:rPr>
        <w:t>tm</w:t>
      </w:r>
      <w:proofErr w:type="spellEnd"/>
    </w:p>
    <w:p w:rsidR="005A3416" w:rsidRPr="00C92133" w:rsidRDefault="005A3416" w:rsidP="005A3416">
      <w:pPr>
        <w:pStyle w:val="Odstavekseznama1"/>
        <w:ind w:left="426"/>
        <w:rPr>
          <w:rFonts w:eastAsia="Times New Roman"/>
          <w:sz w:val="24"/>
        </w:rPr>
      </w:pPr>
    </w:p>
    <w:p w:rsidR="005A3416" w:rsidRPr="00934B46" w:rsidRDefault="005A3416" w:rsidP="005A3416">
      <w:pPr>
        <w:pStyle w:val="Odstavekseznama1"/>
        <w:ind w:left="66"/>
        <w:rPr>
          <w:rFonts w:eastAsia="Times New Roman"/>
          <w:i/>
          <w:sz w:val="24"/>
        </w:rPr>
      </w:pPr>
      <w:r w:rsidRPr="00934B46">
        <w:rPr>
          <w:rFonts w:eastAsia="Times New Roman"/>
          <w:i/>
          <w:sz w:val="24"/>
        </w:rPr>
        <w:t>Vzgoja in izobraževanje</w:t>
      </w:r>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 xml:space="preserve">Otroški vrtec Metlika, 1978–2004, </w:t>
      </w:r>
      <w:r w:rsidR="00460B2F">
        <w:rPr>
          <w:rFonts w:eastAsia="Times New Roman"/>
          <w:sz w:val="24"/>
        </w:rPr>
        <w:t>2</w:t>
      </w:r>
      <w:r w:rsidRPr="00934B46">
        <w:rPr>
          <w:rFonts w:eastAsia="Times New Roman"/>
          <w:sz w:val="24"/>
        </w:rPr>
        <w:t xml:space="preserve"> </w:t>
      </w:r>
      <w:proofErr w:type="spellStart"/>
      <w:r w:rsidRPr="00934B46">
        <w:rPr>
          <w:rFonts w:eastAsia="Times New Roman"/>
          <w:sz w:val="24"/>
        </w:rPr>
        <w:t>tm</w:t>
      </w:r>
      <w:proofErr w:type="spellEnd"/>
    </w:p>
    <w:p w:rsidR="005A3416" w:rsidRPr="00934B46" w:rsidRDefault="005A3416" w:rsidP="005A3416">
      <w:pPr>
        <w:pStyle w:val="Odstavekseznama1"/>
        <w:numPr>
          <w:ilvl w:val="0"/>
          <w:numId w:val="77"/>
        </w:numPr>
        <w:ind w:left="426"/>
        <w:rPr>
          <w:rFonts w:eastAsia="Times New Roman"/>
          <w:sz w:val="24"/>
        </w:rPr>
      </w:pPr>
      <w:r w:rsidRPr="00934B46">
        <w:rPr>
          <w:sz w:val="24"/>
        </w:rPr>
        <w:t>Osnovna šola Vinica</w:t>
      </w:r>
      <w:r w:rsidR="00460B2F">
        <w:rPr>
          <w:rFonts w:eastAsia="Times New Roman"/>
          <w:sz w:val="24"/>
        </w:rPr>
        <w:t xml:space="preserve">, 1967–1990, </w:t>
      </w:r>
      <w:r w:rsidRPr="00934B46">
        <w:rPr>
          <w:rFonts w:eastAsia="Times New Roman"/>
          <w:sz w:val="24"/>
        </w:rPr>
        <w:t>2</w:t>
      </w:r>
      <w:r w:rsidR="00460B2F">
        <w:rPr>
          <w:rFonts w:eastAsia="Times New Roman"/>
          <w:sz w:val="24"/>
        </w:rPr>
        <w:t>,5</w:t>
      </w:r>
      <w:r w:rsidRPr="00934B46">
        <w:rPr>
          <w:rFonts w:eastAsia="Times New Roman"/>
          <w:sz w:val="24"/>
        </w:rPr>
        <w:t xml:space="preserve"> </w:t>
      </w:r>
      <w:proofErr w:type="spellStart"/>
      <w:r w:rsidRPr="00934B46">
        <w:rPr>
          <w:rFonts w:eastAsia="Times New Roman"/>
          <w:sz w:val="24"/>
        </w:rPr>
        <w:t>tm</w:t>
      </w:r>
      <w:proofErr w:type="spellEnd"/>
    </w:p>
    <w:p w:rsidR="005A3416" w:rsidRPr="00934B46" w:rsidRDefault="005A3416" w:rsidP="005A3416">
      <w:pPr>
        <w:pStyle w:val="Odstavekseznama1"/>
        <w:numPr>
          <w:ilvl w:val="0"/>
          <w:numId w:val="77"/>
        </w:numPr>
        <w:ind w:left="426"/>
        <w:rPr>
          <w:rFonts w:eastAsia="Times New Roman"/>
          <w:sz w:val="24"/>
        </w:rPr>
      </w:pPr>
      <w:r w:rsidRPr="00934B46">
        <w:rPr>
          <w:rFonts w:eastAsia="Times New Roman"/>
          <w:sz w:val="24"/>
        </w:rPr>
        <w:t>Glas</w:t>
      </w:r>
      <w:r w:rsidR="00460B2F">
        <w:rPr>
          <w:rFonts w:eastAsia="Times New Roman"/>
          <w:sz w:val="24"/>
        </w:rPr>
        <w:t>bena šola Črnomelj, 1964–1990, 2</w:t>
      </w:r>
      <w:r w:rsidRPr="00934B46">
        <w:rPr>
          <w:rFonts w:eastAsia="Times New Roman"/>
          <w:sz w:val="24"/>
        </w:rPr>
        <w:t xml:space="preserve"> </w:t>
      </w:r>
      <w:proofErr w:type="spellStart"/>
      <w:r w:rsidRPr="00934B46">
        <w:rPr>
          <w:rFonts w:eastAsia="Times New Roman"/>
          <w:sz w:val="24"/>
        </w:rPr>
        <w:t>tm</w:t>
      </w:r>
      <w:proofErr w:type="spellEnd"/>
      <w:r w:rsidRPr="00934B46">
        <w:rPr>
          <w:rFonts w:eastAsia="Times New Roman"/>
          <w:sz w:val="24"/>
        </w:rPr>
        <w:t xml:space="preserve"> </w:t>
      </w:r>
    </w:p>
    <w:p w:rsidR="005A3416" w:rsidRPr="009605D8" w:rsidRDefault="005A3416" w:rsidP="005A3416">
      <w:pPr>
        <w:rPr>
          <w:b/>
        </w:rPr>
      </w:pPr>
    </w:p>
    <w:p w:rsidR="00690541" w:rsidRDefault="00690541" w:rsidP="005A3416">
      <w:pPr>
        <w:rPr>
          <w:b/>
        </w:rPr>
      </w:pPr>
    </w:p>
    <w:p w:rsidR="000C1477" w:rsidRDefault="000C1477" w:rsidP="005A3416">
      <w:pPr>
        <w:rPr>
          <w:b/>
        </w:rPr>
      </w:pPr>
    </w:p>
    <w:p w:rsidR="005A3416" w:rsidRPr="009605D8" w:rsidRDefault="005A3416" w:rsidP="005A3416">
      <w:pPr>
        <w:rPr>
          <w:b/>
        </w:rPr>
      </w:pPr>
      <w:r w:rsidRPr="009605D8">
        <w:rPr>
          <w:b/>
        </w:rPr>
        <w:t>Enota v Škofji Loki</w:t>
      </w:r>
    </w:p>
    <w:p w:rsidR="005A3416" w:rsidRPr="009605D8" w:rsidRDefault="005A3416" w:rsidP="005A3416">
      <w:pPr>
        <w:rPr>
          <w:b/>
        </w:rPr>
      </w:pPr>
    </w:p>
    <w:p w:rsidR="00D24C6A" w:rsidRPr="00510318" w:rsidRDefault="00D24C6A" w:rsidP="00D24C6A">
      <w:pPr>
        <w:spacing w:line="240" w:lineRule="auto"/>
        <w:ind w:left="66"/>
        <w:rPr>
          <w:i/>
        </w:rPr>
      </w:pPr>
      <w:r w:rsidRPr="00510318">
        <w:rPr>
          <w:i/>
        </w:rPr>
        <w:t>Uprava</w:t>
      </w:r>
    </w:p>
    <w:p w:rsidR="00D24C6A" w:rsidRDefault="00D24C6A" w:rsidP="00D24C6A">
      <w:pPr>
        <w:numPr>
          <w:ilvl w:val="0"/>
          <w:numId w:val="92"/>
        </w:numPr>
        <w:spacing w:line="240" w:lineRule="auto"/>
        <w:ind w:left="426"/>
      </w:pPr>
      <w:r w:rsidRPr="00510318">
        <w:t xml:space="preserve">Skupščina občine Škofja Loka, 1975–1990, 3 </w:t>
      </w:r>
      <w:proofErr w:type="spellStart"/>
      <w:r w:rsidRPr="00510318">
        <w:t>tm</w:t>
      </w:r>
      <w:proofErr w:type="spellEnd"/>
    </w:p>
    <w:p w:rsidR="00D24C6A" w:rsidRPr="00D24C6A" w:rsidRDefault="00D24C6A" w:rsidP="00D24C6A">
      <w:pPr>
        <w:numPr>
          <w:ilvl w:val="0"/>
          <w:numId w:val="92"/>
        </w:numPr>
        <w:spacing w:line="240" w:lineRule="auto"/>
        <w:ind w:left="426"/>
      </w:pPr>
      <w:r w:rsidRPr="00D24C6A">
        <w:t xml:space="preserve">Krajevna skupnost Poljane, 0,8 </w:t>
      </w:r>
      <w:proofErr w:type="spellStart"/>
      <w:r w:rsidRPr="00D24C6A">
        <w:t>tm</w:t>
      </w:r>
      <w:proofErr w:type="spellEnd"/>
    </w:p>
    <w:p w:rsidR="00D24C6A" w:rsidRPr="00510318" w:rsidRDefault="00D24C6A" w:rsidP="00D24C6A">
      <w:pPr>
        <w:spacing w:line="240" w:lineRule="auto"/>
        <w:ind w:left="426" w:hanging="1080"/>
        <w:rPr>
          <w:highlight w:val="yellow"/>
        </w:rPr>
      </w:pPr>
    </w:p>
    <w:p w:rsidR="00D24C6A" w:rsidRPr="00510318" w:rsidRDefault="00D24C6A" w:rsidP="00D24C6A">
      <w:pPr>
        <w:spacing w:line="240" w:lineRule="auto"/>
        <w:ind w:left="66"/>
        <w:rPr>
          <w:i/>
        </w:rPr>
      </w:pPr>
      <w:r w:rsidRPr="00510318">
        <w:rPr>
          <w:i/>
        </w:rPr>
        <w:t>Vzgoja in izobraževanje</w:t>
      </w:r>
      <w:r>
        <w:rPr>
          <w:i/>
        </w:rPr>
        <w:t>, k</w:t>
      </w:r>
      <w:r w:rsidRPr="00510318">
        <w:rPr>
          <w:i/>
        </w:rPr>
        <w:t>ultura, znanost, šport</w:t>
      </w:r>
    </w:p>
    <w:p w:rsidR="00D24C6A" w:rsidRPr="00510318" w:rsidRDefault="00D24C6A" w:rsidP="00D24C6A">
      <w:pPr>
        <w:numPr>
          <w:ilvl w:val="0"/>
          <w:numId w:val="92"/>
        </w:numPr>
        <w:spacing w:line="240" w:lineRule="auto"/>
        <w:ind w:left="426"/>
      </w:pPr>
      <w:r w:rsidRPr="00510318">
        <w:t xml:space="preserve">Osnovna šola Škofja Loka - Mesto, fotografsko gradivo, 1960–1990, 0,3 </w:t>
      </w:r>
      <w:proofErr w:type="spellStart"/>
      <w:r w:rsidRPr="00510318">
        <w:t>tm</w:t>
      </w:r>
      <w:proofErr w:type="spellEnd"/>
    </w:p>
    <w:p w:rsidR="00D24C6A" w:rsidRPr="00510318" w:rsidRDefault="00D24C6A" w:rsidP="00D24C6A">
      <w:pPr>
        <w:numPr>
          <w:ilvl w:val="0"/>
          <w:numId w:val="92"/>
        </w:numPr>
        <w:spacing w:line="240" w:lineRule="auto"/>
        <w:ind w:left="426"/>
      </w:pPr>
      <w:r w:rsidRPr="00510318">
        <w:t xml:space="preserve">Zavod za šport Škofja Loka, 1996–2005, 0,5 </w:t>
      </w:r>
      <w:proofErr w:type="spellStart"/>
      <w:r w:rsidRPr="00510318">
        <w:t>tm</w:t>
      </w:r>
      <w:proofErr w:type="spellEnd"/>
    </w:p>
    <w:p w:rsidR="00D24C6A" w:rsidRPr="00510318" w:rsidRDefault="00D24C6A" w:rsidP="00D24C6A">
      <w:pPr>
        <w:numPr>
          <w:ilvl w:val="0"/>
          <w:numId w:val="92"/>
        </w:numPr>
        <w:spacing w:line="240" w:lineRule="auto"/>
        <w:ind w:left="426"/>
      </w:pPr>
      <w:r w:rsidRPr="00510318">
        <w:t xml:space="preserve">Športna zveza Škofja Loka, 1975–1990, 1 </w:t>
      </w:r>
      <w:proofErr w:type="spellStart"/>
      <w:r w:rsidRPr="00510318">
        <w:t>tm</w:t>
      </w:r>
      <w:proofErr w:type="spellEnd"/>
    </w:p>
    <w:p w:rsidR="00D24C6A" w:rsidRDefault="00D24C6A" w:rsidP="00D24C6A">
      <w:pPr>
        <w:spacing w:line="240" w:lineRule="auto"/>
        <w:ind w:left="66"/>
        <w:rPr>
          <w:highlight w:val="yellow"/>
        </w:rPr>
      </w:pPr>
    </w:p>
    <w:p w:rsidR="00D24C6A" w:rsidRPr="00D24C6A" w:rsidRDefault="00D24C6A" w:rsidP="00D24C6A">
      <w:pPr>
        <w:spacing w:line="240" w:lineRule="auto"/>
        <w:rPr>
          <w:i/>
        </w:rPr>
      </w:pPr>
      <w:r w:rsidRPr="00D24C6A">
        <w:rPr>
          <w:i/>
        </w:rPr>
        <w:t>Pravosodje</w:t>
      </w:r>
    </w:p>
    <w:p w:rsidR="00D24C6A" w:rsidRPr="00D24C6A" w:rsidRDefault="00D24C6A" w:rsidP="00D24C6A">
      <w:pPr>
        <w:pStyle w:val="Odstavekseznama"/>
        <w:numPr>
          <w:ilvl w:val="0"/>
          <w:numId w:val="92"/>
        </w:numPr>
        <w:spacing w:line="240" w:lineRule="auto"/>
        <w:ind w:left="426" w:hanging="284"/>
      </w:pPr>
      <w:r w:rsidRPr="00D24C6A">
        <w:t xml:space="preserve">Okrajno sodišče v Škofji Loki, kazenski spisi, 1967–1978, 4,0 </w:t>
      </w:r>
      <w:proofErr w:type="spellStart"/>
      <w:r w:rsidRPr="00D24C6A">
        <w:t>tm</w:t>
      </w:r>
      <w:proofErr w:type="spellEnd"/>
    </w:p>
    <w:p w:rsidR="00D24C6A" w:rsidRPr="00D24C6A" w:rsidRDefault="00D24C6A" w:rsidP="00D24C6A">
      <w:pPr>
        <w:pStyle w:val="Odstavekseznama"/>
        <w:spacing w:line="240" w:lineRule="auto"/>
        <w:ind w:left="426"/>
      </w:pPr>
    </w:p>
    <w:p w:rsidR="00D24C6A" w:rsidRPr="00510318" w:rsidRDefault="00D24C6A" w:rsidP="00D24C6A">
      <w:pPr>
        <w:spacing w:line="240" w:lineRule="auto"/>
        <w:ind w:left="66"/>
        <w:rPr>
          <w:i/>
        </w:rPr>
      </w:pPr>
      <w:r w:rsidRPr="00510318">
        <w:rPr>
          <w:i/>
        </w:rPr>
        <w:t>Gospodarstvo</w:t>
      </w:r>
    </w:p>
    <w:p w:rsidR="00D24C6A" w:rsidRPr="00510318" w:rsidRDefault="00D24C6A" w:rsidP="00D24C6A">
      <w:pPr>
        <w:numPr>
          <w:ilvl w:val="0"/>
          <w:numId w:val="92"/>
        </w:numPr>
        <w:spacing w:line="240" w:lineRule="auto"/>
        <w:ind w:left="426"/>
      </w:pPr>
      <w:r w:rsidRPr="00510318">
        <w:t>Jelovica Škofja Loka, 1970</w:t>
      </w:r>
      <w:r>
        <w:t>–</w:t>
      </w:r>
      <w:r w:rsidRPr="00510318">
        <w:t xml:space="preserve">1995, 2,0 </w:t>
      </w:r>
      <w:proofErr w:type="spellStart"/>
      <w:r w:rsidRPr="00510318">
        <w:t>tm</w:t>
      </w:r>
      <w:proofErr w:type="spellEnd"/>
    </w:p>
    <w:p w:rsidR="00D24C6A" w:rsidRPr="00510318" w:rsidRDefault="00D24C6A" w:rsidP="00D24C6A">
      <w:pPr>
        <w:numPr>
          <w:ilvl w:val="0"/>
          <w:numId w:val="92"/>
        </w:numPr>
        <w:spacing w:line="240" w:lineRule="auto"/>
        <w:ind w:left="426"/>
      </w:pPr>
      <w:r w:rsidRPr="00510318">
        <w:t>Tehnik Škofja Loka, 1948</w:t>
      </w:r>
      <w:r>
        <w:t>–</w:t>
      </w:r>
      <w:r w:rsidRPr="00510318">
        <w:t xml:space="preserve">2015 (stečaj), 4,0 </w:t>
      </w:r>
      <w:proofErr w:type="spellStart"/>
      <w:r w:rsidRPr="00510318">
        <w:t>tm</w:t>
      </w:r>
      <w:proofErr w:type="spellEnd"/>
    </w:p>
    <w:p w:rsidR="00D24C6A" w:rsidRDefault="00D24C6A" w:rsidP="00D24C6A">
      <w:pPr>
        <w:numPr>
          <w:ilvl w:val="0"/>
          <w:numId w:val="92"/>
        </w:numPr>
        <w:spacing w:line="240" w:lineRule="auto"/>
        <w:ind w:left="426"/>
      </w:pPr>
      <w:r w:rsidRPr="00510318">
        <w:t xml:space="preserve">Območna obrtna zbornica Škofja Loka, 1975–1990, 1,0 </w:t>
      </w:r>
      <w:proofErr w:type="spellStart"/>
      <w:r w:rsidRPr="00510318">
        <w:t>tm</w:t>
      </w:r>
      <w:proofErr w:type="spellEnd"/>
    </w:p>
    <w:p w:rsidR="00D24C6A" w:rsidRPr="00D24C6A" w:rsidRDefault="00D24C6A" w:rsidP="00D24C6A">
      <w:pPr>
        <w:numPr>
          <w:ilvl w:val="0"/>
          <w:numId w:val="92"/>
        </w:numPr>
        <w:spacing w:line="240" w:lineRule="auto"/>
        <w:ind w:left="426"/>
      </w:pPr>
      <w:r w:rsidRPr="00D24C6A">
        <w:t xml:space="preserve">Rudnik Žirovski vrh, 1992–2001, 0,5 </w:t>
      </w:r>
      <w:proofErr w:type="spellStart"/>
      <w:r w:rsidRPr="00D24C6A">
        <w:t>tm</w:t>
      </w:r>
      <w:proofErr w:type="spellEnd"/>
    </w:p>
    <w:p w:rsidR="00D24C6A" w:rsidRPr="009605D8" w:rsidRDefault="00D24C6A" w:rsidP="00D24C6A">
      <w:pPr>
        <w:rPr>
          <w:b/>
        </w:rPr>
      </w:pPr>
    </w:p>
    <w:p w:rsidR="005A3416" w:rsidRPr="009605D8" w:rsidRDefault="005A3416" w:rsidP="005A3416">
      <w:pPr>
        <w:rPr>
          <w:b/>
        </w:rPr>
      </w:pPr>
      <w:r w:rsidRPr="009605D8">
        <w:rPr>
          <w:b/>
        </w:rPr>
        <w:t>Enota v Idriji</w:t>
      </w:r>
    </w:p>
    <w:p w:rsidR="005A3416" w:rsidRPr="009605D8" w:rsidRDefault="005A3416" w:rsidP="005A3416">
      <w:pPr>
        <w:rPr>
          <w:b/>
        </w:rPr>
      </w:pPr>
    </w:p>
    <w:p w:rsidR="005A3416" w:rsidRDefault="005A3416" w:rsidP="005A3416">
      <w:pPr>
        <w:rPr>
          <w:i/>
        </w:rPr>
      </w:pPr>
      <w:r>
        <w:rPr>
          <w:i/>
        </w:rPr>
        <w:t>Uprava</w:t>
      </w:r>
    </w:p>
    <w:p w:rsidR="005A3416" w:rsidRPr="004F60BA" w:rsidRDefault="005A3416" w:rsidP="005A3416">
      <w:pPr>
        <w:numPr>
          <w:ilvl w:val="0"/>
          <w:numId w:val="34"/>
        </w:numPr>
        <w:rPr>
          <w:i/>
        </w:rPr>
      </w:pPr>
      <w:r>
        <w:t xml:space="preserve">Krajevna skupnost Cerkno, 0,5 </w:t>
      </w:r>
      <w:proofErr w:type="spellStart"/>
      <w:r>
        <w:t>tm</w:t>
      </w:r>
      <w:proofErr w:type="spellEnd"/>
    </w:p>
    <w:p w:rsidR="005A3416" w:rsidRDefault="005A3416" w:rsidP="005A3416">
      <w:pPr>
        <w:ind w:left="360"/>
        <w:rPr>
          <w:i/>
        </w:rPr>
      </w:pPr>
    </w:p>
    <w:p w:rsidR="005A3416" w:rsidRDefault="005A3416" w:rsidP="005A3416">
      <w:pPr>
        <w:rPr>
          <w:i/>
        </w:rPr>
      </w:pPr>
      <w:r w:rsidRPr="004B2274">
        <w:rPr>
          <w:i/>
        </w:rPr>
        <w:t>Pravosodje</w:t>
      </w:r>
    </w:p>
    <w:p w:rsidR="005A3416" w:rsidRPr="008E014F" w:rsidRDefault="005A3416" w:rsidP="005A3416">
      <w:pPr>
        <w:numPr>
          <w:ilvl w:val="0"/>
          <w:numId w:val="105"/>
        </w:numPr>
        <w:spacing w:line="240" w:lineRule="auto"/>
        <w:ind w:left="426"/>
      </w:pPr>
      <w:r w:rsidRPr="008E014F">
        <w:t xml:space="preserve">Okrajno sodišče v Idriji, 1979–1980, 5 </w:t>
      </w:r>
      <w:proofErr w:type="spellStart"/>
      <w:r w:rsidRPr="008E014F">
        <w:t>tm</w:t>
      </w:r>
      <w:proofErr w:type="spellEnd"/>
    </w:p>
    <w:p w:rsidR="005A3416" w:rsidRPr="004B2274" w:rsidRDefault="005A3416" w:rsidP="005A3416">
      <w:pPr>
        <w:rPr>
          <w:i/>
        </w:rPr>
      </w:pPr>
    </w:p>
    <w:p w:rsidR="005A3416" w:rsidRDefault="005A3416" w:rsidP="005A3416">
      <w:pPr>
        <w:rPr>
          <w:i/>
        </w:rPr>
      </w:pPr>
      <w:r w:rsidRPr="004B2274">
        <w:rPr>
          <w:i/>
        </w:rPr>
        <w:t>Vzgoja in izobraževanje, kultura, znanost</w:t>
      </w:r>
    </w:p>
    <w:p w:rsidR="005A3416" w:rsidRPr="00741482" w:rsidRDefault="005A3416" w:rsidP="005A3416">
      <w:pPr>
        <w:numPr>
          <w:ilvl w:val="0"/>
          <w:numId w:val="105"/>
        </w:numPr>
        <w:spacing w:line="240" w:lineRule="auto"/>
        <w:ind w:left="426"/>
      </w:pPr>
      <w:r w:rsidRPr="00741482">
        <w:t xml:space="preserve">Gimnazija Jurija Vege Idrija, 1975–1994, 0.3 </w:t>
      </w:r>
      <w:proofErr w:type="spellStart"/>
      <w:r w:rsidRPr="00741482">
        <w:t>tm</w:t>
      </w:r>
      <w:proofErr w:type="spellEnd"/>
    </w:p>
    <w:p w:rsidR="005A3416" w:rsidRPr="00741482" w:rsidRDefault="005A3416" w:rsidP="005A3416">
      <w:pPr>
        <w:numPr>
          <w:ilvl w:val="0"/>
          <w:numId w:val="105"/>
        </w:numPr>
        <w:spacing w:line="240" w:lineRule="auto"/>
        <w:ind w:left="426"/>
      </w:pPr>
      <w:r w:rsidRPr="00741482">
        <w:t>Mes</w:t>
      </w:r>
      <w:r w:rsidR="000A4419">
        <w:t>tni muzej Idrija, 1977–1990, 0,9</w:t>
      </w:r>
      <w:r w:rsidRPr="00741482">
        <w:t xml:space="preserve"> </w:t>
      </w:r>
      <w:proofErr w:type="spellStart"/>
      <w:r w:rsidRPr="00741482">
        <w:t>tm</w:t>
      </w:r>
      <w:proofErr w:type="spellEnd"/>
      <w:r w:rsidRPr="00741482">
        <w:t xml:space="preserve"> </w:t>
      </w:r>
    </w:p>
    <w:p w:rsidR="005A3416" w:rsidRPr="00741482" w:rsidRDefault="005A3416" w:rsidP="005A3416">
      <w:pPr>
        <w:numPr>
          <w:ilvl w:val="0"/>
          <w:numId w:val="105"/>
        </w:numPr>
        <w:spacing w:line="240" w:lineRule="auto"/>
        <w:ind w:left="426"/>
      </w:pPr>
      <w:r w:rsidRPr="00741482">
        <w:t>Vrtec Idrija, 1950–1990</w:t>
      </w:r>
      <w:r>
        <w:t xml:space="preserve">, 0,5 </w:t>
      </w:r>
      <w:proofErr w:type="spellStart"/>
      <w:r>
        <w:t>tm</w:t>
      </w:r>
      <w:proofErr w:type="spellEnd"/>
    </w:p>
    <w:p w:rsidR="005A3416" w:rsidRDefault="005A3416" w:rsidP="005A3416">
      <w:pPr>
        <w:spacing w:line="240" w:lineRule="auto"/>
        <w:ind w:left="66"/>
      </w:pPr>
    </w:p>
    <w:p w:rsidR="005A3416" w:rsidRDefault="005A3416" w:rsidP="005A3416">
      <w:pPr>
        <w:spacing w:line="240" w:lineRule="auto"/>
        <w:ind w:left="66"/>
        <w:rPr>
          <w:i/>
        </w:rPr>
      </w:pPr>
      <w:r>
        <w:rPr>
          <w:i/>
        </w:rPr>
        <w:t>Gospodarstvo in bančništvo</w:t>
      </w:r>
    </w:p>
    <w:p w:rsidR="005A3416" w:rsidRPr="004F60BA" w:rsidRDefault="005A3416" w:rsidP="005A3416">
      <w:pPr>
        <w:numPr>
          <w:ilvl w:val="0"/>
          <w:numId w:val="105"/>
        </w:numPr>
        <w:spacing w:line="240" w:lineRule="auto"/>
      </w:pPr>
      <w:r>
        <w:t xml:space="preserve">Rudnik živega srebra Idrija d. o. o. v likvidaciji, 1 </w:t>
      </w:r>
      <w:proofErr w:type="spellStart"/>
      <w:r>
        <w:t>tm</w:t>
      </w:r>
      <w:proofErr w:type="spellEnd"/>
    </w:p>
    <w:p w:rsidR="005A3416" w:rsidRPr="0027647A" w:rsidRDefault="005A3416" w:rsidP="005A3416">
      <w:pPr>
        <w:rPr>
          <w:b/>
          <w:sz w:val="22"/>
          <w:szCs w:val="22"/>
        </w:rPr>
      </w:pPr>
    </w:p>
    <w:p w:rsidR="005A3416" w:rsidRDefault="005A3416" w:rsidP="005A3416">
      <w:pPr>
        <w:pStyle w:val="Naslov3"/>
      </w:pPr>
      <w:bookmarkStart w:id="11" w:name="_Toc465319901"/>
      <w:r w:rsidRPr="00067049">
        <w:t>Pridobivanje zasebnega arhivskega gradiva:</w:t>
      </w:r>
      <w:bookmarkEnd w:id="11"/>
      <w:r w:rsidRPr="00067049">
        <w:t xml:space="preserve"> </w:t>
      </w:r>
    </w:p>
    <w:p w:rsidR="005A3416" w:rsidRPr="00067049" w:rsidRDefault="005A3416" w:rsidP="005A3416">
      <w:r w:rsidRPr="00067049">
        <w:t>(Navedite podatke o predvi</w:t>
      </w:r>
      <w:r w:rsidR="006A6FD3">
        <w:t xml:space="preserve">denem pridobivanju zasebnega </w:t>
      </w:r>
      <w:r w:rsidRPr="00067049">
        <w:t>arhivskega gradiva  v letu 201</w:t>
      </w:r>
      <w:r>
        <w:t>7</w:t>
      </w:r>
      <w:r w:rsidRPr="00067049">
        <w:t>: naziv imetnika oziroma ustvarjalca,  predvidena količina prevzetega gradiva, po možnosti tudi časovni obseg gradiva.)</w:t>
      </w:r>
    </w:p>
    <w:p w:rsidR="005A3416" w:rsidRDefault="005A3416" w:rsidP="005A3416">
      <w:pPr>
        <w:rPr>
          <w:rFonts w:cs="Arial"/>
          <w:b/>
          <w:sz w:val="22"/>
          <w:szCs w:val="22"/>
        </w:rPr>
      </w:pPr>
    </w:p>
    <w:p w:rsidR="005A3416" w:rsidRPr="009605D8" w:rsidRDefault="005A3416" w:rsidP="005A3416">
      <w:pPr>
        <w:rPr>
          <w:b/>
        </w:rPr>
      </w:pPr>
      <w:r w:rsidRPr="009605D8">
        <w:rPr>
          <w:b/>
        </w:rPr>
        <w:lastRenderedPageBreak/>
        <w:t>Enota v Ljubljani</w:t>
      </w:r>
    </w:p>
    <w:p w:rsidR="005A3416" w:rsidRPr="009605D8" w:rsidRDefault="005A3416" w:rsidP="005A3416">
      <w:pPr>
        <w:rPr>
          <w:i/>
        </w:rPr>
      </w:pPr>
    </w:p>
    <w:p w:rsidR="005A3416" w:rsidRPr="00DA0466" w:rsidRDefault="005A3416" w:rsidP="005A3416">
      <w:pPr>
        <w:numPr>
          <w:ilvl w:val="0"/>
          <w:numId w:val="64"/>
        </w:numPr>
        <w:spacing w:line="240" w:lineRule="auto"/>
        <w:ind w:left="426"/>
        <w:rPr>
          <w:b/>
        </w:rPr>
      </w:pPr>
      <w:r w:rsidRPr="00DA0466">
        <w:t>Antikvariat Glavan, Ljubljana, načrti, fotografije, 1800/</w:t>
      </w:r>
      <w:r>
        <w:t>1850–1941, 5 ks</w:t>
      </w:r>
    </w:p>
    <w:p w:rsidR="005A3416" w:rsidRPr="00DA0466" w:rsidRDefault="005A3416" w:rsidP="005A3416">
      <w:pPr>
        <w:numPr>
          <w:ilvl w:val="0"/>
          <w:numId w:val="64"/>
        </w:numPr>
        <w:tabs>
          <w:tab w:val="left" w:pos="426"/>
        </w:tabs>
        <w:ind w:left="426"/>
      </w:pPr>
      <w:r w:rsidRPr="00DA0466">
        <w:t>Trubarjev antikvariat, Ljubljana, grafike, risbe, z</w:t>
      </w:r>
      <w:r w:rsidR="003247C3">
        <w:t>emljevidi in karte, 17.‒20. st.</w:t>
      </w:r>
      <w:r>
        <w:t>, 5 ks</w:t>
      </w:r>
      <w:r w:rsidRPr="00DA0466">
        <w:t xml:space="preserve">    </w:t>
      </w:r>
    </w:p>
    <w:p w:rsidR="005A3416" w:rsidRPr="00DA0466" w:rsidRDefault="005A3416" w:rsidP="005A3416">
      <w:pPr>
        <w:numPr>
          <w:ilvl w:val="0"/>
          <w:numId w:val="64"/>
        </w:numPr>
        <w:spacing w:line="240" w:lineRule="auto"/>
        <w:ind w:left="426"/>
        <w:rPr>
          <w:bCs/>
        </w:rPr>
      </w:pPr>
      <w:r w:rsidRPr="00DA0466">
        <w:rPr>
          <w:bCs/>
        </w:rPr>
        <w:t xml:space="preserve">Vladka Kobal, Ljubljana, fotografije, </w:t>
      </w:r>
      <w:r>
        <w:rPr>
          <w:bCs/>
        </w:rPr>
        <w:t>1980–2014, 10 ks</w:t>
      </w:r>
    </w:p>
    <w:p w:rsidR="005A3416" w:rsidRPr="00DA0466" w:rsidRDefault="005A3416" w:rsidP="005A3416">
      <w:pPr>
        <w:numPr>
          <w:ilvl w:val="0"/>
          <w:numId w:val="64"/>
        </w:numPr>
        <w:spacing w:line="240" w:lineRule="auto"/>
        <w:ind w:left="426"/>
      </w:pPr>
      <w:r w:rsidRPr="00DA0466">
        <w:t>Sandi Zrimšek</w:t>
      </w:r>
      <w:r w:rsidRPr="00DA0466">
        <w:rPr>
          <w:bCs/>
        </w:rPr>
        <w:t xml:space="preserve">, Koprivnica, načrti, plakati, </w:t>
      </w:r>
      <w:r>
        <w:rPr>
          <w:bCs/>
        </w:rPr>
        <w:t>1900–1960, 15 ks</w:t>
      </w:r>
    </w:p>
    <w:p w:rsidR="005A3416" w:rsidRPr="00DA0466" w:rsidRDefault="005A3416" w:rsidP="005A3416">
      <w:pPr>
        <w:numPr>
          <w:ilvl w:val="0"/>
          <w:numId w:val="64"/>
        </w:numPr>
        <w:spacing w:line="240" w:lineRule="auto"/>
        <w:ind w:left="426"/>
      </w:pPr>
      <w:r w:rsidRPr="00DA0466">
        <w:t xml:space="preserve">Mišo Gorič, Kamnik, razglednice in fotografije, </w:t>
      </w:r>
      <w:r>
        <w:t>1</w:t>
      </w:r>
      <w:r w:rsidRPr="00DA0466">
        <w:t>892</w:t>
      </w:r>
      <w:r w:rsidRPr="00DA0466">
        <w:rPr>
          <w:bCs/>
        </w:rPr>
        <w:t>–</w:t>
      </w:r>
      <w:r>
        <w:t>1941, 20 ks</w:t>
      </w:r>
    </w:p>
    <w:p w:rsidR="005A3416" w:rsidRPr="009605D8" w:rsidRDefault="005A3416" w:rsidP="005A3416">
      <w:pPr>
        <w:rPr>
          <w:b/>
        </w:rPr>
      </w:pPr>
    </w:p>
    <w:p w:rsidR="005A3416" w:rsidRPr="006A6B0E" w:rsidRDefault="005A3416" w:rsidP="005A3416">
      <w:pPr>
        <w:rPr>
          <w:b/>
        </w:rPr>
      </w:pPr>
      <w:r w:rsidRPr="006A6B0E">
        <w:rPr>
          <w:b/>
        </w:rPr>
        <w:t>Enota za Gorenjsko Kranj</w:t>
      </w:r>
    </w:p>
    <w:p w:rsidR="005A3416" w:rsidRPr="009605D8" w:rsidRDefault="005A3416" w:rsidP="005A3416">
      <w:pPr>
        <w:rPr>
          <w:b/>
        </w:rPr>
      </w:pPr>
    </w:p>
    <w:p w:rsidR="005A3416" w:rsidRPr="006546E1" w:rsidRDefault="005A3416" w:rsidP="005A3416">
      <w:pPr>
        <w:numPr>
          <w:ilvl w:val="0"/>
          <w:numId w:val="34"/>
        </w:numPr>
        <w:spacing w:line="240" w:lineRule="auto"/>
      </w:pPr>
      <w:r w:rsidRPr="006546E1">
        <w:t xml:space="preserve">Cvetka Zaplotnik, Kmetijske zadruge kranjskega območja, 1950–1960, 0,1 </w:t>
      </w:r>
      <w:proofErr w:type="spellStart"/>
      <w:r w:rsidRPr="006546E1">
        <w:t>tm</w:t>
      </w:r>
      <w:proofErr w:type="spellEnd"/>
    </w:p>
    <w:p w:rsidR="005A3416" w:rsidRPr="009605D8" w:rsidRDefault="005A3416" w:rsidP="005A3416">
      <w:pPr>
        <w:rPr>
          <w:b/>
        </w:rPr>
      </w:pPr>
    </w:p>
    <w:p w:rsidR="005A3416" w:rsidRPr="009605D8" w:rsidRDefault="005A3416" w:rsidP="005A3416">
      <w:pPr>
        <w:rPr>
          <w:b/>
        </w:rPr>
      </w:pPr>
      <w:r w:rsidRPr="009605D8">
        <w:rPr>
          <w:b/>
        </w:rPr>
        <w:t>Enota za Dolenjsko in Belo krajino Novo mesto</w:t>
      </w:r>
    </w:p>
    <w:p w:rsidR="005A3416" w:rsidRPr="009605D8" w:rsidRDefault="005A3416" w:rsidP="005A3416">
      <w:pPr>
        <w:rPr>
          <w:b/>
        </w:rPr>
      </w:pPr>
    </w:p>
    <w:p w:rsidR="005A3416" w:rsidRPr="00934B46" w:rsidRDefault="005A3416" w:rsidP="005A3416">
      <w:pPr>
        <w:pStyle w:val="Odstavekseznama1"/>
        <w:numPr>
          <w:ilvl w:val="0"/>
          <w:numId w:val="78"/>
        </w:numPr>
        <w:ind w:left="426"/>
        <w:rPr>
          <w:sz w:val="24"/>
        </w:rPr>
      </w:pPr>
      <w:r w:rsidRPr="00934B46">
        <w:rPr>
          <w:sz w:val="24"/>
        </w:rPr>
        <w:t>Boštjan Pucelj</w:t>
      </w:r>
      <w:r>
        <w:rPr>
          <w:sz w:val="24"/>
        </w:rPr>
        <w:t xml:space="preserve">: </w:t>
      </w:r>
      <w:r w:rsidRPr="00934B46">
        <w:rPr>
          <w:sz w:val="24"/>
        </w:rPr>
        <w:t>Kronist Novega mesta, 1500 fotografij iz leta 2016</w:t>
      </w:r>
    </w:p>
    <w:p w:rsidR="005A3416" w:rsidRPr="00CF11C1" w:rsidRDefault="005A3416" w:rsidP="005A3416">
      <w:pPr>
        <w:pStyle w:val="Odstavekseznama1"/>
        <w:numPr>
          <w:ilvl w:val="0"/>
          <w:numId w:val="78"/>
        </w:numPr>
        <w:ind w:left="426"/>
        <w:rPr>
          <w:sz w:val="24"/>
        </w:rPr>
      </w:pPr>
      <w:r w:rsidRPr="00934B46">
        <w:rPr>
          <w:sz w:val="24"/>
        </w:rPr>
        <w:t xml:space="preserve">Marko </w:t>
      </w:r>
      <w:proofErr w:type="spellStart"/>
      <w:r w:rsidRPr="00934B46">
        <w:rPr>
          <w:sz w:val="24"/>
        </w:rPr>
        <w:t>Pršina</w:t>
      </w:r>
      <w:proofErr w:type="spellEnd"/>
      <w:r>
        <w:rPr>
          <w:sz w:val="24"/>
        </w:rPr>
        <w:t xml:space="preserve">: </w:t>
      </w:r>
      <w:r w:rsidRPr="00934B46">
        <w:rPr>
          <w:sz w:val="24"/>
        </w:rPr>
        <w:t>Dragotin Gregorc</w:t>
      </w:r>
      <w:r>
        <w:rPr>
          <w:sz w:val="24"/>
        </w:rPr>
        <w:t>, osebni fond</w:t>
      </w:r>
      <w:r w:rsidRPr="00934B46">
        <w:rPr>
          <w:sz w:val="24"/>
        </w:rPr>
        <w:t>,</w:t>
      </w:r>
      <w:r w:rsidRPr="00934B46">
        <w:rPr>
          <w:rFonts w:eastAsia="Times New Roman"/>
          <w:sz w:val="24"/>
          <w:lang w:eastAsia="en-US"/>
        </w:rPr>
        <w:t xml:space="preserve"> </w:t>
      </w:r>
      <w:r w:rsidRPr="00934B46">
        <w:rPr>
          <w:sz w:val="24"/>
          <w:lang w:val="en-US"/>
        </w:rPr>
        <w:t>1921–1968, 0,2 tm</w:t>
      </w:r>
    </w:p>
    <w:p w:rsidR="00261FEC" w:rsidRDefault="00261FEC" w:rsidP="005A3416">
      <w:pPr>
        <w:rPr>
          <w:b/>
        </w:rPr>
      </w:pPr>
    </w:p>
    <w:p w:rsidR="005A3416" w:rsidRPr="009605D8" w:rsidRDefault="005A3416" w:rsidP="005A3416">
      <w:pPr>
        <w:rPr>
          <w:b/>
        </w:rPr>
      </w:pPr>
      <w:r w:rsidRPr="009605D8">
        <w:rPr>
          <w:b/>
        </w:rPr>
        <w:t>Enota v Škofji Loki</w:t>
      </w:r>
    </w:p>
    <w:p w:rsidR="005A3416" w:rsidRPr="009605D8" w:rsidRDefault="005A3416" w:rsidP="005A3416">
      <w:pPr>
        <w:rPr>
          <w:b/>
        </w:rPr>
      </w:pPr>
    </w:p>
    <w:p w:rsidR="005A3416" w:rsidRPr="00510318" w:rsidRDefault="005A3416" w:rsidP="005A3416">
      <w:pPr>
        <w:numPr>
          <w:ilvl w:val="0"/>
          <w:numId w:val="93"/>
        </w:numPr>
        <w:spacing w:line="240" w:lineRule="auto"/>
        <w:ind w:left="426"/>
      </w:pPr>
      <w:r w:rsidRPr="00510318">
        <w:t xml:space="preserve">Mira Videmšek, Škofja Loka; Zvezdana Zadnik, 1960–2005, 0,3 </w:t>
      </w:r>
      <w:proofErr w:type="spellStart"/>
      <w:r w:rsidRPr="00510318">
        <w:t>tm</w:t>
      </w:r>
      <w:proofErr w:type="spellEnd"/>
    </w:p>
    <w:p w:rsidR="005A3416" w:rsidRDefault="005A3416" w:rsidP="005A3416">
      <w:pPr>
        <w:numPr>
          <w:ilvl w:val="0"/>
          <w:numId w:val="93"/>
        </w:numPr>
        <w:spacing w:line="240" w:lineRule="auto"/>
        <w:ind w:left="426"/>
      </w:pPr>
      <w:r w:rsidRPr="00510318">
        <w:t>Turistično društvo Škofja Loka, 1985</w:t>
      </w:r>
      <w:r>
        <w:t>–</w:t>
      </w:r>
      <w:r w:rsidRPr="00510318">
        <w:t xml:space="preserve">2005, 1,0 </w:t>
      </w:r>
      <w:proofErr w:type="spellStart"/>
      <w:r w:rsidRPr="00510318">
        <w:t>tm</w:t>
      </w:r>
      <w:proofErr w:type="spellEnd"/>
    </w:p>
    <w:p w:rsidR="00D24C6A" w:rsidRPr="00D24C6A" w:rsidRDefault="00D24C6A" w:rsidP="00D24C6A">
      <w:pPr>
        <w:numPr>
          <w:ilvl w:val="0"/>
          <w:numId w:val="93"/>
        </w:numPr>
        <w:spacing w:line="240" w:lineRule="auto"/>
        <w:ind w:left="426"/>
      </w:pPr>
      <w:r w:rsidRPr="00D24C6A">
        <w:t xml:space="preserve">Muzejsko društvo Škofja Loka, 2006–2011, 0,5 </w:t>
      </w:r>
      <w:proofErr w:type="spellStart"/>
      <w:r w:rsidRPr="00D24C6A">
        <w:t>tm</w:t>
      </w:r>
      <w:proofErr w:type="spellEnd"/>
    </w:p>
    <w:p w:rsidR="005A3416" w:rsidRPr="00510318" w:rsidRDefault="005A3416" w:rsidP="005A3416">
      <w:pPr>
        <w:numPr>
          <w:ilvl w:val="0"/>
          <w:numId w:val="93"/>
        </w:numPr>
        <w:spacing w:line="240" w:lineRule="auto"/>
        <w:ind w:left="426"/>
      </w:pPr>
      <w:r w:rsidRPr="00510318">
        <w:t xml:space="preserve">Aleksander Igličar, Godešič, Tisočletnica vasi Godešič, 2004–2007, 0,5 </w:t>
      </w:r>
      <w:proofErr w:type="spellStart"/>
      <w:r w:rsidRPr="00510318">
        <w:t>tm</w:t>
      </w:r>
      <w:proofErr w:type="spellEnd"/>
    </w:p>
    <w:p w:rsidR="00234FCC" w:rsidRPr="00234FCC" w:rsidRDefault="00234FCC" w:rsidP="00234FCC">
      <w:pPr>
        <w:numPr>
          <w:ilvl w:val="0"/>
          <w:numId w:val="93"/>
        </w:numPr>
        <w:spacing w:line="240" w:lineRule="auto"/>
        <w:ind w:left="426"/>
      </w:pPr>
      <w:r w:rsidRPr="00234FCC">
        <w:t>Simona Mrak, Škofja Loka, razglednice in fotografije, 1920–1990, 50 ks</w:t>
      </w:r>
    </w:p>
    <w:p w:rsidR="005A3416" w:rsidRPr="009605D8" w:rsidRDefault="005A3416" w:rsidP="005A3416">
      <w:pPr>
        <w:rPr>
          <w:b/>
        </w:rPr>
      </w:pPr>
    </w:p>
    <w:p w:rsidR="005A3416" w:rsidRPr="009605D8" w:rsidRDefault="005A3416" w:rsidP="005A3416">
      <w:pPr>
        <w:rPr>
          <w:b/>
        </w:rPr>
      </w:pPr>
      <w:r w:rsidRPr="009605D8">
        <w:rPr>
          <w:b/>
        </w:rPr>
        <w:t>Enota v Idriji</w:t>
      </w:r>
    </w:p>
    <w:p w:rsidR="005A3416" w:rsidRDefault="005A3416" w:rsidP="005A3416">
      <w:pPr>
        <w:rPr>
          <w:b/>
        </w:rPr>
      </w:pPr>
    </w:p>
    <w:p w:rsidR="005A3416" w:rsidRPr="00DF4AA5" w:rsidRDefault="005A3416" w:rsidP="005A3416">
      <w:pPr>
        <w:numPr>
          <w:ilvl w:val="0"/>
          <w:numId w:val="34"/>
        </w:numPr>
        <w:spacing w:line="240" w:lineRule="auto"/>
      </w:pPr>
      <w:r w:rsidRPr="00DF4AA5">
        <w:t>Slavko Kobal, Idrija, spisovno gradivo, tiski, 20. stoletje</w:t>
      </w:r>
    </w:p>
    <w:p w:rsidR="005A3416" w:rsidRPr="00DF4AA5" w:rsidRDefault="005A3416" w:rsidP="005A3416">
      <w:pPr>
        <w:numPr>
          <w:ilvl w:val="0"/>
          <w:numId w:val="34"/>
        </w:numPr>
        <w:spacing w:line="240" w:lineRule="auto"/>
      </w:pPr>
      <w:r w:rsidRPr="00DF4AA5">
        <w:t>Sonja Koder, Idrija, posamezni dokumenti, 20. stoletje</w:t>
      </w:r>
    </w:p>
    <w:p w:rsidR="005A3416" w:rsidRPr="00DF4AA5" w:rsidRDefault="005A3416" w:rsidP="005A3416">
      <w:pPr>
        <w:numPr>
          <w:ilvl w:val="0"/>
          <w:numId w:val="34"/>
        </w:numPr>
        <w:spacing w:line="240" w:lineRule="auto"/>
      </w:pPr>
      <w:r w:rsidRPr="00DF4AA5">
        <w:t>Franci Jereb, Idrija, posamezni dokumenti, 19. stoletje</w:t>
      </w:r>
    </w:p>
    <w:p w:rsidR="005A3416" w:rsidRPr="009605D8" w:rsidRDefault="005A3416" w:rsidP="005A3416">
      <w:pPr>
        <w:rPr>
          <w:b/>
        </w:rPr>
      </w:pPr>
    </w:p>
    <w:p w:rsidR="005A3416" w:rsidRPr="00067049" w:rsidRDefault="005A3416" w:rsidP="005A3416">
      <w:pPr>
        <w:pStyle w:val="Naslov2"/>
      </w:pPr>
      <w:bookmarkStart w:id="12" w:name="_Toc465319902"/>
      <w:r w:rsidRPr="00067049">
        <w:t>6.</w:t>
      </w:r>
      <w:r>
        <w:t xml:space="preserve"> </w:t>
      </w:r>
      <w:r w:rsidRPr="00067049">
        <w:t>Strokovno obdelovanje javnega in zasebnega arhivskega gradiva, ki je v arhivih, izdelovanje popisov, inventarjev, vodnikov in drugih pripomočkov za uporabo arhivskega gradiva in njihovo objavljanje, ter objavljanje arhivskih virov</w:t>
      </w:r>
      <w:bookmarkEnd w:id="12"/>
    </w:p>
    <w:p w:rsidR="005A3416" w:rsidRPr="00067049" w:rsidRDefault="005A3416" w:rsidP="005A3416">
      <w:pPr>
        <w:rPr>
          <w:rFonts w:cs="Arial"/>
          <w:b/>
          <w:sz w:val="22"/>
          <w:szCs w:val="22"/>
        </w:rPr>
      </w:pPr>
    </w:p>
    <w:p w:rsidR="005A3416" w:rsidRDefault="005A3416" w:rsidP="005A3416">
      <w:pPr>
        <w:pStyle w:val="Naslov3"/>
      </w:pPr>
      <w:bookmarkStart w:id="13" w:name="_Toc465319903"/>
      <w:r w:rsidRPr="00067049">
        <w:t>Strokovna obdelava arhivskega gradiva:</w:t>
      </w:r>
      <w:bookmarkEnd w:id="13"/>
      <w:r w:rsidRPr="00067049">
        <w:t xml:space="preserve"> </w:t>
      </w:r>
    </w:p>
    <w:p w:rsidR="005A3416" w:rsidRDefault="005A3416" w:rsidP="006A6FD3">
      <w:pPr>
        <w:jc w:val="both"/>
      </w:pPr>
      <w:r w:rsidRPr="00067049">
        <w:t>(Navedite podatke o  fondih in zbirkah, ki bodo vključeni v strokovno obdelavo v letu 201</w:t>
      </w:r>
      <w:r>
        <w:t>7</w:t>
      </w:r>
      <w:r w:rsidRPr="00067049">
        <w:t xml:space="preserve"> podatki o  fondih: ime fonda ali zbirke; obdobje iz katerega izvira arhivsko gradivo fonda ali zbirke; obseg gradiva  fonda ali zbirke-količina; vrsto del, ki bodo opravljena v letu 201</w:t>
      </w:r>
      <w:r>
        <w:t>7</w:t>
      </w:r>
      <w:r w:rsidRPr="00067049">
        <w:t xml:space="preserve"> na  fondu;  količino gradiva, ki bo urejeno v letu  201</w:t>
      </w:r>
      <w:r>
        <w:t>7</w:t>
      </w:r>
      <w:r w:rsidRPr="00067049">
        <w:t>, lahko tudi ime in priimek izvajalca del; navedite rač. program s katerim bo gradivo popisano; pri navajanju fondov sledite tektoniki).</w:t>
      </w:r>
    </w:p>
    <w:p w:rsidR="005A3416" w:rsidRDefault="005A3416" w:rsidP="005A3416"/>
    <w:p w:rsidR="005A3416" w:rsidRPr="009605D8" w:rsidRDefault="005A3416" w:rsidP="005A3416">
      <w:pPr>
        <w:rPr>
          <w:b/>
        </w:rPr>
      </w:pPr>
      <w:r w:rsidRPr="009605D8">
        <w:rPr>
          <w:b/>
        </w:rPr>
        <w:t>Enota v Ljubljani</w:t>
      </w:r>
    </w:p>
    <w:p w:rsidR="005A3416" w:rsidRPr="009605D8" w:rsidRDefault="005A3416" w:rsidP="005A3416">
      <w:pPr>
        <w:rPr>
          <w:i/>
        </w:rPr>
      </w:pPr>
    </w:p>
    <w:p w:rsidR="005A3416" w:rsidRDefault="005A3416" w:rsidP="005A3416">
      <w:pPr>
        <w:rPr>
          <w:i/>
        </w:rPr>
      </w:pPr>
      <w:r w:rsidRPr="009605D8">
        <w:rPr>
          <w:i/>
        </w:rPr>
        <w:t>Uprava</w:t>
      </w:r>
      <w:r>
        <w:rPr>
          <w:i/>
        </w:rPr>
        <w:t xml:space="preserve"> (</w:t>
      </w:r>
      <w:r w:rsidR="004D04D2">
        <w:rPr>
          <w:i/>
        </w:rPr>
        <w:t xml:space="preserve">Nataša Budna Kodrič, Tatjana Šenk, Barbara Žabota, </w:t>
      </w:r>
      <w:r>
        <w:rPr>
          <w:i/>
        </w:rPr>
        <w:t xml:space="preserve">Jože Suhadolnik, </w:t>
      </w:r>
      <w:r w:rsidR="004D04D2">
        <w:rPr>
          <w:i/>
        </w:rPr>
        <w:t xml:space="preserve">Nika Urlep, </w:t>
      </w:r>
      <w:r>
        <w:rPr>
          <w:i/>
        </w:rPr>
        <w:t>Marko Kebe, Jože Setnikar)</w:t>
      </w:r>
    </w:p>
    <w:p w:rsidR="009F0AB8" w:rsidRDefault="009F0AB8" w:rsidP="005A3416">
      <w:pPr>
        <w:rPr>
          <w:i/>
        </w:rPr>
      </w:pPr>
    </w:p>
    <w:p w:rsidR="005A3416" w:rsidRPr="00C30030" w:rsidRDefault="005A3416" w:rsidP="005A3416">
      <w:pPr>
        <w:numPr>
          <w:ilvl w:val="0"/>
          <w:numId w:val="56"/>
        </w:numPr>
        <w:spacing w:line="240" w:lineRule="auto"/>
        <w:ind w:left="426"/>
      </w:pPr>
      <w:r w:rsidRPr="00C30030">
        <w:t xml:space="preserve">SI_ZAL_RIB/0002 Občina Ribnica, [(1749)1825–1945(1946)], 5,1 </w:t>
      </w:r>
      <w:proofErr w:type="spellStart"/>
      <w:r w:rsidRPr="00C30030">
        <w:t>tm</w:t>
      </w:r>
      <w:proofErr w:type="spellEnd"/>
      <w:r w:rsidRPr="00C30030">
        <w:t xml:space="preserve">, 51š; začetek urejanja in popisovanja, t. e. 1–15, Excel </w:t>
      </w:r>
    </w:p>
    <w:p w:rsidR="005A3416" w:rsidRPr="00EE75C7" w:rsidRDefault="005A3416" w:rsidP="005A3416">
      <w:pPr>
        <w:numPr>
          <w:ilvl w:val="0"/>
          <w:numId w:val="34"/>
        </w:numPr>
        <w:tabs>
          <w:tab w:val="clear" w:pos="360"/>
          <w:tab w:val="num" w:pos="426"/>
        </w:tabs>
        <w:spacing w:line="240" w:lineRule="auto"/>
        <w:ind w:left="426"/>
      </w:pPr>
      <w:r w:rsidRPr="00EE75C7">
        <w:lastRenderedPageBreak/>
        <w:t xml:space="preserve">SI_ZAL_LJU/0489 Mesto Ljubljana, splošna mestna registratura; vzpostavitev prvotnega stanja oziroma vložitev izbranih načrtov nazaj v ustrezne tehnične enote h gradbeni dokumentaciji </w:t>
      </w:r>
    </w:p>
    <w:p w:rsidR="005A3416" w:rsidRPr="00EE75C7" w:rsidRDefault="000C1D41" w:rsidP="005A3416">
      <w:pPr>
        <w:numPr>
          <w:ilvl w:val="0"/>
          <w:numId w:val="34"/>
        </w:numPr>
        <w:tabs>
          <w:tab w:val="clear" w:pos="360"/>
          <w:tab w:val="num" w:pos="426"/>
        </w:tabs>
        <w:spacing w:line="240" w:lineRule="auto"/>
        <w:ind w:left="426"/>
      </w:pPr>
      <w:r>
        <w:t>SI_ZAL_LIT/0049</w:t>
      </w:r>
      <w:r w:rsidR="005A3416" w:rsidRPr="00EE75C7">
        <w:t xml:space="preserve"> Skupščina občine Litija, 1964–1970, </w:t>
      </w:r>
      <w:r w:rsidR="005A3416">
        <w:t>popisovanje</w:t>
      </w:r>
      <w:r w:rsidR="005A3416" w:rsidRPr="00EE75C7">
        <w:t xml:space="preserve"> gradbenih zadev pod šifro 351, 37 š</w:t>
      </w:r>
      <w:r w:rsidR="005A3416">
        <w:t>, Excel</w:t>
      </w:r>
    </w:p>
    <w:p w:rsidR="005A3416" w:rsidRPr="00CA1521" w:rsidRDefault="000C1D41" w:rsidP="005A3416">
      <w:pPr>
        <w:numPr>
          <w:ilvl w:val="0"/>
          <w:numId w:val="34"/>
        </w:numPr>
        <w:tabs>
          <w:tab w:val="clear" w:pos="360"/>
          <w:tab w:val="num" w:pos="426"/>
        </w:tabs>
        <w:spacing w:line="240" w:lineRule="auto"/>
        <w:ind w:left="426"/>
      </w:pPr>
      <w:r>
        <w:t>SI_ZAL_LOG/0012</w:t>
      </w:r>
      <w:r w:rsidR="005A3416" w:rsidRPr="00CA1521">
        <w:t xml:space="preserve"> Ob</w:t>
      </w:r>
      <w:r w:rsidR="005A3416">
        <w:t xml:space="preserve">činski ljudski odbor </w:t>
      </w:r>
      <w:r w:rsidR="005A3416" w:rsidRPr="00CA1521">
        <w:t xml:space="preserve">Logatec, </w:t>
      </w:r>
      <w:proofErr w:type="spellStart"/>
      <w:r w:rsidR="005A3416" w:rsidRPr="00CA1521">
        <w:t>akc</w:t>
      </w:r>
      <w:proofErr w:type="spellEnd"/>
      <w:r w:rsidR="005A3416" w:rsidRPr="00CA1521">
        <w:t xml:space="preserve">. fond 3, 1952–1961, </w:t>
      </w:r>
      <w:r w:rsidR="005A3416">
        <w:t>popisovanje</w:t>
      </w:r>
      <w:r w:rsidR="005A3416" w:rsidRPr="00CA1521">
        <w:t>, 39 š</w:t>
      </w:r>
      <w:r w:rsidR="005A3416">
        <w:t>, Excel</w:t>
      </w:r>
    </w:p>
    <w:p w:rsidR="005A3416" w:rsidRPr="00CA1521" w:rsidRDefault="000C1D41" w:rsidP="005A3416">
      <w:pPr>
        <w:numPr>
          <w:ilvl w:val="0"/>
          <w:numId w:val="34"/>
        </w:numPr>
        <w:tabs>
          <w:tab w:val="clear" w:pos="360"/>
          <w:tab w:val="num" w:pos="426"/>
        </w:tabs>
        <w:spacing w:line="240" w:lineRule="auto"/>
        <w:ind w:left="426"/>
      </w:pPr>
      <w:r>
        <w:t>SI_ZAL_VRH/0018</w:t>
      </w:r>
      <w:r w:rsidR="005A3416" w:rsidRPr="00CA1521">
        <w:t xml:space="preserve"> Ob</w:t>
      </w:r>
      <w:r w:rsidR="005A3416">
        <w:t xml:space="preserve">činski ljudski odbor </w:t>
      </w:r>
      <w:r w:rsidR="005A3416" w:rsidRPr="00CA1521">
        <w:t>-</w:t>
      </w:r>
      <w:r w:rsidR="005A3416" w:rsidRPr="002E2AB6">
        <w:t xml:space="preserve"> </w:t>
      </w:r>
      <w:r w:rsidR="005A3416" w:rsidRPr="00CA1521">
        <w:t>S</w:t>
      </w:r>
      <w:r w:rsidR="005A3416">
        <w:t xml:space="preserve">kupščina občine </w:t>
      </w:r>
      <w:r w:rsidR="005A3416" w:rsidRPr="00CA1521">
        <w:t xml:space="preserve">Vrhnika, </w:t>
      </w:r>
      <w:proofErr w:type="spellStart"/>
      <w:r w:rsidR="005A3416" w:rsidRPr="00CA1521">
        <w:t>akc</w:t>
      </w:r>
      <w:proofErr w:type="spellEnd"/>
      <w:r w:rsidR="005A3416" w:rsidRPr="00CA1521">
        <w:t xml:space="preserve">. fond 3, </w:t>
      </w:r>
      <w:r w:rsidR="005A3416">
        <w:t>urejanje in popisovanje</w:t>
      </w:r>
      <w:r w:rsidR="005A3416" w:rsidRPr="00CA1521">
        <w:t>, 25 š</w:t>
      </w:r>
      <w:r w:rsidR="005A3416">
        <w:t>, Excel</w:t>
      </w:r>
    </w:p>
    <w:p w:rsidR="005A3416" w:rsidRPr="000B0369" w:rsidRDefault="000C1D41" w:rsidP="005A3416">
      <w:pPr>
        <w:pStyle w:val="Navaden2"/>
        <w:widowControl w:val="0"/>
        <w:numPr>
          <w:ilvl w:val="0"/>
          <w:numId w:val="34"/>
        </w:numPr>
        <w:tabs>
          <w:tab w:val="clear" w:pos="360"/>
          <w:tab w:val="num" w:pos="426"/>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26"/>
        <w:jc w:val="both"/>
        <w:rPr>
          <w:rFonts w:ascii="Times New Roman" w:hAnsi="Times New Roman"/>
          <w:sz w:val="24"/>
          <w:szCs w:val="24"/>
          <w:lang w:val="pt-BR"/>
        </w:rPr>
      </w:pPr>
      <w:r>
        <w:rPr>
          <w:rFonts w:ascii="Times New Roman" w:hAnsi="Times New Roman"/>
          <w:sz w:val="24"/>
          <w:lang w:val="en-US"/>
        </w:rPr>
        <w:t>SI_ZAL_LJU/0070</w:t>
      </w:r>
      <w:r w:rsidR="005A3416" w:rsidRPr="0001094B">
        <w:rPr>
          <w:rFonts w:ascii="Times New Roman" w:hAnsi="Times New Roman"/>
          <w:sz w:val="24"/>
          <w:lang w:val="en-US"/>
        </w:rPr>
        <w:t xml:space="preserve"> </w:t>
      </w:r>
      <w:proofErr w:type="spellStart"/>
      <w:r w:rsidR="005A3416" w:rsidRPr="0001094B">
        <w:rPr>
          <w:rFonts w:ascii="Times New Roman" w:hAnsi="Times New Roman"/>
          <w:sz w:val="24"/>
          <w:lang w:val="en-US"/>
        </w:rPr>
        <w:t>Skupščina</w:t>
      </w:r>
      <w:proofErr w:type="spellEnd"/>
      <w:r w:rsidR="005A3416" w:rsidRPr="0001094B">
        <w:rPr>
          <w:rFonts w:ascii="Times New Roman" w:hAnsi="Times New Roman"/>
          <w:sz w:val="24"/>
          <w:lang w:val="en-US"/>
        </w:rPr>
        <w:t xml:space="preserve"> </w:t>
      </w:r>
      <w:proofErr w:type="spellStart"/>
      <w:r w:rsidR="005A3416" w:rsidRPr="0001094B">
        <w:rPr>
          <w:rFonts w:ascii="Times New Roman" w:hAnsi="Times New Roman"/>
          <w:sz w:val="24"/>
          <w:lang w:val="en-US"/>
        </w:rPr>
        <w:t>mesta</w:t>
      </w:r>
      <w:proofErr w:type="spellEnd"/>
      <w:r w:rsidR="005A3416" w:rsidRPr="0001094B">
        <w:rPr>
          <w:rFonts w:ascii="Times New Roman" w:hAnsi="Times New Roman"/>
          <w:sz w:val="24"/>
          <w:lang w:val="en-US"/>
        </w:rPr>
        <w:t xml:space="preserve"> Ljubljana, 1954–1974, </w:t>
      </w:r>
      <w:r w:rsidR="000B0369">
        <w:rPr>
          <w:rFonts w:ascii="Times New Roman" w:hAnsi="Times New Roman"/>
          <w:sz w:val="24"/>
          <w:lang w:val="en-US"/>
        </w:rPr>
        <w:t xml:space="preserve">443š, 71f, 8 </w:t>
      </w:r>
      <w:proofErr w:type="spellStart"/>
      <w:r w:rsidR="000B0369">
        <w:rPr>
          <w:rFonts w:ascii="Times New Roman" w:hAnsi="Times New Roman"/>
          <w:sz w:val="24"/>
          <w:lang w:val="en-US"/>
        </w:rPr>
        <w:t>kt</w:t>
      </w:r>
      <w:proofErr w:type="spellEnd"/>
      <w:r w:rsidR="000B0369">
        <w:rPr>
          <w:rFonts w:ascii="Times New Roman" w:hAnsi="Times New Roman"/>
          <w:sz w:val="24"/>
          <w:lang w:val="en-US"/>
        </w:rPr>
        <w:t>, 48,6</w:t>
      </w:r>
      <w:r w:rsidR="005A3416" w:rsidRPr="0001094B">
        <w:rPr>
          <w:rFonts w:ascii="Times New Roman" w:hAnsi="Times New Roman"/>
          <w:sz w:val="24"/>
          <w:lang w:val="en-US"/>
        </w:rPr>
        <w:t xml:space="preserve"> tm; </w:t>
      </w:r>
      <w:proofErr w:type="spellStart"/>
      <w:r w:rsidR="005A3416">
        <w:rPr>
          <w:rFonts w:ascii="Times New Roman" w:hAnsi="Times New Roman"/>
          <w:sz w:val="24"/>
          <w:lang w:val="en-US"/>
        </w:rPr>
        <w:t>urejanje</w:t>
      </w:r>
      <w:proofErr w:type="spellEnd"/>
      <w:r w:rsidR="005A3416">
        <w:rPr>
          <w:rFonts w:ascii="Times New Roman" w:hAnsi="Times New Roman"/>
          <w:sz w:val="24"/>
          <w:lang w:val="en-US"/>
        </w:rPr>
        <w:t xml:space="preserve"> in </w:t>
      </w:r>
      <w:proofErr w:type="spellStart"/>
      <w:r w:rsidR="005A3416">
        <w:rPr>
          <w:rFonts w:ascii="Times New Roman" w:hAnsi="Times New Roman"/>
          <w:sz w:val="24"/>
          <w:lang w:val="en-US"/>
        </w:rPr>
        <w:t>popisovanje</w:t>
      </w:r>
      <w:proofErr w:type="spellEnd"/>
      <w:r w:rsidR="005A3416">
        <w:rPr>
          <w:rFonts w:ascii="Times New Roman" w:hAnsi="Times New Roman"/>
          <w:sz w:val="24"/>
          <w:lang w:val="en-US"/>
        </w:rPr>
        <w:t xml:space="preserve">, </w:t>
      </w:r>
      <w:r w:rsidR="000B0369">
        <w:rPr>
          <w:rFonts w:ascii="Times New Roman" w:hAnsi="Times New Roman"/>
          <w:sz w:val="24"/>
          <w:lang w:val="en-US"/>
        </w:rPr>
        <w:t xml:space="preserve">100š, </w:t>
      </w:r>
      <w:r w:rsidR="005A3416">
        <w:rPr>
          <w:rFonts w:ascii="Times New Roman" w:hAnsi="Times New Roman"/>
          <w:sz w:val="24"/>
        </w:rPr>
        <w:t>Excel</w:t>
      </w:r>
    </w:p>
    <w:p w:rsidR="005A3416" w:rsidRPr="00BE09FA" w:rsidRDefault="000C1D41" w:rsidP="005A3416">
      <w:pPr>
        <w:pStyle w:val="Navaden2"/>
        <w:widowControl w:val="0"/>
        <w:numPr>
          <w:ilvl w:val="0"/>
          <w:numId w:val="34"/>
        </w:numPr>
        <w:tabs>
          <w:tab w:val="clear" w:pos="360"/>
          <w:tab w:val="num" w:pos="426"/>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ind w:left="426"/>
        <w:jc w:val="both"/>
        <w:rPr>
          <w:rFonts w:ascii="Times New Roman" w:hAnsi="Times New Roman"/>
          <w:sz w:val="24"/>
          <w:szCs w:val="24"/>
        </w:rPr>
      </w:pPr>
      <w:r>
        <w:rPr>
          <w:rFonts w:ascii="Times New Roman" w:hAnsi="Times New Roman"/>
          <w:sz w:val="24"/>
          <w:szCs w:val="24"/>
          <w:lang w:val="en-US"/>
        </w:rPr>
        <w:t>SI_ZAL_LJU/0402/005</w:t>
      </w:r>
      <w:r w:rsidR="005A3416" w:rsidRPr="00BE09FA">
        <w:rPr>
          <w:rFonts w:ascii="Times New Roman" w:hAnsi="Times New Roman"/>
          <w:sz w:val="24"/>
          <w:szCs w:val="24"/>
          <w:lang w:val="en-US"/>
        </w:rPr>
        <w:t xml:space="preserve"> </w:t>
      </w:r>
      <w:r w:rsidR="005A3416" w:rsidRPr="00BE09FA">
        <w:rPr>
          <w:rFonts w:ascii="Times New Roman" w:hAnsi="Times New Roman"/>
          <w:sz w:val="24"/>
          <w:szCs w:val="24"/>
          <w:lang w:val="pt-BR"/>
        </w:rPr>
        <w:t>ObLO L</w:t>
      </w:r>
      <w:r>
        <w:rPr>
          <w:rFonts w:ascii="Times New Roman" w:hAnsi="Times New Roman"/>
          <w:sz w:val="24"/>
          <w:szCs w:val="24"/>
          <w:lang w:val="pt-BR"/>
        </w:rPr>
        <w:t>jubljana Center, serija 5, 1962–</w:t>
      </w:r>
      <w:r w:rsidR="005A3416" w:rsidRPr="00BE09FA">
        <w:rPr>
          <w:rFonts w:ascii="Times New Roman" w:hAnsi="Times New Roman"/>
          <w:sz w:val="24"/>
          <w:szCs w:val="24"/>
          <w:lang w:val="pt-BR"/>
        </w:rPr>
        <w:t xml:space="preserve">1963, 173 škatel, 17,3 tm, </w:t>
      </w:r>
      <w:r w:rsidR="005A3416">
        <w:rPr>
          <w:rFonts w:ascii="Times New Roman" w:hAnsi="Times New Roman"/>
          <w:sz w:val="24"/>
          <w:szCs w:val="24"/>
          <w:lang w:val="pt-BR"/>
        </w:rPr>
        <w:t xml:space="preserve">urejanje in popisovanje, </w:t>
      </w:r>
      <w:r w:rsidR="005A3416">
        <w:rPr>
          <w:rFonts w:ascii="Times New Roman" w:hAnsi="Times New Roman"/>
          <w:sz w:val="24"/>
        </w:rPr>
        <w:t>Excel</w:t>
      </w:r>
    </w:p>
    <w:p w:rsidR="005A3416" w:rsidRPr="009605D8" w:rsidRDefault="005A3416" w:rsidP="005A3416">
      <w:pPr>
        <w:rPr>
          <w:i/>
        </w:rPr>
      </w:pPr>
    </w:p>
    <w:p w:rsidR="005A3416" w:rsidRDefault="005A3416" w:rsidP="005A3416">
      <w:pPr>
        <w:rPr>
          <w:i/>
        </w:rPr>
      </w:pPr>
      <w:r w:rsidRPr="009605D8">
        <w:rPr>
          <w:i/>
        </w:rPr>
        <w:t>Pravosodje</w:t>
      </w:r>
      <w:r>
        <w:rPr>
          <w:i/>
        </w:rPr>
        <w:t xml:space="preserve"> (Žarko Bizjak, Matjaž Šparovec)</w:t>
      </w:r>
    </w:p>
    <w:p w:rsidR="005A3416" w:rsidRPr="00DE676A" w:rsidRDefault="005A3416" w:rsidP="005A3416"/>
    <w:p w:rsidR="005A3416" w:rsidRDefault="000C1D41" w:rsidP="005A3416">
      <w:pPr>
        <w:numPr>
          <w:ilvl w:val="0"/>
          <w:numId w:val="28"/>
        </w:numPr>
        <w:ind w:left="426"/>
      </w:pPr>
      <w:r>
        <w:t>SI_ZAL_LJU/0085</w:t>
      </w:r>
      <w:r w:rsidR="005A3416" w:rsidRPr="005C3CE5">
        <w:t xml:space="preserve"> Okrožno sodišče Ljubljana, 1852–1982, 1513š, 10kt, 9m, 159,6 </w:t>
      </w:r>
      <w:proofErr w:type="spellStart"/>
      <w:r w:rsidR="005A3416" w:rsidRPr="005C3CE5">
        <w:t>tm</w:t>
      </w:r>
      <w:proofErr w:type="spellEnd"/>
      <w:r w:rsidR="005A3416" w:rsidRPr="005C3CE5">
        <w:t xml:space="preserve">; urejanje in popisovanje civilnih zadev 1945–1978, 15 </w:t>
      </w:r>
      <w:proofErr w:type="spellStart"/>
      <w:r w:rsidR="005A3416">
        <w:t>tm</w:t>
      </w:r>
      <w:proofErr w:type="spellEnd"/>
      <w:r w:rsidR="005A3416">
        <w:t>, Word</w:t>
      </w:r>
    </w:p>
    <w:p w:rsidR="005A3416" w:rsidRPr="005C3CE5" w:rsidRDefault="00E3087D" w:rsidP="005A3416">
      <w:pPr>
        <w:numPr>
          <w:ilvl w:val="0"/>
          <w:numId w:val="28"/>
        </w:numPr>
        <w:ind w:left="426"/>
      </w:pPr>
      <w:r>
        <w:t>SI_ZAL_LJU/0086</w:t>
      </w:r>
      <w:r w:rsidR="005A3416" w:rsidRPr="005C3CE5">
        <w:t xml:space="preserve"> Okrajno sodišče Ljubljana, 1850–1993, 3642š, 27kt, 366,9 </w:t>
      </w:r>
      <w:proofErr w:type="spellStart"/>
      <w:r w:rsidR="005A3416" w:rsidRPr="005C3CE5">
        <w:t>tm</w:t>
      </w:r>
      <w:proofErr w:type="spellEnd"/>
      <w:r w:rsidR="005A3416" w:rsidRPr="005C3CE5">
        <w:t>; urejanje in popisovanje k</w:t>
      </w:r>
      <w:r w:rsidR="005A3416">
        <w:t xml:space="preserve">azenskih zadev 1945-1979, 3 </w:t>
      </w:r>
      <w:proofErr w:type="spellStart"/>
      <w:r w:rsidR="005A3416">
        <w:t>tm</w:t>
      </w:r>
      <w:proofErr w:type="spellEnd"/>
      <w:r w:rsidR="005A3416">
        <w:t>, Word</w:t>
      </w:r>
    </w:p>
    <w:p w:rsidR="005A3416" w:rsidRDefault="005A3416" w:rsidP="005A3416">
      <w:pPr>
        <w:numPr>
          <w:ilvl w:val="0"/>
          <w:numId w:val="28"/>
        </w:numPr>
        <w:ind w:left="426"/>
      </w:pPr>
      <w:r>
        <w:t>SI_</w:t>
      </w:r>
      <w:r w:rsidR="00E3087D">
        <w:t>ZAL_LJU/0712</w:t>
      </w:r>
      <w:r>
        <w:t xml:space="preserve"> Sodišče slovenske narodne časti, senat v Ljubljani, 1945, 16š, 1,6 </w:t>
      </w:r>
      <w:proofErr w:type="spellStart"/>
      <w:r>
        <w:t>tm</w:t>
      </w:r>
      <w:proofErr w:type="spellEnd"/>
      <w:r>
        <w:t xml:space="preserve">; urejanje in popisovanje, 0,5 </w:t>
      </w:r>
      <w:proofErr w:type="spellStart"/>
      <w:r>
        <w:t>tm</w:t>
      </w:r>
      <w:proofErr w:type="spellEnd"/>
      <w:r>
        <w:t>, Word</w:t>
      </w:r>
    </w:p>
    <w:p w:rsidR="005A3416" w:rsidRPr="00DE676A" w:rsidRDefault="005A3416" w:rsidP="005A3416"/>
    <w:p w:rsidR="005A3416" w:rsidRPr="009605D8" w:rsidRDefault="005A3416" w:rsidP="005A3416">
      <w:pPr>
        <w:rPr>
          <w:i/>
        </w:rPr>
      </w:pPr>
      <w:r w:rsidRPr="009605D8">
        <w:rPr>
          <w:i/>
        </w:rPr>
        <w:t>Vzgoja in izobraževanje, kultura, znanost</w:t>
      </w:r>
      <w:r>
        <w:rPr>
          <w:i/>
        </w:rPr>
        <w:t xml:space="preserve"> (Hana Habjan, Marjana Kos)</w:t>
      </w:r>
    </w:p>
    <w:p w:rsidR="001207EC" w:rsidRDefault="00773DAE" w:rsidP="001207EC">
      <w:pPr>
        <w:pStyle w:val="Odstavekseznama"/>
        <w:numPr>
          <w:ilvl w:val="0"/>
          <w:numId w:val="121"/>
        </w:numPr>
        <w:spacing w:line="240" w:lineRule="auto"/>
        <w:ind w:left="426"/>
      </w:pPr>
      <w:r w:rsidRPr="00773DAE">
        <w:t xml:space="preserve">SI_ZAL_LJU/0817 </w:t>
      </w:r>
      <w:r w:rsidR="005A3416" w:rsidRPr="00525CF6">
        <w:t>Zavod za tehnično izobraževanje, urejanje in popisovanje</w:t>
      </w:r>
      <w:r w:rsidR="004A29E3">
        <w:t xml:space="preserve">, </w:t>
      </w:r>
      <w:r w:rsidR="004A29E3">
        <w:rPr>
          <w:color w:val="000000"/>
        </w:rPr>
        <w:t>1969–</w:t>
      </w:r>
      <w:r w:rsidR="004A29E3" w:rsidRPr="004A29E3">
        <w:rPr>
          <w:color w:val="000000"/>
        </w:rPr>
        <w:t>2010</w:t>
      </w:r>
      <w:r w:rsidR="004A29E3">
        <w:rPr>
          <w:color w:val="000000"/>
        </w:rPr>
        <w:t xml:space="preserve">, 200š, 20 </w:t>
      </w:r>
      <w:proofErr w:type="spellStart"/>
      <w:r w:rsidR="004A29E3">
        <w:rPr>
          <w:color w:val="000000"/>
        </w:rPr>
        <w:t>tm</w:t>
      </w:r>
      <w:proofErr w:type="spellEnd"/>
      <w:r w:rsidR="004A29E3">
        <w:rPr>
          <w:color w:val="000000"/>
        </w:rPr>
        <w:t>, Excel</w:t>
      </w:r>
      <w:r w:rsidR="004A29E3">
        <w:t xml:space="preserve"> </w:t>
      </w:r>
    </w:p>
    <w:p w:rsidR="00675AC5" w:rsidRPr="001207EC" w:rsidRDefault="00675AC5" w:rsidP="00675AC5">
      <w:pPr>
        <w:pStyle w:val="Odstavekseznama"/>
        <w:numPr>
          <w:ilvl w:val="0"/>
          <w:numId w:val="121"/>
        </w:numPr>
        <w:spacing w:line="240" w:lineRule="auto"/>
        <w:ind w:left="426"/>
      </w:pPr>
      <w:r w:rsidRPr="00675AC5">
        <w:rPr>
          <w:color w:val="000000"/>
        </w:rPr>
        <w:t>Taborniški odred Miklavc Franci – Vinko (signatura</w:t>
      </w:r>
      <w:r w:rsidR="0043144A">
        <w:rPr>
          <w:color w:val="000000"/>
        </w:rPr>
        <w:t xml:space="preserve"> bo določena po prevzemu), 1974–</w:t>
      </w:r>
      <w:r w:rsidRPr="00675AC5">
        <w:rPr>
          <w:color w:val="000000"/>
        </w:rPr>
        <w:t xml:space="preserve">1978, 2 š, 0,2 </w:t>
      </w:r>
      <w:proofErr w:type="spellStart"/>
      <w:r w:rsidRPr="00675AC5">
        <w:rPr>
          <w:color w:val="000000"/>
        </w:rPr>
        <w:t>tm</w:t>
      </w:r>
      <w:proofErr w:type="spellEnd"/>
      <w:r w:rsidRPr="00675AC5">
        <w:rPr>
          <w:color w:val="000000"/>
        </w:rPr>
        <w:t xml:space="preserve">, </w:t>
      </w:r>
      <w:r w:rsidR="006A6FD3" w:rsidRPr="00525CF6">
        <w:t>urejanje in popisovanje</w:t>
      </w:r>
      <w:r>
        <w:rPr>
          <w:color w:val="000000"/>
        </w:rPr>
        <w:t>,</w:t>
      </w:r>
      <w:r w:rsidRPr="00675AC5">
        <w:rPr>
          <w:color w:val="000000"/>
        </w:rPr>
        <w:t xml:space="preserve"> </w:t>
      </w:r>
      <w:proofErr w:type="spellStart"/>
      <w:r w:rsidRPr="00675AC5">
        <w:rPr>
          <w:color w:val="000000"/>
        </w:rPr>
        <w:t>ScopeArchiv</w:t>
      </w:r>
      <w:proofErr w:type="spellEnd"/>
    </w:p>
    <w:p w:rsidR="005A3416" w:rsidRPr="00B004F6" w:rsidRDefault="005A3416" w:rsidP="005A3416">
      <w:pPr>
        <w:numPr>
          <w:ilvl w:val="0"/>
          <w:numId w:val="46"/>
        </w:numPr>
        <w:spacing w:line="240" w:lineRule="auto"/>
        <w:ind w:left="426"/>
        <w:rPr>
          <w:b/>
          <w:color w:val="000000"/>
        </w:rPr>
      </w:pPr>
      <w:r w:rsidRPr="00B004F6">
        <w:rPr>
          <w:color w:val="000000"/>
        </w:rPr>
        <w:t>SI ZAL LJU/0810</w:t>
      </w:r>
      <w:r>
        <w:rPr>
          <w:color w:val="000000"/>
        </w:rPr>
        <w:t xml:space="preserve"> </w:t>
      </w:r>
      <w:r w:rsidR="00E3087D">
        <w:rPr>
          <w:color w:val="000000"/>
        </w:rPr>
        <w:t>Mestno gledališče ljubljansko,</w:t>
      </w:r>
      <w:r w:rsidRPr="00B004F6">
        <w:rPr>
          <w:color w:val="000000"/>
        </w:rPr>
        <w:t xml:space="preserve"> </w:t>
      </w:r>
      <w:r w:rsidR="002D1269">
        <w:rPr>
          <w:color w:val="000000"/>
        </w:rPr>
        <w:t>1960–</w:t>
      </w:r>
      <w:r w:rsidR="002D1269" w:rsidRPr="002D1269">
        <w:rPr>
          <w:color w:val="000000"/>
        </w:rPr>
        <w:t>1980</w:t>
      </w:r>
      <w:r w:rsidR="002D1269">
        <w:rPr>
          <w:color w:val="000000"/>
        </w:rPr>
        <w:t xml:space="preserve">, </w:t>
      </w:r>
      <w:r w:rsidRPr="00B004F6">
        <w:rPr>
          <w:color w:val="000000"/>
        </w:rPr>
        <w:t xml:space="preserve">2,0 </w:t>
      </w:r>
      <w:proofErr w:type="spellStart"/>
      <w:r w:rsidRPr="00B004F6">
        <w:rPr>
          <w:color w:val="000000"/>
        </w:rPr>
        <w:t>tm</w:t>
      </w:r>
      <w:proofErr w:type="spellEnd"/>
      <w:r w:rsidRPr="00B004F6">
        <w:rPr>
          <w:color w:val="000000"/>
        </w:rPr>
        <w:t xml:space="preserve">; 20 š; </w:t>
      </w:r>
      <w:r>
        <w:rPr>
          <w:color w:val="000000"/>
        </w:rPr>
        <w:t xml:space="preserve">urejanje in popisovanje, </w:t>
      </w:r>
      <w:r>
        <w:t>Excel</w:t>
      </w:r>
      <w:r>
        <w:rPr>
          <w:color w:val="000000"/>
        </w:rPr>
        <w:t xml:space="preserve"> </w:t>
      </w:r>
    </w:p>
    <w:p w:rsidR="005A3416" w:rsidRDefault="005A3416" w:rsidP="005A3416">
      <w:pPr>
        <w:spacing w:line="240" w:lineRule="auto"/>
        <w:ind w:left="426"/>
      </w:pPr>
    </w:p>
    <w:p w:rsidR="00544777" w:rsidRPr="00544777" w:rsidRDefault="00544777" w:rsidP="00544777">
      <w:pPr>
        <w:spacing w:line="240" w:lineRule="auto"/>
        <w:rPr>
          <w:i/>
        </w:rPr>
      </w:pPr>
      <w:r w:rsidRPr="00544777">
        <w:rPr>
          <w:i/>
        </w:rPr>
        <w:t>Zdravstvo in socialno varstvo (Dušan Bahun)</w:t>
      </w:r>
    </w:p>
    <w:p w:rsidR="00544777" w:rsidRPr="00544777" w:rsidRDefault="00544777" w:rsidP="00544777">
      <w:pPr>
        <w:numPr>
          <w:ilvl w:val="0"/>
          <w:numId w:val="34"/>
        </w:numPr>
        <w:spacing w:line="240" w:lineRule="auto"/>
        <w:rPr>
          <w:rFonts w:cs="Arial"/>
          <w:b/>
          <w:sz w:val="22"/>
          <w:szCs w:val="22"/>
        </w:rPr>
      </w:pPr>
      <w:r w:rsidRPr="00544777">
        <w:t>SI_ZAL_LJU</w:t>
      </w:r>
      <w:r w:rsidR="000144AC">
        <w:t>/</w:t>
      </w:r>
      <w:r w:rsidRPr="00544777">
        <w:t xml:space="preserve">0181 Otroško zavetišče Pri sv. Florjanu Ljubljana, 1834–1850, 1f, 0,1 </w:t>
      </w:r>
      <w:proofErr w:type="spellStart"/>
      <w:r w:rsidRPr="00544777">
        <w:t>tm</w:t>
      </w:r>
      <w:proofErr w:type="spellEnd"/>
      <w:r w:rsidR="00F77721">
        <w:t>, popisovanje</w:t>
      </w:r>
      <w:r>
        <w:t xml:space="preserve">, </w:t>
      </w:r>
      <w:r w:rsidRPr="00544777">
        <w:t xml:space="preserve">Excel   </w:t>
      </w:r>
    </w:p>
    <w:p w:rsidR="00CA408B" w:rsidRPr="00DD7A3A" w:rsidRDefault="000144AC" w:rsidP="00CA408B">
      <w:pPr>
        <w:numPr>
          <w:ilvl w:val="0"/>
          <w:numId w:val="34"/>
        </w:numPr>
        <w:spacing w:line="240" w:lineRule="auto"/>
        <w:rPr>
          <w:rFonts w:cs="Arial"/>
          <w:b/>
          <w:sz w:val="22"/>
          <w:szCs w:val="22"/>
        </w:rPr>
      </w:pPr>
      <w:r>
        <w:t>SI_ZAL_CER/</w:t>
      </w:r>
      <w:r w:rsidR="00CA408B">
        <w:t xml:space="preserve">0044 Lekarna Stari trg pri Rakeku, 1954–1959, 1 š, 0,1 </w:t>
      </w:r>
      <w:proofErr w:type="spellStart"/>
      <w:r w:rsidR="00CA408B">
        <w:t>tm</w:t>
      </w:r>
      <w:proofErr w:type="spellEnd"/>
      <w:r w:rsidR="00CA408B">
        <w:t xml:space="preserve">, urejanje in popisovanje, </w:t>
      </w:r>
      <w:proofErr w:type="spellStart"/>
      <w:r w:rsidR="00CA408B">
        <w:t>ScopeArchiv</w:t>
      </w:r>
      <w:proofErr w:type="spellEnd"/>
    </w:p>
    <w:p w:rsidR="00CA408B" w:rsidRPr="00DD7A3A" w:rsidRDefault="000144AC" w:rsidP="00CA408B">
      <w:pPr>
        <w:numPr>
          <w:ilvl w:val="0"/>
          <w:numId w:val="34"/>
        </w:numPr>
        <w:spacing w:line="240" w:lineRule="auto"/>
        <w:rPr>
          <w:rFonts w:cs="Arial"/>
          <w:b/>
          <w:sz w:val="22"/>
          <w:szCs w:val="22"/>
        </w:rPr>
      </w:pPr>
      <w:r>
        <w:t>SI_ZAL_LIT/</w:t>
      </w:r>
      <w:r w:rsidR="00CA408B" w:rsidRPr="00CA408B">
        <w:t xml:space="preserve">0044 Zdravstveni dom Litija, 1940–1997, 22 š, 2,2 </w:t>
      </w:r>
      <w:proofErr w:type="spellStart"/>
      <w:r w:rsidR="00CA408B" w:rsidRPr="00CA408B">
        <w:t>tm</w:t>
      </w:r>
      <w:proofErr w:type="spellEnd"/>
      <w:r w:rsidR="00CA408B">
        <w:t>,</w:t>
      </w:r>
      <w:r w:rsidR="00CA408B" w:rsidRPr="00CA408B">
        <w:t xml:space="preserve"> </w:t>
      </w:r>
      <w:r w:rsidR="00CA408B">
        <w:t xml:space="preserve">urejanje in popisovanje, </w:t>
      </w:r>
      <w:proofErr w:type="spellStart"/>
      <w:r w:rsidR="00CA408B">
        <w:t>ScopeArchiv</w:t>
      </w:r>
      <w:proofErr w:type="spellEnd"/>
    </w:p>
    <w:p w:rsidR="00544777" w:rsidRPr="00CA408B" w:rsidRDefault="00544777" w:rsidP="00054F84">
      <w:pPr>
        <w:spacing w:line="240" w:lineRule="auto"/>
        <w:ind w:left="360"/>
      </w:pPr>
    </w:p>
    <w:p w:rsidR="005A3416" w:rsidRPr="009605D8" w:rsidRDefault="005A3416" w:rsidP="005A3416">
      <w:pPr>
        <w:rPr>
          <w:i/>
        </w:rPr>
      </w:pPr>
      <w:r w:rsidRPr="009605D8">
        <w:rPr>
          <w:i/>
        </w:rPr>
        <w:t>Gospodarstvo</w:t>
      </w:r>
      <w:r>
        <w:rPr>
          <w:i/>
        </w:rPr>
        <w:t xml:space="preserve"> (Janez Bregar)</w:t>
      </w:r>
    </w:p>
    <w:p w:rsidR="005A3416" w:rsidRPr="00054F84" w:rsidRDefault="005A3416" w:rsidP="005A3416">
      <w:pPr>
        <w:numPr>
          <w:ilvl w:val="0"/>
          <w:numId w:val="59"/>
        </w:numPr>
        <w:spacing w:line="240" w:lineRule="auto"/>
        <w:ind w:left="426"/>
      </w:pPr>
      <w:r w:rsidRPr="00054F84">
        <w:t>SI_ZAL_GRO/0105 Splošno g</w:t>
      </w:r>
      <w:r w:rsidR="002C28A8" w:rsidRPr="00054F84">
        <w:t>radbeno podjetje Grosuplje</w:t>
      </w:r>
      <w:r w:rsidR="00F77721">
        <w:t>,</w:t>
      </w:r>
      <w:r w:rsidR="002C28A8" w:rsidRPr="00054F84">
        <w:t xml:space="preserve"> 1955–</w:t>
      </w:r>
      <w:r w:rsidRPr="00054F84">
        <w:t xml:space="preserve">2007, 43,1 </w:t>
      </w:r>
      <w:proofErr w:type="spellStart"/>
      <w:r w:rsidRPr="00054F84">
        <w:t>tm</w:t>
      </w:r>
      <w:proofErr w:type="spellEnd"/>
      <w:r w:rsidRPr="00054F84">
        <w:t xml:space="preserve">, urejanje, izločanje, popisovanje, 1 </w:t>
      </w:r>
      <w:proofErr w:type="spellStart"/>
      <w:r w:rsidRPr="00054F84">
        <w:t>tm</w:t>
      </w:r>
      <w:proofErr w:type="spellEnd"/>
      <w:r w:rsidRPr="00054F84">
        <w:t xml:space="preserve">, </w:t>
      </w:r>
      <w:proofErr w:type="spellStart"/>
      <w:r w:rsidR="00760DD2" w:rsidRPr="00054F84">
        <w:t>ScopeArchiv</w:t>
      </w:r>
      <w:proofErr w:type="spellEnd"/>
    </w:p>
    <w:p w:rsidR="005A3416" w:rsidRPr="007E3BA7" w:rsidRDefault="002C28A8" w:rsidP="005A3416">
      <w:pPr>
        <w:numPr>
          <w:ilvl w:val="0"/>
          <w:numId w:val="59"/>
        </w:numPr>
        <w:spacing w:line="240" w:lineRule="auto"/>
        <w:ind w:left="426"/>
      </w:pPr>
      <w:r>
        <w:t>SI_ZAL_KAM/0068</w:t>
      </w:r>
      <w:r w:rsidR="005A3416" w:rsidRPr="007E3BA7">
        <w:t xml:space="preserve"> Državna smodnišnica Kamnik, 1920–2002, vrednotenje, urejanje, izločanje, popisovanje, 30 </w:t>
      </w:r>
      <w:proofErr w:type="spellStart"/>
      <w:r w:rsidR="005A3416" w:rsidRPr="007E3BA7">
        <w:t>tm</w:t>
      </w:r>
      <w:proofErr w:type="spellEnd"/>
      <w:r w:rsidR="005A3416" w:rsidRPr="007E3BA7">
        <w:t xml:space="preserve">, </w:t>
      </w:r>
      <w:r w:rsidR="005A3416">
        <w:t>Word</w:t>
      </w:r>
    </w:p>
    <w:p w:rsidR="005A3416" w:rsidRPr="009605D8" w:rsidRDefault="005A3416" w:rsidP="005A3416">
      <w:pPr>
        <w:rPr>
          <w:i/>
        </w:rPr>
      </w:pPr>
    </w:p>
    <w:p w:rsidR="005A3416" w:rsidRPr="009605D8" w:rsidRDefault="005A3416" w:rsidP="005A3416">
      <w:pPr>
        <w:rPr>
          <w:i/>
        </w:rPr>
      </w:pPr>
      <w:r w:rsidRPr="009605D8">
        <w:rPr>
          <w:i/>
        </w:rPr>
        <w:t>Osebni in družinski fondi</w:t>
      </w:r>
      <w:r>
        <w:rPr>
          <w:i/>
        </w:rPr>
        <w:t xml:space="preserve"> (Marjana Kos)</w:t>
      </w:r>
    </w:p>
    <w:p w:rsidR="005A3416" w:rsidRPr="00B004F6" w:rsidRDefault="005A3416" w:rsidP="005A3416">
      <w:pPr>
        <w:numPr>
          <w:ilvl w:val="0"/>
          <w:numId w:val="46"/>
        </w:numPr>
        <w:spacing w:line="240" w:lineRule="auto"/>
        <w:ind w:left="426"/>
        <w:rPr>
          <w:b/>
          <w:color w:val="000000"/>
        </w:rPr>
      </w:pPr>
      <w:r w:rsidRPr="00B004F6">
        <w:rPr>
          <w:color w:val="000000"/>
        </w:rPr>
        <w:t>SI</w:t>
      </w:r>
      <w:r>
        <w:rPr>
          <w:color w:val="000000"/>
        </w:rPr>
        <w:t>_</w:t>
      </w:r>
      <w:r w:rsidRPr="00B004F6">
        <w:rPr>
          <w:color w:val="000000"/>
        </w:rPr>
        <w:t>ZAL</w:t>
      </w:r>
      <w:r>
        <w:rPr>
          <w:color w:val="000000"/>
        </w:rPr>
        <w:t>_</w:t>
      </w:r>
      <w:r w:rsidRPr="00B004F6">
        <w:rPr>
          <w:color w:val="000000"/>
        </w:rPr>
        <w:t>CER</w:t>
      </w:r>
      <w:r>
        <w:rPr>
          <w:color w:val="000000"/>
        </w:rPr>
        <w:t>/</w:t>
      </w:r>
      <w:r w:rsidRPr="00B004F6">
        <w:rPr>
          <w:color w:val="000000"/>
        </w:rPr>
        <w:t>0081</w:t>
      </w:r>
      <w:r>
        <w:rPr>
          <w:color w:val="000000"/>
        </w:rPr>
        <w:t xml:space="preserve"> </w:t>
      </w:r>
      <w:r w:rsidRPr="00B004F6">
        <w:rPr>
          <w:color w:val="000000"/>
        </w:rPr>
        <w:t xml:space="preserve">Družina Rožanc, Lož; </w:t>
      </w:r>
      <w:r w:rsidR="001F2F11" w:rsidRPr="001F2F11">
        <w:rPr>
          <w:color w:val="000000"/>
        </w:rPr>
        <w:t>ok. 1900 – 2012,</w:t>
      </w:r>
      <w:r w:rsidR="001F2F11">
        <w:rPr>
          <w:rFonts w:ascii="Calibri" w:hAnsi="Calibri"/>
          <w:color w:val="000000"/>
        </w:rPr>
        <w:t xml:space="preserve"> </w:t>
      </w:r>
      <w:r w:rsidRPr="00B004F6">
        <w:rPr>
          <w:color w:val="000000"/>
        </w:rPr>
        <w:t xml:space="preserve">0,6 </w:t>
      </w:r>
      <w:proofErr w:type="spellStart"/>
      <w:r w:rsidRPr="00B004F6">
        <w:rPr>
          <w:color w:val="000000"/>
        </w:rPr>
        <w:t>tm</w:t>
      </w:r>
      <w:proofErr w:type="spellEnd"/>
      <w:r w:rsidRPr="00B004F6">
        <w:rPr>
          <w:color w:val="000000"/>
        </w:rPr>
        <w:t xml:space="preserve">; 6 š; </w:t>
      </w:r>
      <w:r>
        <w:rPr>
          <w:color w:val="000000"/>
        </w:rPr>
        <w:t>urejanje in popisovanje,</w:t>
      </w:r>
      <w:r w:rsidRPr="00B004F6">
        <w:rPr>
          <w:color w:val="000000"/>
        </w:rPr>
        <w:t xml:space="preserve"> </w:t>
      </w:r>
      <w:r>
        <w:t>Excel</w:t>
      </w:r>
    </w:p>
    <w:p w:rsidR="005A3416" w:rsidRPr="009605D8" w:rsidRDefault="005A3416" w:rsidP="005A3416">
      <w:pPr>
        <w:rPr>
          <w:i/>
        </w:rPr>
      </w:pPr>
    </w:p>
    <w:p w:rsidR="005A3416" w:rsidRPr="009605D8" w:rsidRDefault="005A3416" w:rsidP="005A3416">
      <w:pPr>
        <w:rPr>
          <w:i/>
        </w:rPr>
      </w:pPr>
      <w:r w:rsidRPr="009605D8">
        <w:rPr>
          <w:i/>
        </w:rPr>
        <w:t>Zbirke</w:t>
      </w:r>
      <w:r>
        <w:rPr>
          <w:i/>
        </w:rPr>
        <w:t xml:space="preserve"> (Barbara Žabota, Jože Suhadolnik, Marko Kebe)</w:t>
      </w:r>
    </w:p>
    <w:p w:rsidR="005A3416" w:rsidRDefault="005A3416" w:rsidP="005A3416">
      <w:pPr>
        <w:numPr>
          <w:ilvl w:val="0"/>
          <w:numId w:val="55"/>
        </w:numPr>
        <w:spacing w:line="240" w:lineRule="auto"/>
        <w:ind w:left="426"/>
      </w:pPr>
      <w:r w:rsidRPr="00C30030">
        <w:lastRenderedPageBreak/>
        <w:t xml:space="preserve">SI_ZAL_LJU/0340 Lazarinijeva genealoška zbirka, [1800–1928], 7,2 </w:t>
      </w:r>
      <w:proofErr w:type="spellStart"/>
      <w:r w:rsidRPr="00C30030">
        <w:t>tm</w:t>
      </w:r>
      <w:proofErr w:type="spellEnd"/>
      <w:r w:rsidRPr="00C30030">
        <w:t xml:space="preserve">; nadaljevanje popisovanja in urejanja zbirke, 1 kartotečna škatla, </w:t>
      </w:r>
      <w:r>
        <w:t>Excel</w:t>
      </w:r>
    </w:p>
    <w:p w:rsidR="005A3416" w:rsidRPr="008D18AC" w:rsidRDefault="005A3416" w:rsidP="005A3416">
      <w:pPr>
        <w:numPr>
          <w:ilvl w:val="0"/>
          <w:numId w:val="55"/>
        </w:numPr>
        <w:ind w:left="426"/>
        <w:rPr>
          <w:bCs/>
        </w:rPr>
      </w:pPr>
      <w:r w:rsidRPr="00DA0466">
        <w:t xml:space="preserve">SI_ZAL_LJU/0334 Načrti, </w:t>
      </w:r>
    </w:p>
    <w:p w:rsidR="005A3416" w:rsidRPr="008D18AC" w:rsidRDefault="005A3416" w:rsidP="005A3416">
      <w:pPr>
        <w:numPr>
          <w:ilvl w:val="1"/>
          <w:numId w:val="65"/>
        </w:numPr>
      </w:pPr>
      <w:r w:rsidRPr="008D18AC">
        <w:rPr>
          <w:bCs/>
        </w:rPr>
        <w:t>t. e./mape 018-013, 018-014, 018-015, 018-016, 018-017;</w:t>
      </w:r>
      <w:r w:rsidRPr="008D18AC">
        <w:rPr>
          <w:b/>
          <w:bCs/>
        </w:rPr>
        <w:t xml:space="preserve"> </w:t>
      </w:r>
      <w:r w:rsidRPr="008D18AC">
        <w:rPr>
          <w:bCs/>
        </w:rPr>
        <w:t xml:space="preserve">1844–1957, 221 ks; ureditev in popis, pripravljeno za </w:t>
      </w:r>
      <w:proofErr w:type="spellStart"/>
      <w:r w:rsidRPr="008D18AC">
        <w:rPr>
          <w:bCs/>
        </w:rPr>
        <w:t>mikrofilmanje</w:t>
      </w:r>
      <w:proofErr w:type="spellEnd"/>
      <w:r w:rsidRPr="008D18AC">
        <w:rPr>
          <w:bCs/>
        </w:rPr>
        <w:t xml:space="preserve"> in digitalizacijo, urejeno v letu 2017, </w:t>
      </w:r>
      <w:r>
        <w:rPr>
          <w:bCs/>
        </w:rPr>
        <w:t>Access</w:t>
      </w:r>
    </w:p>
    <w:p w:rsidR="005A3416" w:rsidRDefault="005A3416" w:rsidP="005A3416">
      <w:pPr>
        <w:numPr>
          <w:ilvl w:val="1"/>
          <w:numId w:val="65"/>
        </w:numPr>
        <w:rPr>
          <w:bCs/>
        </w:rPr>
      </w:pPr>
      <w:r w:rsidRPr="005C3CE5">
        <w:t xml:space="preserve">serija Mikrofilmi; nadaljevanje </w:t>
      </w:r>
      <w:proofErr w:type="spellStart"/>
      <w:r w:rsidRPr="005C3CE5">
        <w:t>mikrofilmanja</w:t>
      </w:r>
      <w:proofErr w:type="spellEnd"/>
      <w:r w:rsidRPr="005C3CE5">
        <w:t xml:space="preserve"> zgoraj naštetih map in vnosa podatkov v računal. program, v kartoteko načrtov in vnos podatkov na MF/VMF kartice,</w:t>
      </w:r>
      <w:r w:rsidRPr="005C3CE5">
        <w:rPr>
          <w:bCs/>
        </w:rPr>
        <w:t xml:space="preserve"> 221 ks, urejeno v letu 2017, </w:t>
      </w:r>
    </w:p>
    <w:p w:rsidR="005A3416" w:rsidRPr="005C3CE5" w:rsidRDefault="005A3416" w:rsidP="005A3416">
      <w:pPr>
        <w:numPr>
          <w:ilvl w:val="1"/>
          <w:numId w:val="65"/>
        </w:numPr>
        <w:rPr>
          <w:bCs/>
        </w:rPr>
      </w:pPr>
      <w:proofErr w:type="spellStart"/>
      <w:r w:rsidRPr="005C3CE5">
        <w:t>podserija</w:t>
      </w:r>
      <w:proofErr w:type="spellEnd"/>
      <w:r w:rsidRPr="005C3CE5">
        <w:t xml:space="preserve"> 100-001, 28 zvitkov in 1 mapa načrtov, nadaljevanje, ureditev in popis, urejeno v letu 2017, </w:t>
      </w:r>
    </w:p>
    <w:p w:rsidR="005A3416" w:rsidRPr="008D18AC" w:rsidRDefault="00856BA9" w:rsidP="005A3416">
      <w:pPr>
        <w:numPr>
          <w:ilvl w:val="0"/>
          <w:numId w:val="55"/>
        </w:numPr>
        <w:ind w:left="426"/>
      </w:pPr>
      <w:r>
        <w:t>SI_ZAL_LJU/0342</w:t>
      </w:r>
      <w:r w:rsidR="005A3416" w:rsidRPr="008D18AC">
        <w:t xml:space="preserve"> Fototeka, </w:t>
      </w:r>
      <w:proofErr w:type="spellStart"/>
      <w:r w:rsidR="005A3416" w:rsidRPr="008D18AC">
        <w:t>podserija</w:t>
      </w:r>
      <w:proofErr w:type="spellEnd"/>
      <w:r w:rsidR="005A3416" w:rsidRPr="008D18AC">
        <w:t xml:space="preserve"> DP-04; 2011, 564 ks</w:t>
      </w:r>
      <w:r w:rsidR="005A3416" w:rsidRPr="008D18AC">
        <w:rPr>
          <w:bCs/>
        </w:rPr>
        <w:t xml:space="preserve">, </w:t>
      </w:r>
      <w:proofErr w:type="spellStart"/>
      <w:r w:rsidR="005A3416" w:rsidRPr="008D18AC">
        <w:t>podserija</w:t>
      </w:r>
      <w:proofErr w:type="spellEnd"/>
      <w:r w:rsidR="005A3416" w:rsidRPr="008D18AC">
        <w:t xml:space="preserve"> E16; 1890–1930, 142 ks</w:t>
      </w:r>
      <w:r w:rsidR="005A3416" w:rsidRPr="008D18AC">
        <w:rPr>
          <w:bCs/>
        </w:rPr>
        <w:t xml:space="preserve">, nadaljevanje in zaključek, urejeno v letu 2017, </w:t>
      </w:r>
      <w:r w:rsidR="005A3416">
        <w:rPr>
          <w:bCs/>
        </w:rPr>
        <w:t>Access</w:t>
      </w:r>
    </w:p>
    <w:p w:rsidR="005A3416" w:rsidRPr="009605D8" w:rsidRDefault="005A3416" w:rsidP="005A3416">
      <w:pPr>
        <w:rPr>
          <w:b/>
        </w:rPr>
      </w:pPr>
    </w:p>
    <w:p w:rsidR="00C97949" w:rsidRDefault="00C97949" w:rsidP="005A3416">
      <w:pPr>
        <w:rPr>
          <w:b/>
        </w:rPr>
      </w:pPr>
    </w:p>
    <w:p w:rsidR="00C97949" w:rsidRDefault="00C97949" w:rsidP="005A3416">
      <w:pPr>
        <w:rPr>
          <w:b/>
        </w:rPr>
      </w:pPr>
    </w:p>
    <w:p w:rsidR="00A147D9" w:rsidRDefault="00A147D9" w:rsidP="005A3416">
      <w:pPr>
        <w:rPr>
          <w:b/>
        </w:rPr>
      </w:pPr>
    </w:p>
    <w:p w:rsidR="00261FEC" w:rsidRDefault="00261FEC" w:rsidP="005A3416">
      <w:pPr>
        <w:rPr>
          <w:b/>
        </w:rPr>
      </w:pPr>
    </w:p>
    <w:p w:rsidR="005A3416" w:rsidRPr="009605D8" w:rsidRDefault="005A3416" w:rsidP="005A3416">
      <w:pPr>
        <w:rPr>
          <w:b/>
        </w:rPr>
      </w:pPr>
      <w:r w:rsidRPr="009605D8">
        <w:rPr>
          <w:b/>
        </w:rPr>
        <w:t>Enota za Gorenjsko Kranj</w:t>
      </w:r>
    </w:p>
    <w:p w:rsidR="005A3416" w:rsidRPr="009605D8" w:rsidRDefault="005A3416" w:rsidP="005A3416">
      <w:pPr>
        <w:rPr>
          <w:b/>
        </w:rPr>
      </w:pPr>
    </w:p>
    <w:p w:rsidR="00A2572E" w:rsidRPr="00A2572E" w:rsidRDefault="00A2572E" w:rsidP="00A2572E">
      <w:pPr>
        <w:spacing w:line="240" w:lineRule="auto"/>
        <w:rPr>
          <w:i/>
        </w:rPr>
      </w:pPr>
      <w:r w:rsidRPr="00A2572E">
        <w:rPr>
          <w:i/>
        </w:rPr>
        <w:t>Uprava (Barbara Pešak Mikec, Marija Kos</w:t>
      </w:r>
      <w:r w:rsidR="00B419AC">
        <w:rPr>
          <w:i/>
        </w:rPr>
        <w:t>, Gorazd Stariha</w:t>
      </w:r>
      <w:r w:rsidRPr="00A2572E">
        <w:rPr>
          <w:i/>
        </w:rPr>
        <w:t>)</w:t>
      </w:r>
    </w:p>
    <w:p w:rsidR="00A2572E" w:rsidRDefault="00856BA9" w:rsidP="00A2572E">
      <w:pPr>
        <w:numPr>
          <w:ilvl w:val="0"/>
          <w:numId w:val="34"/>
        </w:numPr>
        <w:spacing w:line="240" w:lineRule="auto"/>
      </w:pPr>
      <w:r>
        <w:t>SI_ZAL_KRA/0013</w:t>
      </w:r>
      <w:r w:rsidR="00A2572E" w:rsidRPr="00A2572E">
        <w:t xml:space="preserve"> Mestni ljudski odbor Kranj</w:t>
      </w:r>
      <w:r>
        <w:t>, 1945–1952, 149 f, 29 k, 20</w:t>
      </w:r>
      <w:r w:rsidR="00F77721">
        <w:t xml:space="preserve"> </w:t>
      </w:r>
      <w:proofErr w:type="spellStart"/>
      <w:r w:rsidR="00F77721">
        <w:t>tm</w:t>
      </w:r>
      <w:proofErr w:type="spellEnd"/>
      <w:r w:rsidR="00F77721">
        <w:t>, urejanje, popisovanje</w:t>
      </w:r>
      <w:r w:rsidR="00A2572E" w:rsidRPr="00A2572E">
        <w:t xml:space="preserve">; 3 </w:t>
      </w:r>
      <w:proofErr w:type="spellStart"/>
      <w:r w:rsidR="00A2572E" w:rsidRPr="00A2572E">
        <w:t>tm</w:t>
      </w:r>
      <w:proofErr w:type="spellEnd"/>
      <w:r w:rsidR="00A2572E" w:rsidRPr="00A2572E">
        <w:t>, Excel</w:t>
      </w:r>
    </w:p>
    <w:p w:rsidR="00B419AC" w:rsidRPr="00B419AC" w:rsidRDefault="00B419AC" w:rsidP="00B419AC">
      <w:pPr>
        <w:pStyle w:val="Odstavekseznama"/>
        <w:numPr>
          <w:ilvl w:val="0"/>
          <w:numId w:val="34"/>
        </w:numPr>
        <w:spacing w:line="240" w:lineRule="auto"/>
        <w:rPr>
          <w:rFonts w:eastAsia="Times New Roman"/>
          <w:lang w:eastAsia="sl-SI"/>
        </w:rPr>
      </w:pPr>
      <w:r w:rsidRPr="00B419AC">
        <w:rPr>
          <w:rFonts w:eastAsia="Times New Roman"/>
          <w:lang w:eastAsia="sl-SI"/>
        </w:rPr>
        <w:t xml:space="preserve">SI_ZAL_TRŽ/0051 Občina Križe, 1850–1944, 1 š, 0,1 </w:t>
      </w:r>
      <w:proofErr w:type="spellStart"/>
      <w:r w:rsidRPr="00B419AC">
        <w:rPr>
          <w:rFonts w:eastAsia="Times New Roman"/>
          <w:lang w:eastAsia="sl-SI"/>
        </w:rPr>
        <w:t>tm</w:t>
      </w:r>
      <w:proofErr w:type="spellEnd"/>
      <w:r w:rsidRPr="00B419AC">
        <w:rPr>
          <w:rFonts w:eastAsia="Times New Roman"/>
          <w:lang w:eastAsia="sl-SI"/>
        </w:rPr>
        <w:t>,</w:t>
      </w:r>
      <w:r w:rsidRPr="00B419AC">
        <w:t xml:space="preserve"> popisovanje, </w:t>
      </w:r>
      <w:proofErr w:type="spellStart"/>
      <w:r w:rsidRPr="00B419AC">
        <w:t>ScopeArchiv</w:t>
      </w:r>
      <w:proofErr w:type="spellEnd"/>
      <w:r w:rsidRPr="00B419AC">
        <w:rPr>
          <w:rFonts w:eastAsia="Times New Roman"/>
          <w:lang w:eastAsia="sl-SI"/>
        </w:rPr>
        <w:t xml:space="preserve"> </w:t>
      </w:r>
    </w:p>
    <w:p w:rsidR="00A2572E" w:rsidRPr="00A2572E" w:rsidRDefault="00A2572E" w:rsidP="00A2572E">
      <w:pPr>
        <w:numPr>
          <w:ilvl w:val="0"/>
          <w:numId w:val="34"/>
        </w:numPr>
        <w:spacing w:line="240" w:lineRule="auto"/>
      </w:pPr>
      <w:r w:rsidRPr="00A2572E">
        <w:t>SI_ZAL_KRA/003</w:t>
      </w:r>
      <w:r w:rsidR="00856BA9">
        <w:t>6</w:t>
      </w:r>
      <w:r w:rsidRPr="00A2572E">
        <w:t xml:space="preserve"> Ljudski odbor mestne občine Kranj, 1952–1955, 2 š, 199 f, 16 k, 27,20 </w:t>
      </w:r>
      <w:proofErr w:type="spellStart"/>
      <w:r w:rsidRPr="00A2572E">
        <w:t>tm</w:t>
      </w:r>
      <w:proofErr w:type="spellEnd"/>
      <w:r w:rsidRPr="00A2572E">
        <w:t xml:space="preserve">, urejanje, popisovanje; 0,1 </w:t>
      </w:r>
      <w:proofErr w:type="spellStart"/>
      <w:r w:rsidRPr="00A2572E">
        <w:t>tm</w:t>
      </w:r>
      <w:proofErr w:type="spellEnd"/>
      <w:r w:rsidRPr="00A2572E">
        <w:t>, Excel</w:t>
      </w:r>
    </w:p>
    <w:p w:rsidR="00A2572E" w:rsidRPr="00A2572E" w:rsidRDefault="00856BA9" w:rsidP="00A2572E">
      <w:pPr>
        <w:numPr>
          <w:ilvl w:val="0"/>
          <w:numId w:val="34"/>
        </w:numPr>
        <w:spacing w:line="240" w:lineRule="auto"/>
      </w:pPr>
      <w:r>
        <w:t>SI_ZAL_KRA/0046</w:t>
      </w:r>
      <w:r w:rsidR="00A2572E" w:rsidRPr="00A2572E">
        <w:t xml:space="preserve"> Občinski ljudski odbor Kranj</w:t>
      </w:r>
      <w:r w:rsidR="00201FF2">
        <w:t>,</w:t>
      </w:r>
      <w:r w:rsidR="00A2572E" w:rsidRPr="00A2572E">
        <w:t xml:space="preserve"> 1955–1962, 4 š, 96 f, 3 k, 15,40 </w:t>
      </w:r>
      <w:proofErr w:type="spellStart"/>
      <w:r w:rsidR="00A2572E" w:rsidRPr="00A2572E">
        <w:t>tm</w:t>
      </w:r>
      <w:proofErr w:type="spellEnd"/>
      <w:r w:rsidR="00A2572E" w:rsidRPr="00A2572E">
        <w:t xml:space="preserve">, urejanje, popisovanje; 0,2 </w:t>
      </w:r>
      <w:proofErr w:type="spellStart"/>
      <w:r w:rsidR="00A2572E" w:rsidRPr="00A2572E">
        <w:t>tm</w:t>
      </w:r>
      <w:proofErr w:type="spellEnd"/>
      <w:r w:rsidR="00A2572E" w:rsidRPr="00A2572E">
        <w:t xml:space="preserve">, Excel </w:t>
      </w:r>
    </w:p>
    <w:p w:rsidR="00A2572E" w:rsidRPr="00180413" w:rsidRDefault="00856BA9" w:rsidP="00A2572E">
      <w:pPr>
        <w:pStyle w:val="Odstavekseznama"/>
        <w:numPr>
          <w:ilvl w:val="0"/>
          <w:numId w:val="34"/>
        </w:numPr>
        <w:tabs>
          <w:tab w:val="left" w:pos="426"/>
        </w:tabs>
        <w:spacing w:after="200" w:line="240" w:lineRule="auto"/>
        <w:contextualSpacing/>
        <w:rPr>
          <w:b/>
        </w:rPr>
      </w:pPr>
      <w:r w:rsidRPr="00180413">
        <w:t>SI_ZAL_KRA/0111</w:t>
      </w:r>
      <w:r w:rsidR="00A2572E" w:rsidRPr="00180413">
        <w:t xml:space="preserve"> Krajevni ljudski odbor Grad</w:t>
      </w:r>
      <w:r w:rsidR="00201FF2">
        <w:t>,</w:t>
      </w:r>
      <w:r w:rsidR="00A2572E" w:rsidRPr="00180413">
        <w:t xml:space="preserve"> 1945–1949, 4 š, 0,4 </w:t>
      </w:r>
      <w:proofErr w:type="spellStart"/>
      <w:r w:rsidR="00A2572E" w:rsidRPr="00180413">
        <w:t>tm</w:t>
      </w:r>
      <w:proofErr w:type="spellEnd"/>
      <w:r w:rsidR="00A2572E" w:rsidRPr="00180413">
        <w:t xml:space="preserve">, popisovanje, </w:t>
      </w:r>
      <w:proofErr w:type="spellStart"/>
      <w:r w:rsidR="00A2572E" w:rsidRPr="00180413">
        <w:t>ScopeArchiv</w:t>
      </w:r>
      <w:proofErr w:type="spellEnd"/>
    </w:p>
    <w:p w:rsidR="00F77721" w:rsidRPr="00F77721" w:rsidRDefault="00856BA9" w:rsidP="00F77721">
      <w:pPr>
        <w:pStyle w:val="Odstavekseznama"/>
        <w:numPr>
          <w:ilvl w:val="0"/>
          <w:numId w:val="34"/>
        </w:numPr>
        <w:tabs>
          <w:tab w:val="left" w:pos="426"/>
        </w:tabs>
        <w:spacing w:after="200" w:line="240" w:lineRule="auto"/>
        <w:contextualSpacing/>
        <w:rPr>
          <w:b/>
        </w:rPr>
      </w:pPr>
      <w:r>
        <w:t>SI_ZAL_KRA/0062</w:t>
      </w:r>
      <w:r w:rsidR="00A2572E" w:rsidRPr="00A2572E">
        <w:t xml:space="preserve"> Izobraževalna skupnost občine Kranj, 1963–1987, 20 š, 2 </w:t>
      </w:r>
      <w:proofErr w:type="spellStart"/>
      <w:r w:rsidR="00A2572E" w:rsidRPr="00A2572E">
        <w:t>tm</w:t>
      </w:r>
      <w:proofErr w:type="spellEnd"/>
      <w:r w:rsidR="00A2572E" w:rsidRPr="00A2572E">
        <w:t>, urejanje in popisovanje, 2 š, Word</w:t>
      </w:r>
    </w:p>
    <w:p w:rsidR="00A2572E" w:rsidRPr="002175A7" w:rsidRDefault="00856BA9" w:rsidP="00A2572E">
      <w:pPr>
        <w:pStyle w:val="Odstavekseznama"/>
        <w:numPr>
          <w:ilvl w:val="0"/>
          <w:numId w:val="34"/>
        </w:numPr>
        <w:tabs>
          <w:tab w:val="left" w:pos="426"/>
        </w:tabs>
        <w:spacing w:after="200" w:line="240" w:lineRule="auto"/>
        <w:contextualSpacing/>
        <w:rPr>
          <w:b/>
        </w:rPr>
      </w:pPr>
      <w:r>
        <w:t>SI_ZAL_KRA/0063</w:t>
      </w:r>
      <w:r w:rsidR="00A2572E" w:rsidRPr="00A2572E">
        <w:t xml:space="preserve"> Kulturna skupnost občine Kranj, 1968–1989, 21 š, 2,1 </w:t>
      </w:r>
      <w:proofErr w:type="spellStart"/>
      <w:r w:rsidR="00A2572E" w:rsidRPr="00A2572E">
        <w:t>tm</w:t>
      </w:r>
      <w:proofErr w:type="spellEnd"/>
      <w:r w:rsidR="00A2572E" w:rsidRPr="00A2572E">
        <w:t>, urejanje in popisovanje, 1 š, Excel</w:t>
      </w:r>
    </w:p>
    <w:p w:rsidR="00856BA9" w:rsidRDefault="00856BA9" w:rsidP="00856BA9">
      <w:pPr>
        <w:spacing w:line="240" w:lineRule="auto"/>
        <w:rPr>
          <w:i/>
        </w:rPr>
      </w:pPr>
      <w:r>
        <w:rPr>
          <w:i/>
        </w:rPr>
        <w:t>Pravosodje (Gorazd Stariha)</w:t>
      </w:r>
    </w:p>
    <w:p w:rsidR="00856BA9" w:rsidRDefault="00856BA9" w:rsidP="00856BA9">
      <w:pPr>
        <w:spacing w:line="240" w:lineRule="auto"/>
        <w:rPr>
          <w:i/>
        </w:rPr>
      </w:pPr>
    </w:p>
    <w:p w:rsidR="00A2572E" w:rsidRPr="00856BA9" w:rsidRDefault="00856BA9" w:rsidP="00856BA9">
      <w:pPr>
        <w:spacing w:line="240" w:lineRule="auto"/>
        <w:rPr>
          <w:i/>
        </w:rPr>
      </w:pPr>
      <w:r>
        <w:rPr>
          <w:i/>
        </w:rPr>
        <w:t xml:space="preserve">- </w:t>
      </w:r>
      <w:r>
        <w:t>SI_ZAL_RAD/0013</w:t>
      </w:r>
      <w:r w:rsidR="00A2572E" w:rsidRPr="00A2572E">
        <w:t xml:space="preserve"> Okrajno sodišče Radovljica, 1793–1995, 156,</w:t>
      </w:r>
      <w:r w:rsidR="00A147D9">
        <w:t xml:space="preserve"> </w:t>
      </w:r>
      <w:r w:rsidR="00A2572E" w:rsidRPr="00A2572E">
        <w:t xml:space="preserve">1 </w:t>
      </w:r>
      <w:proofErr w:type="spellStart"/>
      <w:r w:rsidR="00A2572E" w:rsidRPr="00A2572E">
        <w:t>tm</w:t>
      </w:r>
      <w:proofErr w:type="spellEnd"/>
      <w:r w:rsidR="00A2572E" w:rsidRPr="00A2572E">
        <w:t>, urejanje, izločanje, popisovanje</w:t>
      </w:r>
      <w:r w:rsidR="002C6B7B">
        <w:t>,</w:t>
      </w:r>
      <w:r w:rsidR="00A2572E" w:rsidRPr="00A2572E">
        <w:t xml:space="preserve"> 14 </w:t>
      </w:r>
      <w:proofErr w:type="spellStart"/>
      <w:r w:rsidR="00A2572E" w:rsidRPr="00A2572E">
        <w:t>tm</w:t>
      </w:r>
      <w:proofErr w:type="spellEnd"/>
      <w:r w:rsidR="00A2572E" w:rsidRPr="00A2572E">
        <w:t>, Word</w:t>
      </w:r>
    </w:p>
    <w:p w:rsidR="00A2572E" w:rsidRPr="00A2572E" w:rsidRDefault="00A2572E" w:rsidP="00A2572E">
      <w:pPr>
        <w:spacing w:line="240" w:lineRule="auto"/>
        <w:ind w:left="284"/>
      </w:pPr>
    </w:p>
    <w:p w:rsidR="00A2572E" w:rsidRPr="00A2572E" w:rsidRDefault="00A2572E" w:rsidP="00A2572E">
      <w:pPr>
        <w:spacing w:line="240" w:lineRule="auto"/>
        <w:rPr>
          <w:i/>
        </w:rPr>
      </w:pPr>
      <w:r w:rsidRPr="00A2572E">
        <w:rPr>
          <w:i/>
        </w:rPr>
        <w:t>Gospodarstvo in bančništvo (Marija Kos)</w:t>
      </w:r>
    </w:p>
    <w:p w:rsidR="00A2572E" w:rsidRPr="00180413" w:rsidRDefault="00856BA9" w:rsidP="00A2572E">
      <w:pPr>
        <w:pStyle w:val="Odstavekseznama"/>
        <w:numPr>
          <w:ilvl w:val="0"/>
          <w:numId w:val="80"/>
        </w:numPr>
        <w:tabs>
          <w:tab w:val="left" w:pos="426"/>
        </w:tabs>
        <w:spacing w:after="200" w:line="276" w:lineRule="auto"/>
        <w:ind w:left="426"/>
        <w:contextualSpacing/>
      </w:pPr>
      <w:r w:rsidRPr="00180413">
        <w:t>SI_ZAL_RAD/0117</w:t>
      </w:r>
      <w:r w:rsidR="00A2572E" w:rsidRPr="00180413">
        <w:t xml:space="preserve"> Združeno gozdno in lesno gospodarstvo GLG Bled, 1973–1990,1 š, 0,1 </w:t>
      </w:r>
      <w:proofErr w:type="spellStart"/>
      <w:r w:rsidR="00A2572E" w:rsidRPr="00180413">
        <w:t>tm</w:t>
      </w:r>
      <w:proofErr w:type="spellEnd"/>
      <w:r w:rsidR="00A2572E" w:rsidRPr="00180413">
        <w:t xml:space="preserve">, združevanje gradiva iz več fondov, popisovanje, </w:t>
      </w:r>
      <w:proofErr w:type="spellStart"/>
      <w:r w:rsidR="00A2572E" w:rsidRPr="00180413">
        <w:t>ScopeArchiv</w:t>
      </w:r>
      <w:proofErr w:type="spellEnd"/>
    </w:p>
    <w:p w:rsidR="00A2572E" w:rsidRPr="00180413" w:rsidRDefault="00856BA9" w:rsidP="00A2572E">
      <w:pPr>
        <w:pStyle w:val="Odstavekseznama"/>
        <w:numPr>
          <w:ilvl w:val="0"/>
          <w:numId w:val="80"/>
        </w:numPr>
        <w:tabs>
          <w:tab w:val="left" w:pos="426"/>
        </w:tabs>
        <w:spacing w:after="200" w:line="276" w:lineRule="auto"/>
        <w:ind w:left="426"/>
        <w:contextualSpacing/>
      </w:pPr>
      <w:r w:rsidRPr="00180413">
        <w:t>SI_ZAL_KRA/0259</w:t>
      </w:r>
      <w:r w:rsidR="00A2572E" w:rsidRPr="00180413">
        <w:t xml:space="preserve"> Kmetijske zadruge kranjskega območja, 1950–1960, 1 š, 0,1 </w:t>
      </w:r>
      <w:proofErr w:type="spellStart"/>
      <w:r w:rsidR="00A2572E" w:rsidRPr="00180413">
        <w:t>tm</w:t>
      </w:r>
      <w:proofErr w:type="spellEnd"/>
      <w:r w:rsidR="00A2572E" w:rsidRPr="00180413">
        <w:t xml:space="preserve">, združevanje gradiva iz več fondov, popisovanje, </w:t>
      </w:r>
      <w:proofErr w:type="spellStart"/>
      <w:r w:rsidR="00A2572E" w:rsidRPr="00180413">
        <w:t>ScopeArchiv</w:t>
      </w:r>
      <w:proofErr w:type="spellEnd"/>
    </w:p>
    <w:p w:rsidR="00A2572E" w:rsidRPr="00A2572E" w:rsidRDefault="00A2572E" w:rsidP="00A2572E">
      <w:pPr>
        <w:rPr>
          <w:i/>
        </w:rPr>
      </w:pPr>
      <w:r w:rsidRPr="00A2572E">
        <w:rPr>
          <w:i/>
        </w:rPr>
        <w:t>Družbene in mednarodne organizacije (Marija Kos)</w:t>
      </w:r>
    </w:p>
    <w:p w:rsidR="00A2572E" w:rsidRPr="00A2572E" w:rsidRDefault="00856BA9" w:rsidP="00A2572E">
      <w:pPr>
        <w:pStyle w:val="Odstavekseznama"/>
        <w:numPr>
          <w:ilvl w:val="0"/>
          <w:numId w:val="80"/>
        </w:numPr>
        <w:tabs>
          <w:tab w:val="left" w:pos="426"/>
        </w:tabs>
        <w:spacing w:after="200" w:line="276" w:lineRule="auto"/>
        <w:ind w:left="426"/>
        <w:contextualSpacing/>
      </w:pPr>
      <w:r>
        <w:t>SI_ZAL_KRA/0225</w:t>
      </w:r>
      <w:r w:rsidR="00A2572E" w:rsidRPr="00A2572E">
        <w:t xml:space="preserve"> Združenje trgovcev okraja Kranj, 1904–196</w:t>
      </w:r>
      <w:r>
        <w:t xml:space="preserve">4, 1 š, </w:t>
      </w:r>
      <w:r w:rsidR="00BA28AE">
        <w:t xml:space="preserve">0,1 </w:t>
      </w:r>
      <w:proofErr w:type="spellStart"/>
      <w:r w:rsidR="00BA28AE">
        <w:t>tm</w:t>
      </w:r>
      <w:proofErr w:type="spellEnd"/>
      <w:r w:rsidR="00BA28AE">
        <w:t xml:space="preserve">, </w:t>
      </w:r>
      <w:r>
        <w:t>urejanje in popisovanje,</w:t>
      </w:r>
      <w:r w:rsidR="00A2572E" w:rsidRPr="00A2572E">
        <w:t xml:space="preserve"> </w:t>
      </w:r>
      <w:proofErr w:type="spellStart"/>
      <w:r w:rsidR="00A2572E" w:rsidRPr="00A2572E">
        <w:t>ScopeArchiv</w:t>
      </w:r>
      <w:proofErr w:type="spellEnd"/>
    </w:p>
    <w:p w:rsidR="00A2572E" w:rsidRPr="00A2572E" w:rsidRDefault="00A2572E" w:rsidP="00A2572E">
      <w:pPr>
        <w:spacing w:line="240" w:lineRule="auto"/>
        <w:ind w:left="142"/>
        <w:rPr>
          <w:b/>
          <w:i/>
        </w:rPr>
      </w:pPr>
      <w:r w:rsidRPr="00A2572E">
        <w:rPr>
          <w:i/>
        </w:rPr>
        <w:lastRenderedPageBreak/>
        <w:t>Zbirke (Gorazd Stariha)</w:t>
      </w:r>
    </w:p>
    <w:p w:rsidR="00A2572E" w:rsidRPr="00A2572E" w:rsidRDefault="00A2572E" w:rsidP="00A147D9">
      <w:pPr>
        <w:numPr>
          <w:ilvl w:val="0"/>
          <w:numId w:val="34"/>
        </w:numPr>
        <w:spacing w:line="240" w:lineRule="auto"/>
        <w:ind w:left="426" w:hanging="284"/>
        <w:jc w:val="both"/>
      </w:pPr>
      <w:r w:rsidRPr="00A2572E">
        <w:t>SI_ZAL_KRA</w:t>
      </w:r>
      <w:r w:rsidR="00856BA9">
        <w:t>/0104</w:t>
      </w:r>
      <w:r w:rsidRPr="00A2572E">
        <w:t xml:space="preserve"> Zbirni </w:t>
      </w:r>
      <w:r w:rsidR="00856BA9">
        <w:t>fond Kranj, 1822–2012, 10 š, 1</w:t>
      </w:r>
      <w:r w:rsidR="00A147D9">
        <w:t xml:space="preserve"> </w:t>
      </w:r>
      <w:proofErr w:type="spellStart"/>
      <w:r w:rsidR="00A147D9">
        <w:t>tm</w:t>
      </w:r>
      <w:proofErr w:type="spellEnd"/>
      <w:r w:rsidR="00A147D9">
        <w:t xml:space="preserve">, urejanje in </w:t>
      </w:r>
      <w:r w:rsidRPr="00A2572E">
        <w:t xml:space="preserve">popisovanje, Word  </w:t>
      </w:r>
    </w:p>
    <w:p w:rsidR="005A3416" w:rsidRPr="009605D8" w:rsidRDefault="005A3416" w:rsidP="005A3416">
      <w:pPr>
        <w:rPr>
          <w:b/>
        </w:rPr>
      </w:pPr>
    </w:p>
    <w:p w:rsidR="005A3416" w:rsidRPr="009605D8" w:rsidRDefault="005A3416" w:rsidP="005A3416">
      <w:pPr>
        <w:rPr>
          <w:b/>
        </w:rPr>
      </w:pPr>
      <w:r w:rsidRPr="009605D8">
        <w:rPr>
          <w:b/>
        </w:rPr>
        <w:t>Enota za Dolenjsko in Belo krajino Novo mesto</w:t>
      </w:r>
    </w:p>
    <w:p w:rsidR="005A3416" w:rsidRPr="009605D8" w:rsidRDefault="005A3416" w:rsidP="005A3416">
      <w:pPr>
        <w:rPr>
          <w:b/>
        </w:rPr>
      </w:pPr>
    </w:p>
    <w:p w:rsidR="005A3416" w:rsidRPr="006A3B50" w:rsidRDefault="005A3416" w:rsidP="005A3416">
      <w:pPr>
        <w:pStyle w:val="Navaden4"/>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lang w:val="sl-SI"/>
        </w:rPr>
      </w:pPr>
      <w:r w:rsidRPr="00934B46">
        <w:rPr>
          <w:rFonts w:ascii="Times New Roman" w:hAnsi="Times New Roman"/>
          <w:i/>
          <w:sz w:val="24"/>
          <w:szCs w:val="24"/>
          <w:lang w:val="sl-SI"/>
        </w:rPr>
        <w:t xml:space="preserve">Uprava (Jože Glavič, Dunja Mušič, Marjan </w:t>
      </w:r>
      <w:proofErr w:type="spellStart"/>
      <w:r w:rsidRPr="00934B46">
        <w:rPr>
          <w:rFonts w:ascii="Times New Roman" w:hAnsi="Times New Roman"/>
          <w:i/>
          <w:sz w:val="24"/>
          <w:szCs w:val="24"/>
          <w:lang w:val="sl-SI"/>
        </w:rPr>
        <w:t>Penca</w:t>
      </w:r>
      <w:proofErr w:type="spellEnd"/>
      <w:r w:rsidRPr="00934B46">
        <w:rPr>
          <w:rFonts w:ascii="Times New Roman" w:hAnsi="Times New Roman"/>
          <w:i/>
          <w:sz w:val="24"/>
          <w:szCs w:val="24"/>
          <w:lang w:val="sl-SI"/>
        </w:rPr>
        <w:t>)</w:t>
      </w:r>
    </w:p>
    <w:p w:rsidR="005A3416" w:rsidRPr="00934B46" w:rsidRDefault="009A6350" w:rsidP="005A3416">
      <w:pPr>
        <w:pStyle w:val="Odstavekseznama"/>
        <w:numPr>
          <w:ilvl w:val="0"/>
          <w:numId w:val="80"/>
        </w:numPr>
        <w:tabs>
          <w:tab w:val="left" w:pos="426"/>
        </w:tabs>
        <w:spacing w:after="200" w:line="240" w:lineRule="auto"/>
        <w:ind w:left="426"/>
        <w:contextualSpacing/>
      </w:pPr>
      <w:r>
        <w:rPr>
          <w:rFonts w:eastAsia="ヒラギノ角ゴ Pro W3"/>
          <w:color w:val="000000"/>
          <w:lang w:eastAsia="sl-SI"/>
        </w:rPr>
        <w:t>SI_ZAL_NME/0003</w:t>
      </w:r>
      <w:r w:rsidR="005A3416" w:rsidRPr="00934B46">
        <w:rPr>
          <w:rFonts w:eastAsia="ヒラギノ角ゴ Pro W3"/>
          <w:color w:val="000000"/>
          <w:lang w:eastAsia="sl-SI"/>
        </w:rPr>
        <w:t xml:space="preserve"> Okrajno glavarstvo Novo mesto, 1850–1945, 48,6 </w:t>
      </w:r>
      <w:proofErr w:type="spellStart"/>
      <w:r w:rsidR="005A3416" w:rsidRPr="00934B46">
        <w:rPr>
          <w:rFonts w:eastAsia="ヒラギノ角ゴ Pro W3"/>
          <w:color w:val="000000"/>
          <w:lang w:eastAsia="sl-SI"/>
        </w:rPr>
        <w:t>tm</w:t>
      </w:r>
      <w:proofErr w:type="spellEnd"/>
      <w:r w:rsidR="005A3416" w:rsidRPr="00934B46">
        <w:rPr>
          <w:rFonts w:eastAsia="ヒラギノ角ゴ Pro W3"/>
          <w:color w:val="000000"/>
          <w:lang w:eastAsia="sl-SI"/>
        </w:rPr>
        <w:t xml:space="preserve">; dokončna ureditev in popis klasifikacijske oznake </w:t>
      </w:r>
      <w:proofErr w:type="spellStart"/>
      <w:r w:rsidR="005A3416" w:rsidRPr="00934B46">
        <w:rPr>
          <w:rFonts w:eastAsia="ヒラギノ角ゴ Pro W3"/>
          <w:color w:val="000000"/>
          <w:lang w:eastAsia="sl-SI"/>
        </w:rPr>
        <w:t>Fc</w:t>
      </w:r>
      <w:proofErr w:type="spellEnd"/>
      <w:r w:rsidR="005A3416" w:rsidRPr="00934B46">
        <w:rPr>
          <w:rFonts w:eastAsia="ヒラギノ角ゴ Pro W3"/>
          <w:color w:val="000000"/>
          <w:lang w:eastAsia="sl-SI"/>
        </w:rPr>
        <w:t xml:space="preserve">, </w:t>
      </w:r>
      <w:proofErr w:type="spellStart"/>
      <w:r w:rsidR="005A3416" w:rsidRPr="00934B46">
        <w:rPr>
          <w:rFonts w:eastAsia="ヒラギノ角ゴ Pro W3"/>
          <w:color w:val="000000"/>
          <w:lang w:eastAsia="sl-SI"/>
        </w:rPr>
        <w:t>Fd</w:t>
      </w:r>
      <w:proofErr w:type="spellEnd"/>
      <w:r w:rsidR="005A3416" w:rsidRPr="00934B46">
        <w:rPr>
          <w:rFonts w:eastAsia="ヒラギノ角ゴ Pro W3"/>
          <w:color w:val="000000"/>
          <w:lang w:eastAsia="sl-SI"/>
        </w:rPr>
        <w:t xml:space="preserve"> (gozdne zadeve, lov), 3,6 </w:t>
      </w:r>
      <w:proofErr w:type="spellStart"/>
      <w:r w:rsidR="005A3416" w:rsidRPr="00934B46">
        <w:rPr>
          <w:rFonts w:eastAsia="ヒラギノ角ゴ Pro W3"/>
          <w:color w:val="000000"/>
          <w:lang w:eastAsia="sl-SI"/>
        </w:rPr>
        <w:t>tm</w:t>
      </w:r>
      <w:proofErr w:type="spellEnd"/>
      <w:r w:rsidR="005A3416" w:rsidRPr="00934B46">
        <w:rPr>
          <w:rFonts w:eastAsia="ヒラギノ角ゴ Pro W3"/>
          <w:color w:val="000000"/>
          <w:lang w:eastAsia="sl-SI"/>
        </w:rPr>
        <w:t>, Word</w:t>
      </w:r>
    </w:p>
    <w:p w:rsidR="005A3416" w:rsidRPr="00934B46" w:rsidRDefault="009A6350" w:rsidP="005A3416">
      <w:pPr>
        <w:pStyle w:val="Odstavekseznama"/>
        <w:numPr>
          <w:ilvl w:val="0"/>
          <w:numId w:val="80"/>
        </w:numPr>
        <w:tabs>
          <w:tab w:val="left" w:pos="426"/>
        </w:tabs>
        <w:spacing w:after="200" w:line="240" w:lineRule="auto"/>
        <w:ind w:left="426"/>
        <w:contextualSpacing/>
      </w:pPr>
      <w:r>
        <w:t>SI_ZAL_NME/0029</w:t>
      </w:r>
      <w:r w:rsidR="005A3416" w:rsidRPr="00934B46">
        <w:t xml:space="preserve"> Krajevni ljudski odbor Birčna vas, 1947–1952, 1,2 </w:t>
      </w:r>
      <w:proofErr w:type="spellStart"/>
      <w:r w:rsidR="005A3416" w:rsidRPr="00934B46">
        <w:t>tm</w:t>
      </w:r>
      <w:proofErr w:type="spellEnd"/>
      <w:r w:rsidR="005A3416" w:rsidRPr="00934B46">
        <w:t xml:space="preserve">; urejanje in popisovanje, Word </w:t>
      </w:r>
    </w:p>
    <w:p w:rsidR="005A3416" w:rsidRPr="00934B46" w:rsidRDefault="009A6350" w:rsidP="005A3416">
      <w:pPr>
        <w:pStyle w:val="Odstavekseznama"/>
        <w:numPr>
          <w:ilvl w:val="0"/>
          <w:numId w:val="80"/>
        </w:numPr>
        <w:tabs>
          <w:tab w:val="left" w:pos="426"/>
        </w:tabs>
        <w:spacing w:after="200" w:line="240" w:lineRule="auto"/>
        <w:ind w:left="426"/>
        <w:contextualSpacing/>
      </w:pPr>
      <w:r>
        <w:t>SI_ZAL_NME/0068</w:t>
      </w:r>
      <w:r w:rsidR="005A3416" w:rsidRPr="00934B46">
        <w:t xml:space="preserve"> Krajevni ljudski odbor Šmarjeta, 1945–1952, 1,2 </w:t>
      </w:r>
      <w:proofErr w:type="spellStart"/>
      <w:r w:rsidR="005A3416" w:rsidRPr="00934B46">
        <w:t>tm</w:t>
      </w:r>
      <w:proofErr w:type="spellEnd"/>
      <w:r w:rsidR="005A3416" w:rsidRPr="00934B46">
        <w:t xml:space="preserve">; urejanje in popisovanje, Word </w:t>
      </w:r>
    </w:p>
    <w:p w:rsidR="005A3416" w:rsidRPr="00934B46" w:rsidRDefault="009A6350" w:rsidP="005A3416">
      <w:pPr>
        <w:pStyle w:val="Odstavekseznama"/>
        <w:numPr>
          <w:ilvl w:val="0"/>
          <w:numId w:val="80"/>
        </w:numPr>
        <w:tabs>
          <w:tab w:val="left" w:pos="426"/>
        </w:tabs>
        <w:spacing w:after="200" w:line="240" w:lineRule="auto"/>
        <w:ind w:left="426"/>
        <w:contextualSpacing/>
      </w:pPr>
      <w:r>
        <w:t>SI_ZAL_NME/0070</w:t>
      </w:r>
      <w:r w:rsidR="005A3416" w:rsidRPr="00934B46">
        <w:t xml:space="preserve"> Krajevni ljudski odbor Šmihel pri Žužemberku, 1945–1952, 0,8 </w:t>
      </w:r>
      <w:proofErr w:type="spellStart"/>
      <w:r w:rsidR="005A3416" w:rsidRPr="00934B46">
        <w:t>tm</w:t>
      </w:r>
      <w:proofErr w:type="spellEnd"/>
      <w:r w:rsidR="005A3416" w:rsidRPr="00934B46">
        <w:t>; urejanje in popisovanje, Word</w:t>
      </w:r>
    </w:p>
    <w:p w:rsidR="005A3416" w:rsidRPr="00934B46" w:rsidRDefault="009A6350" w:rsidP="005A3416">
      <w:pPr>
        <w:pStyle w:val="Odstavekseznama"/>
        <w:numPr>
          <w:ilvl w:val="0"/>
          <w:numId w:val="80"/>
        </w:numPr>
        <w:tabs>
          <w:tab w:val="left" w:pos="426"/>
        </w:tabs>
        <w:spacing w:after="200" w:line="276" w:lineRule="auto"/>
        <w:ind w:left="426"/>
        <w:contextualSpacing/>
      </w:pPr>
      <w:r>
        <w:t>SI_ZAL_NME/0052</w:t>
      </w:r>
      <w:r w:rsidR="005A3416" w:rsidRPr="00934B46">
        <w:t xml:space="preserve"> Krajevni ljudski odbor Podgrad, 1945–1951, 1,5 </w:t>
      </w:r>
      <w:proofErr w:type="spellStart"/>
      <w:r w:rsidR="005A3416" w:rsidRPr="00934B46">
        <w:t>tm</w:t>
      </w:r>
      <w:proofErr w:type="spellEnd"/>
      <w:r w:rsidR="005A3416" w:rsidRPr="00934B46">
        <w:t xml:space="preserve">; urejanje in popisovanje, Word, </w:t>
      </w:r>
      <w:proofErr w:type="spellStart"/>
      <w:r w:rsidR="005A3416" w:rsidRPr="00934B46">
        <w:t>ScopeArchiv</w:t>
      </w:r>
      <w:proofErr w:type="spellEnd"/>
    </w:p>
    <w:p w:rsidR="005A3416" w:rsidRPr="00CE4682" w:rsidRDefault="009A6350" w:rsidP="005A3416">
      <w:pPr>
        <w:pStyle w:val="Odstavekseznama"/>
        <w:numPr>
          <w:ilvl w:val="0"/>
          <w:numId w:val="80"/>
        </w:numPr>
        <w:tabs>
          <w:tab w:val="left" w:pos="426"/>
        </w:tabs>
        <w:spacing w:after="200" w:line="276" w:lineRule="auto"/>
        <w:ind w:left="426"/>
        <w:contextualSpacing/>
      </w:pPr>
      <w:r w:rsidRPr="00CE4682">
        <w:t>SI_ZAL_NME/0062</w:t>
      </w:r>
      <w:r w:rsidR="005A3416" w:rsidRPr="00CE4682">
        <w:t xml:space="preserve"> Krajevni ljudski odbor Smolenja vas, 1945–1952, 1,4 </w:t>
      </w:r>
      <w:proofErr w:type="spellStart"/>
      <w:r w:rsidR="005A3416" w:rsidRPr="00CE4682">
        <w:t>tm</w:t>
      </w:r>
      <w:proofErr w:type="spellEnd"/>
      <w:r w:rsidR="005A3416" w:rsidRPr="00CE4682">
        <w:t xml:space="preserve">; urejanje in popisovanje, Word, </w:t>
      </w:r>
      <w:proofErr w:type="spellStart"/>
      <w:r w:rsidR="005A3416" w:rsidRPr="00CE4682">
        <w:t>ScopeArchiv</w:t>
      </w:r>
      <w:proofErr w:type="spellEnd"/>
    </w:p>
    <w:p w:rsidR="005A3416" w:rsidRPr="00934B46" w:rsidRDefault="009A6350" w:rsidP="005A3416">
      <w:pPr>
        <w:pStyle w:val="Odstavekseznama"/>
        <w:numPr>
          <w:ilvl w:val="0"/>
          <w:numId w:val="80"/>
        </w:numPr>
        <w:tabs>
          <w:tab w:val="left" w:pos="426"/>
        </w:tabs>
        <w:spacing w:after="200" w:line="276" w:lineRule="auto"/>
        <w:ind w:left="426"/>
        <w:contextualSpacing/>
      </w:pPr>
      <w:r>
        <w:t>SI_ZAL_NME/0100</w:t>
      </w:r>
      <w:r w:rsidR="005A3416" w:rsidRPr="00934B46">
        <w:t xml:space="preserve"> Okrajni odbor Socialistične zveze delovnega ljudstva Novo mesto, 1951–1962, 3,1 </w:t>
      </w:r>
      <w:proofErr w:type="spellStart"/>
      <w:r w:rsidR="005A3416" w:rsidRPr="00934B46">
        <w:t>tm</w:t>
      </w:r>
      <w:proofErr w:type="spellEnd"/>
      <w:r w:rsidR="005A3416" w:rsidRPr="00934B46">
        <w:t>; urejanje in popisovanje, Word</w:t>
      </w:r>
    </w:p>
    <w:p w:rsidR="005A3416" w:rsidRPr="00934B46" w:rsidRDefault="005A3416" w:rsidP="005A3416">
      <w:pPr>
        <w:pStyle w:val="Odstavekseznama"/>
        <w:numPr>
          <w:ilvl w:val="0"/>
          <w:numId w:val="80"/>
        </w:numPr>
        <w:tabs>
          <w:tab w:val="left" w:pos="426"/>
        </w:tabs>
        <w:spacing w:after="200" w:line="276" w:lineRule="auto"/>
        <w:ind w:left="426"/>
        <w:contextualSpacing/>
      </w:pPr>
      <w:r w:rsidRPr="00934B46">
        <w:t>SI_ZAL_N</w:t>
      </w:r>
      <w:r w:rsidR="009A6350">
        <w:t>ME/0196</w:t>
      </w:r>
      <w:r w:rsidRPr="00934B46">
        <w:t xml:space="preserve"> Krajevni ljudski odbor Ratje, 1945–1952, 1,2 </w:t>
      </w:r>
      <w:proofErr w:type="spellStart"/>
      <w:r w:rsidRPr="00934B46">
        <w:t>tm</w:t>
      </w:r>
      <w:proofErr w:type="spellEnd"/>
      <w:r w:rsidRPr="00934B46">
        <w:t>; urejanje in popisovanje, Word</w:t>
      </w:r>
    </w:p>
    <w:p w:rsidR="005A3416" w:rsidRPr="00934B46" w:rsidRDefault="009A6350" w:rsidP="005A3416">
      <w:pPr>
        <w:pStyle w:val="Odstavekseznama"/>
        <w:numPr>
          <w:ilvl w:val="0"/>
          <w:numId w:val="80"/>
        </w:numPr>
        <w:tabs>
          <w:tab w:val="left" w:pos="426"/>
        </w:tabs>
        <w:spacing w:after="200" w:line="276" w:lineRule="auto"/>
        <w:ind w:left="426"/>
        <w:contextualSpacing/>
      </w:pPr>
      <w:r>
        <w:t>SI_ZAL_NME/0026</w:t>
      </w:r>
      <w:r w:rsidR="005A3416" w:rsidRPr="00934B46">
        <w:t xml:space="preserve"> Krajevni ljudski odbor Ajdovec, 1945–1952, 1 </w:t>
      </w:r>
      <w:proofErr w:type="spellStart"/>
      <w:r w:rsidR="005A3416" w:rsidRPr="00934B46">
        <w:t>tm</w:t>
      </w:r>
      <w:proofErr w:type="spellEnd"/>
      <w:r w:rsidR="005A3416" w:rsidRPr="00934B46">
        <w:t>; urejanje in popisovanje, Word</w:t>
      </w:r>
    </w:p>
    <w:p w:rsidR="005A3416" w:rsidRPr="00934B46" w:rsidRDefault="009A6350" w:rsidP="005A3416">
      <w:pPr>
        <w:pStyle w:val="Odstavekseznama"/>
        <w:numPr>
          <w:ilvl w:val="0"/>
          <w:numId w:val="80"/>
        </w:numPr>
        <w:tabs>
          <w:tab w:val="left" w:pos="426"/>
        </w:tabs>
        <w:spacing w:after="200" w:line="276" w:lineRule="auto"/>
        <w:ind w:left="426"/>
        <w:contextualSpacing/>
      </w:pPr>
      <w:r>
        <w:t>SI_ZAL_NME/0047</w:t>
      </w:r>
      <w:r w:rsidR="005A3416" w:rsidRPr="00934B46">
        <w:t xml:space="preserve"> Krajevni ljudski odbor Ločna, 1945–1952, 0,7 </w:t>
      </w:r>
      <w:proofErr w:type="spellStart"/>
      <w:r w:rsidR="005A3416" w:rsidRPr="00934B46">
        <w:t>tm</w:t>
      </w:r>
      <w:proofErr w:type="spellEnd"/>
      <w:r w:rsidR="005A3416" w:rsidRPr="00934B46">
        <w:t>; urejanje in popisovanje, Word</w:t>
      </w:r>
    </w:p>
    <w:p w:rsidR="005A3416" w:rsidRPr="00934B46" w:rsidRDefault="009A6350" w:rsidP="005A3416">
      <w:pPr>
        <w:pStyle w:val="Odstavekseznama"/>
        <w:numPr>
          <w:ilvl w:val="0"/>
          <w:numId w:val="80"/>
        </w:numPr>
        <w:tabs>
          <w:tab w:val="left" w:pos="426"/>
        </w:tabs>
        <w:spacing w:after="200" w:line="276" w:lineRule="auto"/>
        <w:ind w:left="426"/>
        <w:contextualSpacing/>
      </w:pPr>
      <w:r>
        <w:t>SI_ZAL_NME/0064</w:t>
      </w:r>
      <w:r w:rsidR="005A3416" w:rsidRPr="00934B46">
        <w:t xml:space="preserve"> Krajevni ljudski odbor Stopiče, 1946–1952, 0,9 </w:t>
      </w:r>
      <w:proofErr w:type="spellStart"/>
      <w:r w:rsidR="005A3416" w:rsidRPr="00934B46">
        <w:t>tm</w:t>
      </w:r>
      <w:proofErr w:type="spellEnd"/>
      <w:r w:rsidR="005A3416" w:rsidRPr="00934B46">
        <w:t>; urejanje in popisovanje, Word</w:t>
      </w:r>
    </w:p>
    <w:p w:rsidR="005A3416" w:rsidRPr="00934B46" w:rsidRDefault="009A6350" w:rsidP="005A3416">
      <w:pPr>
        <w:pStyle w:val="Odstavekseznama"/>
        <w:numPr>
          <w:ilvl w:val="0"/>
          <w:numId w:val="80"/>
        </w:numPr>
        <w:tabs>
          <w:tab w:val="left" w:pos="426"/>
        </w:tabs>
        <w:spacing w:after="200" w:line="276" w:lineRule="auto"/>
        <w:ind w:left="426"/>
        <w:contextualSpacing/>
      </w:pPr>
      <w:r>
        <w:t>SI_ZAL_NME/0067</w:t>
      </w:r>
      <w:r w:rsidR="005A3416" w:rsidRPr="00934B46">
        <w:t xml:space="preserve"> Krajevni ljudski odbor Šmarješke Toplice, 1945–1952, 1 </w:t>
      </w:r>
      <w:proofErr w:type="spellStart"/>
      <w:r w:rsidR="005A3416" w:rsidRPr="00934B46">
        <w:t>tm</w:t>
      </w:r>
      <w:proofErr w:type="spellEnd"/>
      <w:r w:rsidR="005A3416" w:rsidRPr="00934B46">
        <w:t>; urejanje in popisovanje, Word</w:t>
      </w:r>
    </w:p>
    <w:p w:rsidR="005A3416" w:rsidRPr="006A3B50" w:rsidRDefault="005A3416" w:rsidP="005A3416">
      <w:pPr>
        <w:pStyle w:val="Odstavekseznama"/>
        <w:tabs>
          <w:tab w:val="left" w:pos="426"/>
        </w:tabs>
        <w:ind w:left="426"/>
      </w:pPr>
    </w:p>
    <w:p w:rsidR="005A3416" w:rsidRPr="006A3B50" w:rsidRDefault="005A3416" w:rsidP="005A3416">
      <w:pPr>
        <w:pStyle w:val="Odstavekseznama"/>
        <w:tabs>
          <w:tab w:val="left" w:pos="426"/>
        </w:tabs>
        <w:ind w:left="66"/>
        <w:rPr>
          <w:i/>
        </w:rPr>
      </w:pPr>
      <w:r w:rsidRPr="006A3B50">
        <w:rPr>
          <w:i/>
        </w:rPr>
        <w:t>Gospodarstvo (Jože Glavič</w:t>
      </w:r>
      <w:r w:rsidR="00F5693C">
        <w:rPr>
          <w:i/>
        </w:rPr>
        <w:t>, Dunja Mušič</w:t>
      </w:r>
      <w:r w:rsidRPr="006A3B50">
        <w:rPr>
          <w:i/>
        </w:rPr>
        <w:t>)</w:t>
      </w:r>
    </w:p>
    <w:p w:rsidR="00FB0874" w:rsidRDefault="002C6B7B" w:rsidP="00FB0874">
      <w:pPr>
        <w:pStyle w:val="Odstavekseznama"/>
        <w:numPr>
          <w:ilvl w:val="0"/>
          <w:numId w:val="80"/>
        </w:numPr>
        <w:tabs>
          <w:tab w:val="left" w:pos="426"/>
        </w:tabs>
        <w:spacing w:after="200" w:line="276" w:lineRule="auto"/>
        <w:ind w:left="426"/>
        <w:contextualSpacing/>
      </w:pPr>
      <w:r w:rsidRPr="00CE4682">
        <w:t>SI_ZAL_TRE/0115</w:t>
      </w:r>
      <w:r w:rsidR="005A3416" w:rsidRPr="00CE4682">
        <w:t xml:space="preserve"> Kmetijska zadruga Trebnje, </w:t>
      </w:r>
      <w:r w:rsidR="005A3416" w:rsidRPr="00FB0874">
        <w:t>1956</w:t>
      </w:r>
      <w:r w:rsidR="005A3416" w:rsidRPr="00CE4682">
        <w:t>–199</w:t>
      </w:r>
      <w:r w:rsidR="00A50C8E">
        <w:t>1</w:t>
      </w:r>
      <w:r w:rsidR="005A3416" w:rsidRPr="00CE4682">
        <w:t xml:space="preserve">; 1,7 </w:t>
      </w:r>
      <w:proofErr w:type="spellStart"/>
      <w:r w:rsidR="005A3416" w:rsidRPr="00CE4682">
        <w:t>tm</w:t>
      </w:r>
      <w:proofErr w:type="spellEnd"/>
      <w:r w:rsidR="005A3416" w:rsidRPr="00CE4682">
        <w:t xml:space="preserve">; urejanje in popisovanje, Word, </w:t>
      </w:r>
      <w:proofErr w:type="spellStart"/>
      <w:r w:rsidR="005A3416" w:rsidRPr="00CE4682">
        <w:t>ScopeArchiv</w:t>
      </w:r>
      <w:proofErr w:type="spellEnd"/>
    </w:p>
    <w:p w:rsidR="00FB0874" w:rsidRPr="009235DB" w:rsidRDefault="009235DB" w:rsidP="00FB0874">
      <w:pPr>
        <w:pStyle w:val="Odstavekseznama"/>
        <w:numPr>
          <w:ilvl w:val="0"/>
          <w:numId w:val="80"/>
        </w:numPr>
        <w:tabs>
          <w:tab w:val="left" w:pos="426"/>
        </w:tabs>
        <w:spacing w:after="200" w:line="276" w:lineRule="auto"/>
        <w:ind w:left="426"/>
        <w:contextualSpacing/>
      </w:pPr>
      <w:r>
        <w:rPr>
          <w:rFonts w:eastAsia="Times New Roman"/>
          <w:shd w:val="clear" w:color="auto" w:fill="FFFFFF"/>
          <w:lang w:eastAsia="sl-SI"/>
        </w:rPr>
        <w:t xml:space="preserve">SI_ZAL_ČRN/0078 </w:t>
      </w:r>
      <w:r w:rsidR="00FB0874" w:rsidRPr="009235DB">
        <w:rPr>
          <w:rFonts w:eastAsia="Times New Roman"/>
          <w:shd w:val="clear" w:color="auto" w:fill="FFFFFF"/>
          <w:lang w:eastAsia="sl-SI"/>
        </w:rPr>
        <w:t xml:space="preserve">Območna obrtno-podjetniška zbornica Črnomelj, 1975–1985; 0,1 </w:t>
      </w:r>
      <w:proofErr w:type="spellStart"/>
      <w:r w:rsidR="00FB0874" w:rsidRPr="009235DB">
        <w:rPr>
          <w:rFonts w:eastAsia="Times New Roman"/>
          <w:shd w:val="clear" w:color="auto" w:fill="FFFFFF"/>
          <w:lang w:eastAsia="sl-SI"/>
        </w:rPr>
        <w:t>tm</w:t>
      </w:r>
      <w:proofErr w:type="spellEnd"/>
      <w:r w:rsidR="00FB0874" w:rsidRPr="009235DB">
        <w:rPr>
          <w:rFonts w:eastAsia="Times New Roman"/>
          <w:shd w:val="clear" w:color="auto" w:fill="FFFFFF"/>
          <w:lang w:eastAsia="sl-SI"/>
        </w:rPr>
        <w:t xml:space="preserve">; </w:t>
      </w:r>
      <w:proofErr w:type="spellStart"/>
      <w:r w:rsidR="00FB0874" w:rsidRPr="009235DB">
        <w:rPr>
          <w:rFonts w:eastAsia="Times New Roman"/>
          <w:shd w:val="clear" w:color="auto" w:fill="FFFFFF"/>
          <w:lang w:val="en-US" w:eastAsia="sl-SI"/>
        </w:rPr>
        <w:t>urejanje</w:t>
      </w:r>
      <w:proofErr w:type="spellEnd"/>
      <w:r w:rsidR="00FB0874" w:rsidRPr="009235DB">
        <w:rPr>
          <w:rFonts w:eastAsia="Times New Roman"/>
          <w:shd w:val="clear" w:color="auto" w:fill="FFFFFF"/>
          <w:lang w:val="en-US" w:eastAsia="sl-SI"/>
        </w:rPr>
        <w:t xml:space="preserve"> in </w:t>
      </w:r>
      <w:proofErr w:type="spellStart"/>
      <w:r w:rsidR="00FB0874" w:rsidRPr="009235DB">
        <w:rPr>
          <w:rFonts w:eastAsia="Times New Roman"/>
          <w:shd w:val="clear" w:color="auto" w:fill="FFFFFF"/>
          <w:lang w:val="en-US" w:eastAsia="sl-SI"/>
        </w:rPr>
        <w:t>popisovanje</w:t>
      </w:r>
      <w:proofErr w:type="spellEnd"/>
      <w:r w:rsidR="00FB0874" w:rsidRPr="009235DB">
        <w:rPr>
          <w:rFonts w:eastAsia="Times New Roman"/>
          <w:shd w:val="clear" w:color="auto" w:fill="FFFFFF"/>
          <w:lang w:val="en-US" w:eastAsia="sl-SI"/>
        </w:rPr>
        <w:t xml:space="preserve">, Word, </w:t>
      </w:r>
      <w:proofErr w:type="spellStart"/>
      <w:r w:rsidR="00FB0874" w:rsidRPr="009235DB">
        <w:rPr>
          <w:rFonts w:eastAsia="Times New Roman"/>
          <w:shd w:val="clear" w:color="auto" w:fill="FFFFFF"/>
          <w:lang w:val="en-US" w:eastAsia="sl-SI"/>
        </w:rPr>
        <w:t>ScopeArchiv</w:t>
      </w:r>
      <w:proofErr w:type="spellEnd"/>
    </w:p>
    <w:p w:rsidR="00FB0874" w:rsidRPr="009235DB" w:rsidRDefault="00FB0874" w:rsidP="00FB0874">
      <w:pPr>
        <w:pStyle w:val="Odstavekseznama"/>
        <w:numPr>
          <w:ilvl w:val="0"/>
          <w:numId w:val="80"/>
        </w:numPr>
        <w:tabs>
          <w:tab w:val="left" w:pos="426"/>
        </w:tabs>
        <w:spacing w:after="200" w:line="276" w:lineRule="auto"/>
        <w:ind w:left="426"/>
        <w:contextualSpacing/>
      </w:pPr>
      <w:r w:rsidRPr="009235DB">
        <w:rPr>
          <w:rFonts w:eastAsia="Times New Roman"/>
          <w:shd w:val="clear" w:color="auto" w:fill="FFFFFF"/>
          <w:lang w:val="en-US" w:eastAsia="sl-SI"/>
        </w:rPr>
        <w:t>SI_ZAL</w:t>
      </w:r>
      <w:r w:rsidRPr="009235DB">
        <w:rPr>
          <w:rFonts w:eastAsia="Times New Roman"/>
          <w:shd w:val="clear" w:color="auto" w:fill="FFFFFF"/>
          <w:lang w:eastAsia="sl-SI"/>
        </w:rPr>
        <w:t xml:space="preserve">_MET/0073, Območna obrtno-podjetniška zbornica Metlika, 1975–1985; 0,1 </w:t>
      </w:r>
      <w:proofErr w:type="spellStart"/>
      <w:r w:rsidRPr="009235DB">
        <w:rPr>
          <w:rFonts w:eastAsia="Times New Roman"/>
          <w:shd w:val="clear" w:color="auto" w:fill="FFFFFF"/>
          <w:lang w:eastAsia="sl-SI"/>
        </w:rPr>
        <w:t>tm</w:t>
      </w:r>
      <w:proofErr w:type="spellEnd"/>
      <w:r w:rsidRPr="009235DB">
        <w:rPr>
          <w:rFonts w:eastAsia="Times New Roman"/>
          <w:shd w:val="clear" w:color="auto" w:fill="FFFFFF"/>
          <w:lang w:eastAsia="sl-SI"/>
        </w:rPr>
        <w:t xml:space="preserve">; </w:t>
      </w:r>
      <w:proofErr w:type="spellStart"/>
      <w:r w:rsidRPr="009235DB">
        <w:rPr>
          <w:rFonts w:eastAsia="Times New Roman"/>
          <w:shd w:val="clear" w:color="auto" w:fill="FFFFFF"/>
          <w:lang w:val="en-US" w:eastAsia="sl-SI"/>
        </w:rPr>
        <w:t>urejanje</w:t>
      </w:r>
      <w:proofErr w:type="spellEnd"/>
      <w:r w:rsidRPr="009235DB">
        <w:rPr>
          <w:rFonts w:eastAsia="Times New Roman"/>
          <w:shd w:val="clear" w:color="auto" w:fill="FFFFFF"/>
          <w:lang w:val="en-US" w:eastAsia="sl-SI"/>
        </w:rPr>
        <w:t xml:space="preserve"> in </w:t>
      </w:r>
      <w:proofErr w:type="spellStart"/>
      <w:r w:rsidRPr="009235DB">
        <w:rPr>
          <w:rFonts w:eastAsia="Times New Roman"/>
          <w:shd w:val="clear" w:color="auto" w:fill="FFFFFF"/>
          <w:lang w:val="en-US" w:eastAsia="sl-SI"/>
        </w:rPr>
        <w:t>popisovanje</w:t>
      </w:r>
      <w:proofErr w:type="spellEnd"/>
      <w:r w:rsidRPr="009235DB">
        <w:rPr>
          <w:rFonts w:eastAsia="Times New Roman"/>
          <w:shd w:val="clear" w:color="auto" w:fill="FFFFFF"/>
          <w:lang w:val="en-US" w:eastAsia="sl-SI"/>
        </w:rPr>
        <w:t xml:space="preserve">, Word, </w:t>
      </w:r>
      <w:proofErr w:type="spellStart"/>
      <w:r w:rsidRPr="009235DB">
        <w:rPr>
          <w:rFonts w:eastAsia="Times New Roman"/>
          <w:shd w:val="clear" w:color="auto" w:fill="FFFFFF"/>
          <w:lang w:val="en-US" w:eastAsia="sl-SI"/>
        </w:rPr>
        <w:t>ScopeArchiv</w:t>
      </w:r>
      <w:proofErr w:type="spellEnd"/>
    </w:p>
    <w:p w:rsidR="005A3416" w:rsidRDefault="005A3416" w:rsidP="005A3416">
      <w:pPr>
        <w:pStyle w:val="Navaden4"/>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rPr>
      </w:pPr>
      <w:proofErr w:type="spellStart"/>
      <w:r>
        <w:rPr>
          <w:rFonts w:ascii="Times New Roman" w:hAnsi="Times New Roman"/>
          <w:i/>
          <w:sz w:val="24"/>
          <w:szCs w:val="24"/>
        </w:rPr>
        <w:t>Družbene</w:t>
      </w:r>
      <w:proofErr w:type="spellEnd"/>
      <w:r>
        <w:rPr>
          <w:rFonts w:ascii="Times New Roman" w:hAnsi="Times New Roman"/>
          <w:i/>
          <w:sz w:val="24"/>
          <w:szCs w:val="24"/>
        </w:rPr>
        <w:t xml:space="preserve"> in </w:t>
      </w:r>
      <w:proofErr w:type="spellStart"/>
      <w:r>
        <w:rPr>
          <w:rFonts w:ascii="Times New Roman" w:hAnsi="Times New Roman"/>
          <w:i/>
          <w:sz w:val="24"/>
          <w:szCs w:val="24"/>
        </w:rPr>
        <w:t>mednarodne</w:t>
      </w:r>
      <w:proofErr w:type="spellEnd"/>
      <w:r>
        <w:rPr>
          <w:rFonts w:ascii="Times New Roman" w:hAnsi="Times New Roman"/>
          <w:i/>
          <w:sz w:val="24"/>
          <w:szCs w:val="24"/>
        </w:rPr>
        <w:t xml:space="preserve"> </w:t>
      </w:r>
      <w:proofErr w:type="spellStart"/>
      <w:r>
        <w:rPr>
          <w:rFonts w:ascii="Times New Roman" w:hAnsi="Times New Roman"/>
          <w:i/>
          <w:sz w:val="24"/>
          <w:szCs w:val="24"/>
        </w:rPr>
        <w:t>organizacije</w:t>
      </w:r>
      <w:proofErr w:type="spellEnd"/>
      <w:r>
        <w:rPr>
          <w:rFonts w:ascii="Times New Roman" w:hAnsi="Times New Roman"/>
          <w:i/>
          <w:sz w:val="24"/>
          <w:szCs w:val="24"/>
        </w:rPr>
        <w:t xml:space="preserve"> (</w:t>
      </w:r>
      <w:proofErr w:type="spellStart"/>
      <w:r>
        <w:rPr>
          <w:rFonts w:ascii="Times New Roman" w:hAnsi="Times New Roman"/>
          <w:i/>
          <w:sz w:val="24"/>
          <w:szCs w:val="24"/>
        </w:rPr>
        <w:t>Jože</w:t>
      </w:r>
      <w:proofErr w:type="spellEnd"/>
      <w:r>
        <w:rPr>
          <w:rFonts w:ascii="Times New Roman" w:hAnsi="Times New Roman"/>
          <w:i/>
          <w:sz w:val="24"/>
          <w:szCs w:val="24"/>
        </w:rPr>
        <w:t xml:space="preserve"> </w:t>
      </w:r>
      <w:proofErr w:type="spellStart"/>
      <w:r>
        <w:rPr>
          <w:rFonts w:ascii="Times New Roman" w:hAnsi="Times New Roman"/>
          <w:i/>
          <w:sz w:val="24"/>
          <w:szCs w:val="24"/>
        </w:rPr>
        <w:t>Glavič</w:t>
      </w:r>
      <w:proofErr w:type="spellEnd"/>
      <w:r>
        <w:rPr>
          <w:rFonts w:ascii="Times New Roman" w:hAnsi="Times New Roman"/>
          <w:i/>
          <w:sz w:val="24"/>
          <w:szCs w:val="24"/>
        </w:rPr>
        <w:t>)</w:t>
      </w:r>
    </w:p>
    <w:p w:rsidR="005A3416" w:rsidRPr="00934B46" w:rsidRDefault="002C6B7B" w:rsidP="005A3416">
      <w:pPr>
        <w:pStyle w:val="Navaden4"/>
        <w:numPr>
          <w:ilvl w:val="0"/>
          <w:numId w:val="80"/>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Pr>
          <w:rFonts w:ascii="Times New Roman" w:hAnsi="Times New Roman"/>
          <w:sz w:val="24"/>
          <w:szCs w:val="24"/>
          <w:lang w:val="sl-SI"/>
        </w:rPr>
        <w:t>SI_ZAL_NME/0220</w:t>
      </w:r>
      <w:r w:rsidR="005A3416" w:rsidRPr="00934B46">
        <w:rPr>
          <w:rFonts w:ascii="Times New Roman" w:hAnsi="Times New Roman"/>
          <w:sz w:val="24"/>
          <w:szCs w:val="24"/>
          <w:lang w:val="sl-SI"/>
        </w:rPr>
        <w:t xml:space="preserve"> Občinski odbor Zveze prostovoljcev – borcev za severno mejo 1918–1919, Novo mesto, 1966–1974, 1,1 </w:t>
      </w:r>
      <w:proofErr w:type="spellStart"/>
      <w:r w:rsidR="005A3416" w:rsidRPr="00934B46">
        <w:rPr>
          <w:rFonts w:ascii="Times New Roman" w:hAnsi="Times New Roman"/>
          <w:sz w:val="24"/>
          <w:szCs w:val="24"/>
          <w:lang w:val="sl-SI"/>
        </w:rPr>
        <w:t>tm</w:t>
      </w:r>
      <w:proofErr w:type="spellEnd"/>
      <w:r w:rsidR="005A3416" w:rsidRPr="00934B46">
        <w:rPr>
          <w:rFonts w:ascii="Times New Roman" w:hAnsi="Times New Roman"/>
          <w:sz w:val="24"/>
          <w:szCs w:val="24"/>
          <w:lang w:val="sl-SI"/>
        </w:rPr>
        <w:t xml:space="preserve">; </w:t>
      </w:r>
      <w:proofErr w:type="spellStart"/>
      <w:r w:rsidR="005A3416" w:rsidRPr="00934B46">
        <w:rPr>
          <w:rFonts w:ascii="Times New Roman" w:hAnsi="Times New Roman"/>
          <w:sz w:val="24"/>
          <w:szCs w:val="24"/>
        </w:rPr>
        <w:t>urejanje</w:t>
      </w:r>
      <w:proofErr w:type="spellEnd"/>
      <w:r w:rsidR="005A3416" w:rsidRPr="00934B46">
        <w:rPr>
          <w:rFonts w:ascii="Times New Roman" w:hAnsi="Times New Roman"/>
          <w:sz w:val="24"/>
          <w:szCs w:val="24"/>
        </w:rPr>
        <w:t xml:space="preserve"> in </w:t>
      </w:r>
      <w:proofErr w:type="spellStart"/>
      <w:r w:rsidR="005A3416" w:rsidRPr="00934B46">
        <w:rPr>
          <w:rFonts w:ascii="Times New Roman" w:hAnsi="Times New Roman"/>
          <w:sz w:val="24"/>
          <w:szCs w:val="24"/>
        </w:rPr>
        <w:t>popisovanje</w:t>
      </w:r>
      <w:proofErr w:type="spellEnd"/>
      <w:r w:rsidR="005A3416" w:rsidRPr="00934B46">
        <w:rPr>
          <w:rFonts w:ascii="Times New Roman" w:hAnsi="Times New Roman"/>
          <w:sz w:val="24"/>
          <w:szCs w:val="24"/>
        </w:rPr>
        <w:t xml:space="preserve">, Word, </w:t>
      </w:r>
      <w:proofErr w:type="spellStart"/>
      <w:r w:rsidR="005A3416" w:rsidRPr="00934B46">
        <w:rPr>
          <w:rFonts w:ascii="Times New Roman" w:hAnsi="Times New Roman"/>
          <w:sz w:val="24"/>
          <w:szCs w:val="24"/>
        </w:rPr>
        <w:t>ScopeArchiv</w:t>
      </w:r>
      <w:proofErr w:type="spellEnd"/>
    </w:p>
    <w:p w:rsidR="005A3416" w:rsidRPr="006A3B50" w:rsidRDefault="005A3416" w:rsidP="005A3416">
      <w:pPr>
        <w:pStyle w:val="Navaden4"/>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p>
    <w:p w:rsidR="005A3416" w:rsidRPr="00934B46" w:rsidRDefault="005A3416" w:rsidP="005A3416">
      <w:pPr>
        <w:pStyle w:val="Navaden4"/>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rPr>
      </w:pPr>
      <w:proofErr w:type="spellStart"/>
      <w:r w:rsidRPr="00934B46">
        <w:rPr>
          <w:rFonts w:ascii="Times New Roman" w:hAnsi="Times New Roman"/>
          <w:i/>
          <w:sz w:val="24"/>
          <w:szCs w:val="24"/>
        </w:rPr>
        <w:t>Osebni</w:t>
      </w:r>
      <w:proofErr w:type="spellEnd"/>
      <w:r w:rsidRPr="00934B46">
        <w:rPr>
          <w:rFonts w:ascii="Times New Roman" w:hAnsi="Times New Roman"/>
          <w:i/>
          <w:sz w:val="24"/>
          <w:szCs w:val="24"/>
        </w:rPr>
        <w:t xml:space="preserve"> </w:t>
      </w:r>
      <w:proofErr w:type="spellStart"/>
      <w:r w:rsidRPr="00934B46">
        <w:rPr>
          <w:rFonts w:ascii="Times New Roman" w:hAnsi="Times New Roman"/>
          <w:i/>
          <w:sz w:val="24"/>
          <w:szCs w:val="24"/>
        </w:rPr>
        <w:t>fondi</w:t>
      </w:r>
      <w:proofErr w:type="spellEnd"/>
      <w:r w:rsidRPr="00934B46">
        <w:rPr>
          <w:rFonts w:ascii="Times New Roman" w:hAnsi="Times New Roman"/>
          <w:i/>
          <w:sz w:val="24"/>
          <w:szCs w:val="24"/>
        </w:rPr>
        <w:t xml:space="preserve"> (</w:t>
      </w:r>
      <w:proofErr w:type="spellStart"/>
      <w:r w:rsidRPr="00934B46">
        <w:rPr>
          <w:rFonts w:ascii="Times New Roman" w:hAnsi="Times New Roman"/>
          <w:i/>
          <w:sz w:val="24"/>
          <w:szCs w:val="24"/>
        </w:rPr>
        <w:t>Iztok</w:t>
      </w:r>
      <w:proofErr w:type="spellEnd"/>
      <w:r w:rsidRPr="00934B46">
        <w:rPr>
          <w:rFonts w:ascii="Times New Roman" w:hAnsi="Times New Roman"/>
          <w:i/>
          <w:sz w:val="24"/>
          <w:szCs w:val="24"/>
        </w:rPr>
        <w:t xml:space="preserve"> </w:t>
      </w:r>
      <w:proofErr w:type="spellStart"/>
      <w:r w:rsidRPr="00934B46">
        <w:rPr>
          <w:rFonts w:ascii="Times New Roman" w:hAnsi="Times New Roman"/>
          <w:i/>
          <w:sz w:val="24"/>
          <w:szCs w:val="24"/>
        </w:rPr>
        <w:t>Hotko</w:t>
      </w:r>
      <w:proofErr w:type="spellEnd"/>
      <w:r w:rsidRPr="00934B46">
        <w:rPr>
          <w:rFonts w:ascii="Times New Roman" w:hAnsi="Times New Roman"/>
          <w:i/>
          <w:sz w:val="24"/>
          <w:szCs w:val="24"/>
        </w:rPr>
        <w:t>)</w:t>
      </w:r>
    </w:p>
    <w:p w:rsidR="005A3416" w:rsidRPr="00CE4682" w:rsidRDefault="002C6B7B" w:rsidP="00CE4682">
      <w:pPr>
        <w:pStyle w:val="Navaden4"/>
        <w:numPr>
          <w:ilvl w:val="0"/>
          <w:numId w:val="80"/>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jc w:val="both"/>
        <w:rPr>
          <w:rFonts w:ascii="Times New Roman" w:hAnsi="Times New Roman"/>
          <w:color w:val="auto"/>
          <w:sz w:val="24"/>
          <w:szCs w:val="24"/>
          <w:lang w:val="sl-SI"/>
        </w:rPr>
      </w:pPr>
      <w:r w:rsidRPr="00CE4682">
        <w:rPr>
          <w:rFonts w:ascii="Times New Roman" w:hAnsi="Times New Roman"/>
          <w:color w:val="auto"/>
          <w:sz w:val="24"/>
          <w:szCs w:val="24"/>
          <w:lang w:val="sl-SI"/>
        </w:rPr>
        <w:lastRenderedPageBreak/>
        <w:t>SI_ZAL_NME/0303</w:t>
      </w:r>
      <w:r w:rsidR="005A3416" w:rsidRPr="00CE4682">
        <w:rPr>
          <w:rFonts w:ascii="Times New Roman" w:hAnsi="Times New Roman"/>
          <w:color w:val="auto"/>
          <w:sz w:val="24"/>
          <w:szCs w:val="24"/>
          <w:lang w:val="sl-SI"/>
        </w:rPr>
        <w:t xml:space="preserve"> Gregorc Dragotin, 1921–1968, 0,2 </w:t>
      </w:r>
      <w:proofErr w:type="spellStart"/>
      <w:r w:rsidR="005A3416" w:rsidRPr="00CE4682">
        <w:rPr>
          <w:rFonts w:ascii="Times New Roman" w:hAnsi="Times New Roman"/>
          <w:color w:val="auto"/>
          <w:sz w:val="24"/>
          <w:szCs w:val="24"/>
          <w:lang w:val="sl-SI"/>
        </w:rPr>
        <w:t>tm</w:t>
      </w:r>
      <w:proofErr w:type="spellEnd"/>
      <w:r w:rsidR="005A3416" w:rsidRPr="00CE4682">
        <w:rPr>
          <w:rFonts w:ascii="Times New Roman" w:hAnsi="Times New Roman"/>
          <w:color w:val="auto"/>
          <w:sz w:val="24"/>
          <w:szCs w:val="24"/>
          <w:lang w:val="sl-SI"/>
        </w:rPr>
        <w:t xml:space="preserve">; </w:t>
      </w:r>
      <w:proofErr w:type="spellStart"/>
      <w:r w:rsidR="005A3416" w:rsidRPr="00CE4682">
        <w:rPr>
          <w:rFonts w:ascii="Times New Roman" w:hAnsi="Times New Roman"/>
          <w:color w:val="auto"/>
          <w:sz w:val="24"/>
          <w:szCs w:val="24"/>
        </w:rPr>
        <w:t>urejanje</w:t>
      </w:r>
      <w:proofErr w:type="spellEnd"/>
      <w:r w:rsidR="005A3416" w:rsidRPr="00CE4682">
        <w:rPr>
          <w:rFonts w:ascii="Times New Roman" w:hAnsi="Times New Roman"/>
          <w:color w:val="auto"/>
          <w:sz w:val="24"/>
          <w:szCs w:val="24"/>
        </w:rPr>
        <w:t xml:space="preserve"> in </w:t>
      </w:r>
      <w:proofErr w:type="spellStart"/>
      <w:r w:rsidR="005A3416" w:rsidRPr="00CE4682">
        <w:rPr>
          <w:rFonts w:ascii="Times New Roman" w:hAnsi="Times New Roman"/>
          <w:color w:val="auto"/>
          <w:sz w:val="24"/>
          <w:szCs w:val="24"/>
        </w:rPr>
        <w:t>popisovanje</w:t>
      </w:r>
      <w:proofErr w:type="spellEnd"/>
      <w:r w:rsidR="005A3416" w:rsidRPr="00CE4682">
        <w:rPr>
          <w:rFonts w:ascii="Times New Roman" w:hAnsi="Times New Roman"/>
          <w:color w:val="auto"/>
          <w:sz w:val="24"/>
          <w:szCs w:val="24"/>
        </w:rPr>
        <w:t xml:space="preserve">, Word, </w:t>
      </w:r>
      <w:proofErr w:type="spellStart"/>
      <w:r w:rsidR="005A3416" w:rsidRPr="00CE4682">
        <w:rPr>
          <w:rFonts w:ascii="Times New Roman" w:hAnsi="Times New Roman"/>
          <w:color w:val="auto"/>
          <w:sz w:val="24"/>
          <w:szCs w:val="24"/>
        </w:rPr>
        <w:t>ScopeArchiv</w:t>
      </w:r>
      <w:proofErr w:type="spellEnd"/>
    </w:p>
    <w:p w:rsidR="005A3416" w:rsidRDefault="005A3416" w:rsidP="005A3416">
      <w:pPr>
        <w:rPr>
          <w:b/>
        </w:rPr>
      </w:pPr>
    </w:p>
    <w:p w:rsidR="005A3416" w:rsidRPr="006A3B50" w:rsidRDefault="005A3416" w:rsidP="005A3416">
      <w:pPr>
        <w:pStyle w:val="Navaden4"/>
        <w:tabs>
          <w:tab w:val="left" w:pos="426"/>
          <w:tab w:val="left" w:pos="2124"/>
          <w:tab w:val="left" w:pos="2832"/>
          <w:tab w:val="left" w:pos="3540"/>
          <w:tab w:val="left" w:pos="4248"/>
          <w:tab w:val="left" w:pos="4956"/>
          <w:tab w:val="left" w:pos="5664"/>
          <w:tab w:val="left" w:pos="6372"/>
          <w:tab w:val="left" w:pos="7080"/>
          <w:tab w:val="left" w:pos="7788"/>
          <w:tab w:val="left" w:pos="7998"/>
        </w:tabs>
        <w:ind w:left="66"/>
        <w:jc w:val="both"/>
        <w:rPr>
          <w:rFonts w:ascii="Times New Roman" w:hAnsi="Times New Roman"/>
          <w:i/>
          <w:sz w:val="24"/>
          <w:szCs w:val="24"/>
          <w:lang w:val="sl-SI"/>
        </w:rPr>
      </w:pPr>
      <w:r>
        <w:rPr>
          <w:rFonts w:ascii="Times New Roman" w:hAnsi="Times New Roman"/>
          <w:i/>
          <w:sz w:val="24"/>
          <w:szCs w:val="24"/>
          <w:lang w:val="sl-SI"/>
        </w:rPr>
        <w:t>Z</w:t>
      </w:r>
      <w:r w:rsidRPr="006A3B50">
        <w:rPr>
          <w:rFonts w:ascii="Times New Roman" w:hAnsi="Times New Roman"/>
          <w:i/>
          <w:sz w:val="24"/>
          <w:szCs w:val="24"/>
          <w:lang w:val="sl-SI"/>
        </w:rPr>
        <w:t>birke (Iztok Hotko)</w:t>
      </w:r>
    </w:p>
    <w:p w:rsidR="005A3416" w:rsidRPr="00934B46" w:rsidRDefault="002C6B7B" w:rsidP="005A3416">
      <w:pPr>
        <w:pStyle w:val="Navaden1"/>
        <w:numPr>
          <w:ilvl w:val="0"/>
          <w:numId w:val="80"/>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426"/>
        <w:jc w:val="both"/>
        <w:rPr>
          <w:rFonts w:ascii="Times New Roman" w:hAnsi="Times New Roman"/>
          <w:color w:val="auto"/>
          <w:sz w:val="24"/>
          <w:szCs w:val="24"/>
        </w:rPr>
      </w:pPr>
      <w:r>
        <w:rPr>
          <w:rFonts w:ascii="Times New Roman" w:hAnsi="Times New Roman"/>
          <w:color w:val="auto"/>
          <w:sz w:val="24"/>
          <w:szCs w:val="24"/>
        </w:rPr>
        <w:t>SI_ZAL_NME/0195</w:t>
      </w:r>
      <w:r w:rsidR="005A3416" w:rsidRPr="00934B46">
        <w:rPr>
          <w:rFonts w:ascii="Times New Roman" w:hAnsi="Times New Roman"/>
          <w:color w:val="auto"/>
          <w:sz w:val="24"/>
          <w:szCs w:val="24"/>
        </w:rPr>
        <w:t xml:space="preserve"> Kronist Novega mesta, serija 7, 2017; ok. 1500 fotografij; urejanje in popisovanje digitalnih fotografij, ki nastajajo v okviru projekta Novomeški kronist, urejanje metapodatkov v Excelu ter prenos metapodatkov v program </w:t>
      </w:r>
      <w:proofErr w:type="spellStart"/>
      <w:r w:rsidR="005A3416" w:rsidRPr="00934B46">
        <w:rPr>
          <w:rFonts w:ascii="Times New Roman" w:hAnsi="Times New Roman"/>
          <w:color w:val="auto"/>
          <w:sz w:val="24"/>
          <w:szCs w:val="24"/>
        </w:rPr>
        <w:t>ScopeArchiv</w:t>
      </w:r>
      <w:proofErr w:type="spellEnd"/>
      <w:r w:rsidR="005A3416" w:rsidRPr="00934B46">
        <w:rPr>
          <w:rFonts w:ascii="Times New Roman" w:hAnsi="Times New Roman"/>
          <w:color w:val="auto"/>
          <w:sz w:val="24"/>
          <w:szCs w:val="24"/>
        </w:rPr>
        <w:t xml:space="preserve"> </w:t>
      </w:r>
    </w:p>
    <w:p w:rsidR="005A3416" w:rsidRPr="009605D8" w:rsidRDefault="005A3416" w:rsidP="005A3416">
      <w:pPr>
        <w:rPr>
          <w:b/>
        </w:rPr>
      </w:pPr>
    </w:p>
    <w:p w:rsidR="005A3416" w:rsidRPr="009605D8" w:rsidRDefault="005A3416" w:rsidP="005A3416">
      <w:pPr>
        <w:rPr>
          <w:b/>
        </w:rPr>
      </w:pPr>
      <w:r w:rsidRPr="009605D8">
        <w:rPr>
          <w:b/>
        </w:rPr>
        <w:t>Enota v Škofji Loki</w:t>
      </w:r>
    </w:p>
    <w:p w:rsidR="005A3416" w:rsidRPr="009605D8" w:rsidRDefault="005A3416" w:rsidP="005A3416">
      <w:pPr>
        <w:rPr>
          <w:b/>
        </w:rPr>
      </w:pPr>
    </w:p>
    <w:p w:rsidR="005A3416" w:rsidRDefault="005A3416" w:rsidP="005A3416">
      <w:pPr>
        <w:rPr>
          <w:i/>
        </w:rPr>
      </w:pPr>
    </w:p>
    <w:p w:rsidR="005A3416" w:rsidRPr="001D4D55" w:rsidRDefault="005A3416" w:rsidP="005A3416">
      <w:pPr>
        <w:spacing w:line="240" w:lineRule="auto"/>
        <w:ind w:left="66"/>
        <w:rPr>
          <w:i/>
        </w:rPr>
      </w:pPr>
      <w:r w:rsidRPr="001D4D55">
        <w:rPr>
          <w:i/>
        </w:rPr>
        <w:t>Uprava</w:t>
      </w:r>
      <w:r>
        <w:rPr>
          <w:i/>
        </w:rPr>
        <w:t xml:space="preserve"> (Judita Šega)</w:t>
      </w:r>
    </w:p>
    <w:p w:rsidR="005A3416" w:rsidRPr="00510318" w:rsidRDefault="005A3416" w:rsidP="005A3416">
      <w:pPr>
        <w:pStyle w:val="Odstavekseznama"/>
        <w:numPr>
          <w:ilvl w:val="0"/>
          <w:numId w:val="94"/>
        </w:numPr>
        <w:spacing w:line="240" w:lineRule="auto"/>
        <w:ind w:left="426"/>
        <w:contextualSpacing/>
        <w:rPr>
          <w:i/>
        </w:rPr>
      </w:pPr>
      <w:r w:rsidRPr="00510318">
        <w:t>SI_ZAL_ŠK</w:t>
      </w:r>
      <w:r w:rsidR="002C6B7B">
        <w:t>L/0063</w:t>
      </w:r>
      <w:r w:rsidRPr="00510318">
        <w:t xml:space="preserve"> Občina Škofja Loka, 1850–1945, 119 š, 75 k, 15,00 </w:t>
      </w:r>
      <w:proofErr w:type="spellStart"/>
      <w:r w:rsidRPr="00510318">
        <w:t>tm</w:t>
      </w:r>
      <w:proofErr w:type="spellEnd"/>
      <w:r w:rsidRPr="00510318">
        <w:t xml:space="preserve">, </w:t>
      </w:r>
      <w:r>
        <w:t>urejanje, popisovanje,</w:t>
      </w:r>
      <w:r w:rsidRPr="00510318">
        <w:t xml:space="preserve"> tehničn</w:t>
      </w:r>
      <w:r>
        <w:t>o opremljanje</w:t>
      </w:r>
      <w:r w:rsidRPr="00510318">
        <w:t xml:space="preserve">, 20 š, Word </w:t>
      </w:r>
    </w:p>
    <w:p w:rsidR="005A3416" w:rsidRPr="00510318" w:rsidRDefault="002C6B7B" w:rsidP="005A3416">
      <w:pPr>
        <w:numPr>
          <w:ilvl w:val="0"/>
          <w:numId w:val="94"/>
        </w:numPr>
        <w:ind w:left="426"/>
        <w:rPr>
          <w:i/>
        </w:rPr>
      </w:pPr>
      <w:r>
        <w:t>SI_ZAL_ŠKL/0435</w:t>
      </w:r>
      <w:r w:rsidR="005A3416" w:rsidRPr="00510318">
        <w:t xml:space="preserve"> Kmetijska zemljiška skupnost Škofja Lo</w:t>
      </w:r>
      <w:r w:rsidR="005A3416">
        <w:t xml:space="preserve">ka, 1975–1989, 22 š, 2,2 </w:t>
      </w:r>
      <w:proofErr w:type="spellStart"/>
      <w:r w:rsidR="005A3416">
        <w:t>tm</w:t>
      </w:r>
      <w:proofErr w:type="spellEnd"/>
      <w:r w:rsidR="005A3416">
        <w:t xml:space="preserve">, </w:t>
      </w:r>
      <w:r w:rsidR="005A3416" w:rsidRPr="00510318">
        <w:t xml:space="preserve">urejanje, popisovanje, </w:t>
      </w:r>
      <w:r w:rsidR="005A3416">
        <w:t>tehnično opremljanje</w:t>
      </w:r>
      <w:r w:rsidR="005A3416" w:rsidRPr="00510318">
        <w:t>, 5 š, Word</w:t>
      </w:r>
      <w:r w:rsidR="005A3416" w:rsidRPr="00510318">
        <w:rPr>
          <w:i/>
        </w:rPr>
        <w:t xml:space="preserve"> </w:t>
      </w:r>
    </w:p>
    <w:p w:rsidR="005A3416" w:rsidRPr="00510318" w:rsidRDefault="002C6B7B" w:rsidP="005A3416">
      <w:pPr>
        <w:numPr>
          <w:ilvl w:val="0"/>
          <w:numId w:val="94"/>
        </w:numPr>
        <w:ind w:left="426"/>
        <w:rPr>
          <w:i/>
        </w:rPr>
      </w:pPr>
      <w:r>
        <w:t>SI_ZAL_ŠKL/0436</w:t>
      </w:r>
      <w:r w:rsidR="005A3416" w:rsidRPr="00510318">
        <w:t xml:space="preserve"> Samoupravna interesna skupnost za proizvodnjo hrane in preskrbo Škofja L</w:t>
      </w:r>
      <w:r w:rsidR="005A3416">
        <w:t xml:space="preserve">oka, 1987–1989, 0,4 </w:t>
      </w:r>
      <w:proofErr w:type="spellStart"/>
      <w:r w:rsidR="005A3416">
        <w:t>tm</w:t>
      </w:r>
      <w:proofErr w:type="spellEnd"/>
      <w:r w:rsidR="005A3416">
        <w:t xml:space="preserve">, 4 š, </w:t>
      </w:r>
      <w:r w:rsidR="005A3416" w:rsidRPr="00510318">
        <w:t xml:space="preserve">urejanje, popisovanje, </w:t>
      </w:r>
      <w:r w:rsidR="005A3416">
        <w:t>tehnično opremljanje, Word</w:t>
      </w:r>
    </w:p>
    <w:p w:rsidR="005A3416" w:rsidRPr="00510318" w:rsidRDefault="005A3416" w:rsidP="005A3416">
      <w:pPr>
        <w:pStyle w:val="Odstavekseznama"/>
        <w:spacing w:line="240" w:lineRule="auto"/>
        <w:ind w:left="426"/>
        <w:rPr>
          <w:i/>
        </w:rPr>
      </w:pPr>
    </w:p>
    <w:p w:rsidR="005A3416" w:rsidRPr="00510318" w:rsidRDefault="005A3416" w:rsidP="005A3416">
      <w:pPr>
        <w:spacing w:line="240" w:lineRule="auto"/>
        <w:ind w:left="66"/>
        <w:rPr>
          <w:i/>
        </w:rPr>
      </w:pPr>
      <w:r w:rsidRPr="001D4D55">
        <w:rPr>
          <w:i/>
        </w:rPr>
        <w:t>Vzgoja in izobraževanje</w:t>
      </w:r>
      <w:r>
        <w:rPr>
          <w:i/>
        </w:rPr>
        <w:t xml:space="preserve"> </w:t>
      </w:r>
      <w:r w:rsidR="00234FCC">
        <w:rPr>
          <w:i/>
        </w:rPr>
        <w:t>(</w:t>
      </w:r>
      <w:r w:rsidRPr="00510318">
        <w:rPr>
          <w:i/>
        </w:rPr>
        <w:t>Elizabeta Eržen Podlipnik)</w:t>
      </w:r>
    </w:p>
    <w:p w:rsidR="005A3416" w:rsidRPr="00510318" w:rsidRDefault="002C6B7B" w:rsidP="005A3416">
      <w:pPr>
        <w:numPr>
          <w:ilvl w:val="0"/>
          <w:numId w:val="94"/>
        </w:numPr>
        <w:ind w:left="426"/>
        <w:rPr>
          <w:i/>
        </w:rPr>
      </w:pPr>
      <w:r>
        <w:t>SI_ZAL_ŠKL/0222</w:t>
      </w:r>
      <w:r w:rsidR="005A3416" w:rsidRPr="00927AB3">
        <w:t xml:space="preserve"> Osnovna šola Podlonk, 1913–1971, 12 š, 1k, </w:t>
      </w:r>
      <w:r w:rsidR="005A3416" w:rsidRPr="00510318">
        <w:t xml:space="preserve">urejanje, popisovanje, </w:t>
      </w:r>
      <w:r w:rsidR="005A3416">
        <w:t>tehnično opremljanje, Word</w:t>
      </w:r>
    </w:p>
    <w:p w:rsidR="005A3416" w:rsidRPr="00927AB3" w:rsidRDefault="002C6B7B" w:rsidP="005A3416">
      <w:pPr>
        <w:numPr>
          <w:ilvl w:val="0"/>
          <w:numId w:val="94"/>
        </w:numPr>
        <w:spacing w:line="240" w:lineRule="auto"/>
        <w:ind w:left="426"/>
        <w:rPr>
          <w:i/>
        </w:rPr>
      </w:pPr>
      <w:r>
        <w:t>SI_ZAL_ŠKL/168</w:t>
      </w:r>
      <w:r w:rsidR="005A3416" w:rsidRPr="00927AB3">
        <w:t xml:space="preserve"> Osnovna šola Škofja Loka-Mesto, 1818–2014, 175 š, 1 k, 17,6 </w:t>
      </w:r>
      <w:proofErr w:type="spellStart"/>
      <w:r w:rsidR="005A3416" w:rsidRPr="00927AB3">
        <w:t>tm</w:t>
      </w:r>
      <w:proofErr w:type="spellEnd"/>
      <w:r w:rsidR="005A3416" w:rsidRPr="00927AB3">
        <w:t>; urejanje, popisovanje, tehnično opremljanje, 42 š, Word</w:t>
      </w:r>
    </w:p>
    <w:p w:rsidR="005A3416" w:rsidRPr="00510318" w:rsidRDefault="005A3416" w:rsidP="005A3416">
      <w:pPr>
        <w:spacing w:line="240" w:lineRule="auto"/>
        <w:ind w:left="426" w:hanging="1080"/>
        <w:rPr>
          <w:highlight w:val="yellow"/>
        </w:rPr>
      </w:pPr>
    </w:p>
    <w:p w:rsidR="005A3416" w:rsidRPr="001D4D55" w:rsidRDefault="005A3416" w:rsidP="005A3416">
      <w:pPr>
        <w:spacing w:line="240" w:lineRule="auto"/>
        <w:ind w:left="66"/>
        <w:rPr>
          <w:i/>
        </w:rPr>
      </w:pPr>
      <w:r w:rsidRPr="001D4D55">
        <w:rPr>
          <w:i/>
        </w:rPr>
        <w:t>Gospodarstvo in bančništvo</w:t>
      </w:r>
      <w:r>
        <w:rPr>
          <w:i/>
        </w:rPr>
        <w:t xml:space="preserve"> </w:t>
      </w:r>
      <w:r w:rsidRPr="00510318">
        <w:rPr>
          <w:i/>
        </w:rPr>
        <w:t>(Judita Šega)</w:t>
      </w:r>
    </w:p>
    <w:p w:rsidR="00234FCC" w:rsidRPr="00226581" w:rsidRDefault="002C6B7B" w:rsidP="00234FCC">
      <w:pPr>
        <w:pStyle w:val="Odstavekseznama"/>
        <w:numPr>
          <w:ilvl w:val="0"/>
          <w:numId w:val="94"/>
        </w:numPr>
        <w:spacing w:line="240" w:lineRule="auto"/>
        <w:ind w:left="426"/>
        <w:contextualSpacing/>
      </w:pPr>
      <w:r w:rsidRPr="00226581">
        <w:t>SI_ZAL_ŠKL/0445</w:t>
      </w:r>
      <w:r w:rsidR="00234FCC" w:rsidRPr="00226581">
        <w:t xml:space="preserve"> Hranilnica in posojilnica v Sorici, 1914–1948, 0,1 </w:t>
      </w:r>
      <w:proofErr w:type="spellStart"/>
      <w:r w:rsidR="00234FCC" w:rsidRPr="00226581">
        <w:t>tm</w:t>
      </w:r>
      <w:proofErr w:type="spellEnd"/>
      <w:r w:rsidR="00234FCC" w:rsidRPr="00226581">
        <w:t xml:space="preserve">, urejanje, popisovanje, tehnično opremljanje, </w:t>
      </w:r>
      <w:proofErr w:type="spellStart"/>
      <w:r w:rsidR="00234FCC" w:rsidRPr="00226581">
        <w:t>Scope</w:t>
      </w:r>
      <w:r w:rsidRPr="00226581">
        <w:t>Archiv</w:t>
      </w:r>
      <w:proofErr w:type="spellEnd"/>
    </w:p>
    <w:p w:rsidR="005A3416" w:rsidRPr="00226581" w:rsidRDefault="005A3416" w:rsidP="005A3416">
      <w:pPr>
        <w:spacing w:line="240" w:lineRule="auto"/>
        <w:ind w:left="426" w:hanging="360"/>
        <w:rPr>
          <w:highlight w:val="yellow"/>
        </w:rPr>
      </w:pPr>
    </w:p>
    <w:p w:rsidR="005A3416" w:rsidRPr="00510318" w:rsidRDefault="005A3416" w:rsidP="005A3416">
      <w:pPr>
        <w:pStyle w:val="Odstavekseznama"/>
        <w:spacing w:line="240" w:lineRule="auto"/>
        <w:ind w:left="66"/>
        <w:contextualSpacing/>
        <w:rPr>
          <w:i/>
        </w:rPr>
      </w:pPr>
      <w:r>
        <w:rPr>
          <w:i/>
        </w:rPr>
        <w:t xml:space="preserve">Družbene in mednarodne organizacije (Judita Šega, </w:t>
      </w:r>
      <w:r w:rsidRPr="00510318">
        <w:rPr>
          <w:i/>
        </w:rPr>
        <w:t>Elizabeta Eržen Podlipnik)</w:t>
      </w:r>
    </w:p>
    <w:p w:rsidR="005A3416" w:rsidRPr="00510A76" w:rsidRDefault="002C6B7B" w:rsidP="005A3416">
      <w:pPr>
        <w:pStyle w:val="Odstavekseznama"/>
        <w:numPr>
          <w:ilvl w:val="0"/>
          <w:numId w:val="94"/>
        </w:numPr>
        <w:spacing w:line="240" w:lineRule="auto"/>
        <w:ind w:left="426"/>
        <w:contextualSpacing/>
        <w:rPr>
          <w:i/>
        </w:rPr>
      </w:pPr>
      <w:r>
        <w:t>SI_ZAL_ŠKL/0398</w:t>
      </w:r>
      <w:r w:rsidR="005A3416" w:rsidRPr="00510A76">
        <w:t xml:space="preserve"> Gasilska zveza Škofja Loka, 1952–2002, 17 š, 1 k, 1,8 </w:t>
      </w:r>
      <w:proofErr w:type="spellStart"/>
      <w:r w:rsidR="005A3416" w:rsidRPr="00510A76">
        <w:t>tm</w:t>
      </w:r>
      <w:proofErr w:type="spellEnd"/>
      <w:r w:rsidR="005A3416" w:rsidRPr="00510A76">
        <w:t xml:space="preserve">, </w:t>
      </w:r>
      <w:r w:rsidR="005A3416" w:rsidRPr="00510318">
        <w:t xml:space="preserve">urejanje, popisovanje, </w:t>
      </w:r>
      <w:r w:rsidR="005A3416">
        <w:t>tehnično opremljanje</w:t>
      </w:r>
      <w:r w:rsidR="005A3416" w:rsidRPr="00510A76">
        <w:t xml:space="preserve">, Word </w:t>
      </w:r>
    </w:p>
    <w:p w:rsidR="005A3416" w:rsidRPr="00510A76" w:rsidRDefault="002C6B7B" w:rsidP="005A3416">
      <w:pPr>
        <w:pStyle w:val="Odstavekseznama"/>
        <w:numPr>
          <w:ilvl w:val="0"/>
          <w:numId w:val="94"/>
        </w:numPr>
        <w:spacing w:line="240" w:lineRule="auto"/>
        <w:ind w:left="426"/>
        <w:contextualSpacing/>
        <w:rPr>
          <w:i/>
        </w:rPr>
      </w:pPr>
      <w:r>
        <w:t>SI_ZAL_ŠKL/0147</w:t>
      </w:r>
      <w:r w:rsidR="005A3416" w:rsidRPr="00510A76">
        <w:t xml:space="preserve"> Združenje borcev za vrednote NOB Škofja Loka, 1945–1992, 8,4 </w:t>
      </w:r>
      <w:proofErr w:type="spellStart"/>
      <w:r w:rsidR="005A3416" w:rsidRPr="00510A76">
        <w:t>tm</w:t>
      </w:r>
      <w:proofErr w:type="spellEnd"/>
      <w:r w:rsidR="005A3416" w:rsidRPr="00510A76">
        <w:t xml:space="preserve">, </w:t>
      </w:r>
      <w:r w:rsidR="005A3416">
        <w:t>urejanje, popisovanje</w:t>
      </w:r>
      <w:r w:rsidR="005A3416" w:rsidRPr="00510A76">
        <w:t xml:space="preserve">, 10 š, 1,0 </w:t>
      </w:r>
      <w:proofErr w:type="spellStart"/>
      <w:r w:rsidR="005A3416" w:rsidRPr="00510A76">
        <w:t>tm</w:t>
      </w:r>
      <w:proofErr w:type="spellEnd"/>
      <w:r w:rsidR="005A3416" w:rsidRPr="00510A76">
        <w:t xml:space="preserve">, Word </w:t>
      </w:r>
    </w:p>
    <w:p w:rsidR="00234FCC" w:rsidRPr="00226581" w:rsidRDefault="00234FCC" w:rsidP="00234FCC">
      <w:pPr>
        <w:numPr>
          <w:ilvl w:val="0"/>
          <w:numId w:val="94"/>
        </w:numPr>
        <w:spacing w:line="240" w:lineRule="auto"/>
        <w:ind w:left="426" w:hanging="284"/>
      </w:pPr>
      <w:r w:rsidRPr="00226581">
        <w:t xml:space="preserve">SI_ZAL_ŠKL/0091, Katoliško prosvetno društvo Škofja Loka, 1894–1941, 2 š, 0,2 </w:t>
      </w:r>
      <w:proofErr w:type="spellStart"/>
      <w:r w:rsidRPr="00226581">
        <w:t>tm</w:t>
      </w:r>
      <w:proofErr w:type="spellEnd"/>
      <w:r w:rsidRPr="00226581">
        <w:t xml:space="preserve">, urejanje, popisovanje, tehnično opremljanje, </w:t>
      </w:r>
      <w:proofErr w:type="spellStart"/>
      <w:r w:rsidRPr="00226581">
        <w:t>Scope</w:t>
      </w:r>
      <w:r w:rsidR="002C6B7B" w:rsidRPr="00226581">
        <w:t>Archiv</w:t>
      </w:r>
      <w:proofErr w:type="spellEnd"/>
    </w:p>
    <w:p w:rsidR="005A3416" w:rsidRPr="00226581" w:rsidRDefault="005A3416" w:rsidP="005A3416">
      <w:pPr>
        <w:spacing w:line="240" w:lineRule="auto"/>
        <w:ind w:left="426"/>
        <w:rPr>
          <w:b/>
        </w:rPr>
      </w:pPr>
    </w:p>
    <w:p w:rsidR="005A3416" w:rsidRPr="001D4D55" w:rsidRDefault="005A3416" w:rsidP="005A3416">
      <w:pPr>
        <w:spacing w:line="240" w:lineRule="auto"/>
        <w:ind w:left="66"/>
        <w:rPr>
          <w:i/>
        </w:rPr>
      </w:pPr>
      <w:r w:rsidRPr="001D4D55">
        <w:rPr>
          <w:i/>
        </w:rPr>
        <w:t>Zbirke</w:t>
      </w:r>
      <w:r>
        <w:rPr>
          <w:i/>
        </w:rPr>
        <w:t xml:space="preserve"> </w:t>
      </w:r>
      <w:r w:rsidRPr="00510318">
        <w:rPr>
          <w:i/>
        </w:rPr>
        <w:t>(Judita Šega)</w:t>
      </w:r>
    </w:p>
    <w:p w:rsidR="00D24C6A" w:rsidRPr="00D24C6A" w:rsidRDefault="00D24C6A" w:rsidP="00D24C6A">
      <w:pPr>
        <w:numPr>
          <w:ilvl w:val="0"/>
          <w:numId w:val="94"/>
        </w:numPr>
        <w:spacing w:line="240" w:lineRule="auto"/>
        <w:ind w:left="426"/>
      </w:pPr>
      <w:r w:rsidRPr="00D24C6A">
        <w:t>SI_ZAL_ŠKL/0281, Zbirka drobnih tiskov, 1959–2016, urejanje in popisovanje, tehnično opremljanje, Word</w:t>
      </w:r>
    </w:p>
    <w:p w:rsidR="00D24C6A" w:rsidRPr="00CD3E3B" w:rsidRDefault="00D24C6A" w:rsidP="00D24C6A">
      <w:pPr>
        <w:spacing w:line="240" w:lineRule="auto"/>
        <w:ind w:left="426"/>
        <w:rPr>
          <w:color w:val="FF0000"/>
        </w:rPr>
      </w:pPr>
    </w:p>
    <w:p w:rsidR="005A3416" w:rsidRPr="009605D8" w:rsidRDefault="005A3416" w:rsidP="005A3416">
      <w:pPr>
        <w:rPr>
          <w:b/>
        </w:rPr>
      </w:pPr>
      <w:r w:rsidRPr="009605D8">
        <w:rPr>
          <w:b/>
        </w:rPr>
        <w:t>Enota v Idriji</w:t>
      </w:r>
    </w:p>
    <w:p w:rsidR="005A3416" w:rsidRDefault="005A3416" w:rsidP="005A3416">
      <w:pPr>
        <w:rPr>
          <w:i/>
        </w:rPr>
      </w:pPr>
    </w:p>
    <w:p w:rsidR="005A3416" w:rsidRDefault="005A3416" w:rsidP="005A3416">
      <w:pPr>
        <w:rPr>
          <w:i/>
        </w:rPr>
      </w:pPr>
      <w:r w:rsidRPr="004B2274">
        <w:rPr>
          <w:i/>
        </w:rPr>
        <w:t>Uprava</w:t>
      </w:r>
      <w:r>
        <w:rPr>
          <w:i/>
        </w:rPr>
        <w:t xml:space="preserve"> (Janez Pirc</w:t>
      </w:r>
      <w:r w:rsidR="000A4419">
        <w:rPr>
          <w:i/>
        </w:rPr>
        <w:t>, Mira Hodnik</w:t>
      </w:r>
      <w:r>
        <w:rPr>
          <w:i/>
        </w:rPr>
        <w:t>)</w:t>
      </w:r>
    </w:p>
    <w:p w:rsidR="005A3416" w:rsidRPr="00B878D1" w:rsidRDefault="00C32CD7" w:rsidP="005A3416">
      <w:pPr>
        <w:numPr>
          <w:ilvl w:val="0"/>
          <w:numId w:val="34"/>
        </w:numPr>
      </w:pPr>
      <w:r>
        <w:t>SI_ZAL_IDR/0070</w:t>
      </w:r>
      <w:r w:rsidR="005A3416" w:rsidRPr="00B878D1">
        <w:t xml:space="preserve"> Krajevni ljudski odbor Spodnja Idrija, 1945–1952, 29 f, </w:t>
      </w:r>
      <w:r w:rsidR="005A3416">
        <w:t>urejanje in popisovanje</w:t>
      </w:r>
      <w:r w:rsidR="005A3416" w:rsidRPr="00B878D1">
        <w:t>, Excel</w:t>
      </w:r>
    </w:p>
    <w:p w:rsidR="005A3416" w:rsidRDefault="00C32CD7" w:rsidP="005A3416">
      <w:pPr>
        <w:numPr>
          <w:ilvl w:val="0"/>
          <w:numId w:val="34"/>
        </w:numPr>
      </w:pPr>
      <w:r>
        <w:t xml:space="preserve">SI_ZAL_IDR/0099 </w:t>
      </w:r>
      <w:r w:rsidR="005A3416" w:rsidRPr="00B878D1">
        <w:t xml:space="preserve">Občina Spodnja Idrija, 1882–1928, 30 f, </w:t>
      </w:r>
      <w:r w:rsidR="005A3416">
        <w:t>urejanje in popisovanje</w:t>
      </w:r>
      <w:r w:rsidR="005A3416" w:rsidRPr="00B878D1">
        <w:t>, Excel</w:t>
      </w:r>
    </w:p>
    <w:p w:rsidR="005A3416" w:rsidRPr="00B878D1" w:rsidRDefault="00C32CD7" w:rsidP="005A3416">
      <w:pPr>
        <w:numPr>
          <w:ilvl w:val="0"/>
          <w:numId w:val="34"/>
        </w:numPr>
        <w:spacing w:line="240" w:lineRule="auto"/>
        <w:rPr>
          <w:b/>
        </w:rPr>
      </w:pPr>
      <w:r>
        <w:lastRenderedPageBreak/>
        <w:t>SI_ZAL_IDR/0095</w:t>
      </w:r>
      <w:r w:rsidR="005A3416" w:rsidRPr="00B878D1">
        <w:t xml:space="preserve"> Krajevni ljudski odbor Dole, 1945–1952, 10 š, 2 f, </w:t>
      </w:r>
      <w:r w:rsidR="005A3416">
        <w:t>urejanje in popisovanje</w:t>
      </w:r>
      <w:r w:rsidR="005A3416" w:rsidRPr="00B878D1">
        <w:t>, Excel</w:t>
      </w:r>
    </w:p>
    <w:p w:rsidR="00A2572E" w:rsidRPr="005C52F7" w:rsidRDefault="00A2572E" w:rsidP="00A2572E">
      <w:pPr>
        <w:numPr>
          <w:ilvl w:val="0"/>
          <w:numId w:val="34"/>
        </w:numPr>
        <w:spacing w:line="240" w:lineRule="auto"/>
        <w:rPr>
          <w:b/>
        </w:rPr>
      </w:pPr>
      <w:r w:rsidRPr="005C52F7">
        <w:t>SI_ZAL_</w:t>
      </w:r>
      <w:r w:rsidR="00C32CD7" w:rsidRPr="005C52F7">
        <w:t>IDR/0094</w:t>
      </w:r>
      <w:r w:rsidRPr="005C52F7">
        <w:t xml:space="preserve"> Krajevni ljudski odbor Črni Vrh, 11 š, 1946–1952, urejanje in popisovanje, </w:t>
      </w:r>
      <w:proofErr w:type="spellStart"/>
      <w:r w:rsidRPr="005C52F7">
        <w:t>ScopeArchiv</w:t>
      </w:r>
      <w:proofErr w:type="spellEnd"/>
    </w:p>
    <w:p w:rsidR="005A3416" w:rsidRPr="00B878D1" w:rsidRDefault="00C32CD7" w:rsidP="005A3416">
      <w:pPr>
        <w:numPr>
          <w:ilvl w:val="0"/>
          <w:numId w:val="34"/>
        </w:numPr>
        <w:spacing w:line="240" w:lineRule="auto"/>
        <w:rPr>
          <w:b/>
        </w:rPr>
      </w:pPr>
      <w:r>
        <w:t>SI_ZAL_IDR/0093</w:t>
      </w:r>
      <w:r w:rsidR="005A3416" w:rsidRPr="00B878D1">
        <w:t xml:space="preserve"> Krajevni ljudski odbor Vojsko, 1945–1952, 13 š, 3 f, 1 k, </w:t>
      </w:r>
      <w:r w:rsidR="005A3416">
        <w:t>urejanje in popisovanje</w:t>
      </w:r>
      <w:r w:rsidR="005A3416" w:rsidRPr="00B878D1">
        <w:t>, Excel</w:t>
      </w:r>
    </w:p>
    <w:p w:rsidR="005A3416" w:rsidRPr="00B878D1" w:rsidRDefault="00C32CD7" w:rsidP="005A3416">
      <w:pPr>
        <w:numPr>
          <w:ilvl w:val="0"/>
          <w:numId w:val="34"/>
        </w:numPr>
        <w:spacing w:line="240" w:lineRule="auto"/>
        <w:rPr>
          <w:b/>
        </w:rPr>
      </w:pPr>
      <w:r>
        <w:t>SI_ZAL_IDR/0092</w:t>
      </w:r>
      <w:r w:rsidR="005A3416" w:rsidRPr="00B878D1">
        <w:t xml:space="preserve"> Krajevni ljudski odbor Godovič, 1946–1952, 9 š, </w:t>
      </w:r>
      <w:r w:rsidR="005A3416">
        <w:t>urejanje in popisovanje</w:t>
      </w:r>
      <w:r w:rsidR="005A3416" w:rsidRPr="00B878D1">
        <w:t xml:space="preserve">, Excel   </w:t>
      </w:r>
    </w:p>
    <w:p w:rsidR="00A2572E" w:rsidRPr="00A2572E" w:rsidRDefault="00A2572E" w:rsidP="00A2572E">
      <w:pPr>
        <w:numPr>
          <w:ilvl w:val="0"/>
          <w:numId w:val="34"/>
        </w:numPr>
        <w:spacing w:line="240" w:lineRule="auto"/>
      </w:pPr>
      <w:r w:rsidRPr="00A2572E">
        <w:t xml:space="preserve">SI_ZAL_IDR/0252 Občinska raziskovalna skupnost Idrija. 1978–1988, urejanje in popisovanje, </w:t>
      </w:r>
      <w:proofErr w:type="spellStart"/>
      <w:r w:rsidRPr="00A2572E">
        <w:t>ScopeArchiv</w:t>
      </w:r>
      <w:proofErr w:type="spellEnd"/>
    </w:p>
    <w:p w:rsidR="005A3416" w:rsidRPr="004B2274" w:rsidRDefault="005A3416" w:rsidP="005A3416">
      <w:pPr>
        <w:rPr>
          <w:i/>
        </w:rPr>
      </w:pPr>
    </w:p>
    <w:p w:rsidR="005A3416" w:rsidRPr="00CE4682" w:rsidRDefault="005A3416" w:rsidP="005A3416">
      <w:pPr>
        <w:rPr>
          <w:i/>
        </w:rPr>
      </w:pPr>
      <w:r w:rsidRPr="004B2274">
        <w:rPr>
          <w:i/>
        </w:rPr>
        <w:t>Vzgoja in izobraževanje, kultura, znanost</w:t>
      </w:r>
      <w:r w:rsidR="00CE4682">
        <w:rPr>
          <w:i/>
        </w:rPr>
        <w:t xml:space="preserve"> (Mira Hodnik)</w:t>
      </w:r>
    </w:p>
    <w:p w:rsidR="005A3416" w:rsidRPr="008E014F" w:rsidRDefault="00C32CD7" w:rsidP="005A3416">
      <w:pPr>
        <w:numPr>
          <w:ilvl w:val="0"/>
          <w:numId w:val="106"/>
        </w:numPr>
        <w:spacing w:line="240" w:lineRule="auto"/>
        <w:ind w:left="426"/>
      </w:pPr>
      <w:r>
        <w:t>SI_ZAL_IDR/0168</w:t>
      </w:r>
      <w:r w:rsidR="005A3416">
        <w:t xml:space="preserve"> Čipkarska šola Idrija, 1876–2005, 83 f, 184 k, 29 š, urejanje in popisovanje, Excel</w:t>
      </w:r>
    </w:p>
    <w:p w:rsidR="005A3416" w:rsidRDefault="005A3416" w:rsidP="005A3416">
      <w:pPr>
        <w:rPr>
          <w:i/>
        </w:rPr>
      </w:pPr>
    </w:p>
    <w:p w:rsidR="005A3416" w:rsidRDefault="005A3416" w:rsidP="005A3416">
      <w:pPr>
        <w:rPr>
          <w:i/>
        </w:rPr>
      </w:pPr>
      <w:r w:rsidRPr="004B2274">
        <w:rPr>
          <w:i/>
        </w:rPr>
        <w:t>Gospodarstvo in bančništvo</w:t>
      </w:r>
      <w:r>
        <w:rPr>
          <w:i/>
        </w:rPr>
        <w:t xml:space="preserve"> (Mira Hodnik)</w:t>
      </w:r>
    </w:p>
    <w:p w:rsidR="005A3416" w:rsidRPr="008E014F" w:rsidRDefault="00C32CD7" w:rsidP="005A3416">
      <w:pPr>
        <w:numPr>
          <w:ilvl w:val="0"/>
          <w:numId w:val="106"/>
        </w:numPr>
        <w:spacing w:line="240" w:lineRule="auto"/>
        <w:ind w:left="426"/>
      </w:pPr>
      <w:r>
        <w:t>SI_ZAL_IDR/0055</w:t>
      </w:r>
      <w:r w:rsidR="005A3416" w:rsidRPr="008E014F">
        <w:t xml:space="preserve"> Rudnik živega srebra Idrija pred letom 1945; 1700–1945, 40 š, </w:t>
      </w:r>
      <w:r w:rsidR="005A3416">
        <w:t xml:space="preserve">urejanje in popisovanje, </w:t>
      </w:r>
      <w:r w:rsidR="005A3416" w:rsidRPr="008E014F">
        <w:t>Excel</w:t>
      </w:r>
    </w:p>
    <w:p w:rsidR="005A3416" w:rsidRPr="00EF56D4" w:rsidRDefault="00C32CD7" w:rsidP="005A3416">
      <w:pPr>
        <w:numPr>
          <w:ilvl w:val="0"/>
          <w:numId w:val="106"/>
        </w:numPr>
        <w:spacing w:line="240" w:lineRule="auto"/>
        <w:ind w:left="426"/>
      </w:pPr>
      <w:r>
        <w:t>SI_ZAL_IDR/0055</w:t>
      </w:r>
      <w:r w:rsidR="005A3416" w:rsidRPr="00EF56D4">
        <w:t xml:space="preserve"> Rudnik živega srebra Idrija, serija kart in načrtov, ureja</w:t>
      </w:r>
      <w:r w:rsidR="005A3416">
        <w:t xml:space="preserve">nje in popisovanje, 5 predalov, </w:t>
      </w:r>
      <w:r w:rsidR="005A3416" w:rsidRPr="00EF56D4">
        <w:t>Excel</w:t>
      </w:r>
    </w:p>
    <w:p w:rsidR="005A3416" w:rsidRPr="008E014F" w:rsidRDefault="00C32CD7" w:rsidP="005A3416">
      <w:pPr>
        <w:numPr>
          <w:ilvl w:val="0"/>
          <w:numId w:val="106"/>
        </w:numPr>
        <w:spacing w:line="240" w:lineRule="auto"/>
        <w:ind w:left="426"/>
      </w:pPr>
      <w:r>
        <w:t>SI_ZAL_IDR/0261</w:t>
      </w:r>
      <w:r w:rsidR="005A3416" w:rsidRPr="008E014F">
        <w:t xml:space="preserve"> Iskra </w:t>
      </w:r>
      <w:proofErr w:type="spellStart"/>
      <w:r w:rsidR="005A3416" w:rsidRPr="008E014F">
        <w:t>Rotomatika</w:t>
      </w:r>
      <w:proofErr w:type="spellEnd"/>
      <w:r w:rsidR="005A3416" w:rsidRPr="008E014F">
        <w:t xml:space="preserve"> Spodnja Idrija, 1971–1995, 27 š, </w:t>
      </w:r>
      <w:r w:rsidR="005A3416">
        <w:t xml:space="preserve">urejanje in popisovanje, </w:t>
      </w:r>
      <w:r w:rsidR="005A3416" w:rsidRPr="008E014F">
        <w:t>Excel</w:t>
      </w:r>
    </w:p>
    <w:p w:rsidR="005A3416" w:rsidRPr="009605D8" w:rsidRDefault="005A3416" w:rsidP="005A3416">
      <w:pPr>
        <w:rPr>
          <w:i/>
        </w:rPr>
      </w:pPr>
    </w:p>
    <w:p w:rsidR="005A3416" w:rsidRDefault="005A3416" w:rsidP="005A3416">
      <w:pPr>
        <w:pStyle w:val="Naslov3"/>
      </w:pPr>
      <w:bookmarkStart w:id="14" w:name="_Toc465319904"/>
      <w:r w:rsidRPr="00067049">
        <w:t>Izdelava popisov, inventarjev, vodnikov, kazal in drugih pripomočkov za uporabo:</w:t>
      </w:r>
      <w:bookmarkEnd w:id="14"/>
      <w:r w:rsidRPr="00067049">
        <w:t xml:space="preserve"> </w:t>
      </w:r>
    </w:p>
    <w:p w:rsidR="005A3416" w:rsidRDefault="005A3416" w:rsidP="005A3416">
      <w:r w:rsidRPr="00067049">
        <w:t>(Navedite popise, inventarje, vodnike, kazala in druge pripomočke za uporabo, ki bodo narejeni v letu 201</w:t>
      </w:r>
      <w:r>
        <w:t>7</w:t>
      </w:r>
      <w:r w:rsidRPr="00067049">
        <w:t>).</w:t>
      </w:r>
    </w:p>
    <w:p w:rsidR="005A3416" w:rsidRDefault="005A3416" w:rsidP="005A3416"/>
    <w:p w:rsidR="005A3416" w:rsidRPr="009605D8" w:rsidRDefault="005A3416" w:rsidP="005A3416">
      <w:pPr>
        <w:rPr>
          <w:b/>
        </w:rPr>
      </w:pPr>
      <w:r w:rsidRPr="009605D8">
        <w:rPr>
          <w:b/>
        </w:rPr>
        <w:t>Enota v Ljubljani</w:t>
      </w:r>
    </w:p>
    <w:p w:rsidR="005A3416" w:rsidRPr="009605D8" w:rsidRDefault="005A3416" w:rsidP="005A3416">
      <w:pPr>
        <w:rPr>
          <w:i/>
        </w:rPr>
      </w:pPr>
    </w:p>
    <w:p w:rsidR="005A3416" w:rsidRPr="009605D8" w:rsidRDefault="005A3416" w:rsidP="005A3416">
      <w:pPr>
        <w:rPr>
          <w:i/>
        </w:rPr>
      </w:pPr>
      <w:r w:rsidRPr="009605D8">
        <w:rPr>
          <w:i/>
        </w:rPr>
        <w:t>Uprava</w:t>
      </w:r>
    </w:p>
    <w:p w:rsidR="005A3416" w:rsidRPr="00C12987" w:rsidRDefault="00C12987" w:rsidP="005A3416">
      <w:pPr>
        <w:numPr>
          <w:ilvl w:val="0"/>
          <w:numId w:val="34"/>
        </w:numPr>
        <w:spacing w:line="240" w:lineRule="auto"/>
      </w:pPr>
      <w:r>
        <w:t>SI_ZAL_LIT/0049</w:t>
      </w:r>
      <w:r w:rsidR="005A3416" w:rsidRPr="00CA1521">
        <w:t xml:space="preserve"> S</w:t>
      </w:r>
      <w:r w:rsidR="005A3416">
        <w:t xml:space="preserve">kupščina občine </w:t>
      </w:r>
      <w:r w:rsidR="005A3416" w:rsidRPr="00CA1521">
        <w:t xml:space="preserve">Litija, 1964–1970, </w:t>
      </w:r>
      <w:r w:rsidR="005A3416" w:rsidRPr="00C12987">
        <w:t>delni arhivski popis</w:t>
      </w:r>
    </w:p>
    <w:p w:rsidR="005A3416" w:rsidRPr="00CA1521" w:rsidRDefault="00C12987" w:rsidP="005A3416">
      <w:pPr>
        <w:numPr>
          <w:ilvl w:val="0"/>
          <w:numId w:val="34"/>
        </w:numPr>
        <w:spacing w:line="240" w:lineRule="auto"/>
      </w:pPr>
      <w:r>
        <w:t>SI_ZAL_LOG/0012</w:t>
      </w:r>
      <w:r w:rsidR="005A3416" w:rsidRPr="00CA1521">
        <w:t xml:space="preserve"> Ob</w:t>
      </w:r>
      <w:r w:rsidR="005A3416">
        <w:t xml:space="preserve">činski ljudski odbor </w:t>
      </w:r>
      <w:r w:rsidR="005A3416" w:rsidRPr="00CA1521">
        <w:t xml:space="preserve">Logatec, </w:t>
      </w:r>
      <w:proofErr w:type="spellStart"/>
      <w:r w:rsidR="005A3416" w:rsidRPr="00CA1521">
        <w:t>akc</w:t>
      </w:r>
      <w:proofErr w:type="spellEnd"/>
      <w:r w:rsidR="005A3416" w:rsidRPr="00CA1521">
        <w:t xml:space="preserve">. fond 3, 1952–1961, </w:t>
      </w:r>
      <w:r w:rsidR="005A3416">
        <w:t>delni arhivski popis</w:t>
      </w:r>
    </w:p>
    <w:p w:rsidR="005A3416" w:rsidRPr="00BE09FA" w:rsidRDefault="00C12987" w:rsidP="005A3416">
      <w:pPr>
        <w:pStyle w:val="Navaden2"/>
        <w:widowControl w:val="0"/>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line="240" w:lineRule="auto"/>
        <w:jc w:val="both"/>
        <w:rPr>
          <w:rFonts w:ascii="Times New Roman" w:hAnsi="Times New Roman"/>
          <w:sz w:val="24"/>
          <w:szCs w:val="24"/>
        </w:rPr>
      </w:pPr>
      <w:r>
        <w:rPr>
          <w:rFonts w:ascii="Times New Roman" w:hAnsi="Times New Roman"/>
          <w:sz w:val="24"/>
          <w:szCs w:val="24"/>
          <w:lang w:val="en-US"/>
        </w:rPr>
        <w:t>SI_ZAL_LJU/0402/005</w:t>
      </w:r>
      <w:r w:rsidR="005A3416" w:rsidRPr="00BE09FA">
        <w:rPr>
          <w:rFonts w:ascii="Times New Roman" w:hAnsi="Times New Roman"/>
          <w:sz w:val="24"/>
          <w:szCs w:val="24"/>
          <w:lang w:val="en-US"/>
        </w:rPr>
        <w:t xml:space="preserve"> </w:t>
      </w:r>
      <w:r w:rsidR="005A3416" w:rsidRPr="00BE09FA">
        <w:rPr>
          <w:rFonts w:ascii="Times New Roman" w:hAnsi="Times New Roman"/>
          <w:sz w:val="24"/>
          <w:szCs w:val="24"/>
          <w:lang w:val="pt-BR"/>
        </w:rPr>
        <w:t>ObLO L</w:t>
      </w:r>
      <w:r>
        <w:rPr>
          <w:rFonts w:ascii="Times New Roman" w:hAnsi="Times New Roman"/>
          <w:sz w:val="24"/>
          <w:szCs w:val="24"/>
          <w:lang w:val="pt-BR"/>
        </w:rPr>
        <w:t>jubljana Center, serija 5, 1962–</w:t>
      </w:r>
      <w:r w:rsidR="005A3416" w:rsidRPr="00BE09FA">
        <w:rPr>
          <w:rFonts w:ascii="Times New Roman" w:hAnsi="Times New Roman"/>
          <w:sz w:val="24"/>
          <w:szCs w:val="24"/>
          <w:lang w:val="pt-BR"/>
        </w:rPr>
        <w:t>1963, 17</w:t>
      </w:r>
      <w:r w:rsidR="005A3416">
        <w:rPr>
          <w:rFonts w:ascii="Times New Roman" w:hAnsi="Times New Roman"/>
          <w:sz w:val="24"/>
          <w:szCs w:val="24"/>
          <w:lang w:val="pt-BR"/>
        </w:rPr>
        <w:t xml:space="preserve">3 škatel, 17,3 tm, </w:t>
      </w:r>
      <w:r w:rsidR="005A3416">
        <w:rPr>
          <w:rFonts w:ascii="Times New Roman" w:hAnsi="Times New Roman"/>
          <w:sz w:val="24"/>
        </w:rPr>
        <w:t>arhivski popis</w:t>
      </w:r>
    </w:p>
    <w:p w:rsidR="005A3416" w:rsidRPr="009605D8" w:rsidRDefault="005A3416" w:rsidP="005A3416">
      <w:pPr>
        <w:rPr>
          <w:i/>
        </w:rPr>
      </w:pPr>
    </w:p>
    <w:p w:rsidR="005A3416" w:rsidRDefault="005A3416" w:rsidP="005A3416">
      <w:pPr>
        <w:rPr>
          <w:i/>
        </w:rPr>
      </w:pPr>
      <w:r w:rsidRPr="009605D8">
        <w:rPr>
          <w:i/>
        </w:rPr>
        <w:t>Pravosodje</w:t>
      </w:r>
    </w:p>
    <w:p w:rsidR="005A3416" w:rsidRDefault="005A3416" w:rsidP="005A3416">
      <w:pPr>
        <w:numPr>
          <w:ilvl w:val="0"/>
          <w:numId w:val="28"/>
        </w:numPr>
        <w:ind w:left="426"/>
      </w:pPr>
      <w:r>
        <w:t>SI</w:t>
      </w:r>
      <w:r w:rsidR="00C12987">
        <w:t>_ZAL_LJU/0712</w:t>
      </w:r>
      <w:r>
        <w:t xml:space="preserve"> Sodišče slovenske narodne časti, senat v Ljubljani, 1945, 16š, 1,6 </w:t>
      </w:r>
      <w:proofErr w:type="spellStart"/>
      <w:r>
        <w:t>tm</w:t>
      </w:r>
      <w:proofErr w:type="spellEnd"/>
      <w:r>
        <w:t>, arhivski popis</w:t>
      </w:r>
    </w:p>
    <w:p w:rsidR="005A3416" w:rsidRPr="009605D8" w:rsidRDefault="005A3416" w:rsidP="005A3416">
      <w:pPr>
        <w:rPr>
          <w:i/>
        </w:rPr>
      </w:pPr>
    </w:p>
    <w:p w:rsidR="005A3416" w:rsidRDefault="005A3416" w:rsidP="005A3416">
      <w:pPr>
        <w:rPr>
          <w:i/>
        </w:rPr>
      </w:pPr>
      <w:r w:rsidRPr="009605D8">
        <w:rPr>
          <w:i/>
        </w:rPr>
        <w:t>Vzgoja in izobraževanje, kultura, znanost</w:t>
      </w:r>
    </w:p>
    <w:p w:rsidR="005A3416" w:rsidRPr="00C12987" w:rsidRDefault="00773DAE" w:rsidP="00C12987">
      <w:pPr>
        <w:pStyle w:val="Odstavekseznama"/>
        <w:numPr>
          <w:ilvl w:val="0"/>
          <w:numId w:val="121"/>
        </w:numPr>
        <w:spacing w:line="240" w:lineRule="auto"/>
        <w:ind w:left="426"/>
      </w:pPr>
      <w:r w:rsidRPr="00773DAE">
        <w:t xml:space="preserve">SI_ZAL_LJU/0817 </w:t>
      </w:r>
      <w:r w:rsidR="005A3416" w:rsidRPr="00AC55FB">
        <w:t xml:space="preserve">Zavod </w:t>
      </w:r>
      <w:r w:rsidR="00C12987">
        <w:t>za tehnično izobraževanje</w:t>
      </w:r>
      <w:r w:rsidR="004A29E3">
        <w:t>, arhivski popis</w:t>
      </w:r>
    </w:p>
    <w:p w:rsidR="004A29E3" w:rsidRPr="00AC55FB" w:rsidRDefault="004A29E3" w:rsidP="004A29E3">
      <w:pPr>
        <w:numPr>
          <w:ilvl w:val="0"/>
          <w:numId w:val="46"/>
        </w:numPr>
        <w:spacing w:line="240" w:lineRule="auto"/>
        <w:ind w:left="426"/>
      </w:pPr>
      <w:r w:rsidRPr="00675AC5">
        <w:rPr>
          <w:color w:val="000000"/>
        </w:rPr>
        <w:t>Taborniški odred Miklavc Franci – Vinko (signatura bo določena po prevzemu</w:t>
      </w:r>
      <w:r>
        <w:rPr>
          <w:color w:val="000000"/>
        </w:rPr>
        <w:t xml:space="preserve"> novembra 2016</w:t>
      </w:r>
      <w:r w:rsidRPr="00675AC5">
        <w:rPr>
          <w:color w:val="000000"/>
        </w:rPr>
        <w:t xml:space="preserve">), </w:t>
      </w:r>
      <w:r>
        <w:rPr>
          <w:color w:val="000000"/>
        </w:rPr>
        <w:t xml:space="preserve">1974–1978, 2 š, 0,2 </w:t>
      </w:r>
      <w:proofErr w:type="spellStart"/>
      <w:r>
        <w:rPr>
          <w:color w:val="000000"/>
        </w:rPr>
        <w:t>tm</w:t>
      </w:r>
      <w:proofErr w:type="spellEnd"/>
      <w:r w:rsidRPr="00675AC5">
        <w:rPr>
          <w:color w:val="000000"/>
        </w:rPr>
        <w:t>, arhivski popis</w:t>
      </w:r>
      <w:r>
        <w:rPr>
          <w:color w:val="000000"/>
        </w:rPr>
        <w:t xml:space="preserve"> </w:t>
      </w:r>
    </w:p>
    <w:p w:rsidR="005A3416" w:rsidRPr="00AC55FB" w:rsidRDefault="005A3416" w:rsidP="004A29E3">
      <w:pPr>
        <w:numPr>
          <w:ilvl w:val="0"/>
          <w:numId w:val="46"/>
        </w:numPr>
        <w:spacing w:line="240" w:lineRule="auto"/>
        <w:ind w:left="426"/>
      </w:pPr>
      <w:r w:rsidRPr="00AC55FB">
        <w:t>S</w:t>
      </w:r>
      <w:r w:rsidR="00C12987">
        <w:t>I_ZAL_LJU/0188</w:t>
      </w:r>
      <w:r w:rsidRPr="00AC55FB">
        <w:t xml:space="preserve"> Gimnazija Ljubljana – Bežigrad, izde</w:t>
      </w:r>
      <w:r>
        <w:t>lava konkordance</w:t>
      </w:r>
    </w:p>
    <w:p w:rsidR="005A3416" w:rsidRPr="00AC55FB" w:rsidRDefault="005A3416" w:rsidP="005A3416">
      <w:pPr>
        <w:numPr>
          <w:ilvl w:val="0"/>
          <w:numId w:val="46"/>
        </w:numPr>
        <w:spacing w:line="240" w:lineRule="auto"/>
        <w:ind w:left="426"/>
      </w:pPr>
      <w:r w:rsidRPr="00AC55FB">
        <w:t>SI_ZAL_LJ</w:t>
      </w:r>
      <w:r w:rsidR="00C12987">
        <w:t>U/0189</w:t>
      </w:r>
      <w:r w:rsidRPr="00AC55FB">
        <w:t xml:space="preserve"> VII. gimnazija Ljublj</w:t>
      </w:r>
      <w:r>
        <w:t>ana, izdelava konkordance</w:t>
      </w:r>
    </w:p>
    <w:p w:rsidR="005A3416" w:rsidRPr="00AC55FB" w:rsidRDefault="00C12987" w:rsidP="005A3416">
      <w:pPr>
        <w:numPr>
          <w:ilvl w:val="0"/>
          <w:numId w:val="46"/>
        </w:numPr>
        <w:spacing w:line="240" w:lineRule="auto"/>
        <w:ind w:left="426"/>
      </w:pPr>
      <w:r>
        <w:t>SI_ZAL_LJU/0192</w:t>
      </w:r>
      <w:r w:rsidR="005A3416" w:rsidRPr="00AC55FB">
        <w:t xml:space="preserve"> IV. državna moška realna gimnazija v Ljublj</w:t>
      </w:r>
      <w:r w:rsidR="005A3416">
        <w:t>ani, izdelava konkordance</w:t>
      </w:r>
    </w:p>
    <w:p w:rsidR="005A3416" w:rsidRPr="00AC55FB" w:rsidRDefault="00C12987" w:rsidP="005A3416">
      <w:pPr>
        <w:numPr>
          <w:ilvl w:val="0"/>
          <w:numId w:val="46"/>
        </w:numPr>
        <w:spacing w:line="240" w:lineRule="auto"/>
        <w:ind w:left="426"/>
      </w:pPr>
      <w:r>
        <w:t>SI_ZAL_LJU/0193</w:t>
      </w:r>
      <w:r w:rsidR="005A3416" w:rsidRPr="00AC55FB">
        <w:t xml:space="preserve"> VIII. gimnazija Ljubljana - Bežigrad, izdelava konk</w:t>
      </w:r>
      <w:r w:rsidR="005A3416">
        <w:t>ordance</w:t>
      </w:r>
    </w:p>
    <w:p w:rsidR="005A3416" w:rsidRPr="00AC55FB" w:rsidRDefault="00C12987" w:rsidP="005A3416">
      <w:pPr>
        <w:numPr>
          <w:ilvl w:val="0"/>
          <w:numId w:val="46"/>
        </w:numPr>
        <w:spacing w:line="240" w:lineRule="auto"/>
        <w:ind w:left="426"/>
      </w:pPr>
      <w:r>
        <w:t>SI_ZAL_LJU/0196</w:t>
      </w:r>
      <w:r w:rsidR="005A3416" w:rsidRPr="00AC55FB">
        <w:t xml:space="preserve"> XI. gimnazija Ljubljana - Zgornja Ši</w:t>
      </w:r>
      <w:r w:rsidR="005A3416">
        <w:t>ška, izdelava konkordance</w:t>
      </w:r>
    </w:p>
    <w:p w:rsidR="005A3416" w:rsidRPr="00AC55FB" w:rsidRDefault="00C12987" w:rsidP="005A3416">
      <w:pPr>
        <w:numPr>
          <w:ilvl w:val="0"/>
          <w:numId w:val="46"/>
        </w:numPr>
        <w:spacing w:line="240" w:lineRule="auto"/>
        <w:ind w:left="426"/>
      </w:pPr>
      <w:r>
        <w:lastRenderedPageBreak/>
        <w:t>SI_ZAL_LJU/0204</w:t>
      </w:r>
      <w:r w:rsidR="005A3416" w:rsidRPr="00AC55FB">
        <w:t xml:space="preserve"> II. deška meščanska šola v Ljubljani - Bežig</w:t>
      </w:r>
      <w:r w:rsidR="005A3416">
        <w:t>rad, izdelava konkordance</w:t>
      </w:r>
    </w:p>
    <w:p w:rsidR="005A3416" w:rsidRPr="00AC55FB" w:rsidRDefault="00C12987" w:rsidP="005A3416">
      <w:pPr>
        <w:numPr>
          <w:ilvl w:val="0"/>
          <w:numId w:val="46"/>
        </w:numPr>
        <w:spacing w:line="240" w:lineRule="auto"/>
        <w:ind w:left="426"/>
      </w:pPr>
      <w:r>
        <w:t>SI_ZAL_LJU/0205</w:t>
      </w:r>
      <w:r w:rsidR="005A3416" w:rsidRPr="00AC55FB">
        <w:t xml:space="preserve"> II. dekliška meščanska šola v Ljubljani - Bežig</w:t>
      </w:r>
      <w:r w:rsidR="005A3416">
        <w:t>rad, izdelava konkordance</w:t>
      </w:r>
    </w:p>
    <w:p w:rsidR="005A3416" w:rsidRPr="00AC55FB" w:rsidRDefault="00C12987" w:rsidP="005A3416">
      <w:pPr>
        <w:numPr>
          <w:ilvl w:val="0"/>
          <w:numId w:val="46"/>
        </w:numPr>
        <w:spacing w:line="240" w:lineRule="auto"/>
        <w:ind w:left="426"/>
      </w:pPr>
      <w:r>
        <w:t>SI_ZAL_LJU/0207</w:t>
      </w:r>
      <w:r w:rsidR="005A3416" w:rsidRPr="00AC55FB">
        <w:t xml:space="preserve"> II. mešana meščanska šola v Ljubljani - Zgornja Ši</w:t>
      </w:r>
      <w:r w:rsidR="005A3416">
        <w:t>ška, izdelava konkordance</w:t>
      </w:r>
    </w:p>
    <w:p w:rsidR="001207EC" w:rsidRDefault="00C12987" w:rsidP="001207EC">
      <w:pPr>
        <w:numPr>
          <w:ilvl w:val="0"/>
          <w:numId w:val="46"/>
        </w:numPr>
        <w:spacing w:line="240" w:lineRule="auto"/>
        <w:ind w:left="426"/>
      </w:pPr>
      <w:r>
        <w:t>SI_ZAL_LJU/0230</w:t>
      </w:r>
      <w:r w:rsidR="005A3416" w:rsidRPr="00AC55FB">
        <w:t xml:space="preserve"> Osnova šola Valentina Vodnika, Ljubljana - Zgornja Ši</w:t>
      </w:r>
      <w:r w:rsidR="005A3416">
        <w:t>ška, izdelava konkordance</w:t>
      </w:r>
    </w:p>
    <w:p w:rsidR="005A3416" w:rsidRPr="00675AC5" w:rsidRDefault="005A3416" w:rsidP="005A3416">
      <w:pPr>
        <w:numPr>
          <w:ilvl w:val="0"/>
          <w:numId w:val="46"/>
        </w:numPr>
        <w:spacing w:line="240" w:lineRule="auto"/>
        <w:ind w:left="426"/>
        <w:rPr>
          <w:b/>
          <w:color w:val="000000"/>
        </w:rPr>
      </w:pPr>
      <w:r w:rsidRPr="002D1269">
        <w:rPr>
          <w:color w:val="000000"/>
        </w:rPr>
        <w:t xml:space="preserve">SI_ZAL_LJU/0810 Mestno gledališče ljubljansko, </w:t>
      </w:r>
      <w:r w:rsidR="002D1269">
        <w:rPr>
          <w:color w:val="000000"/>
        </w:rPr>
        <w:t>1960–</w:t>
      </w:r>
      <w:r w:rsidR="002D1269" w:rsidRPr="002D1269">
        <w:rPr>
          <w:color w:val="000000"/>
        </w:rPr>
        <w:t xml:space="preserve">1980, </w:t>
      </w:r>
      <w:r w:rsidRPr="002D1269">
        <w:rPr>
          <w:color w:val="000000"/>
        </w:rPr>
        <w:t xml:space="preserve">2,0 </w:t>
      </w:r>
      <w:proofErr w:type="spellStart"/>
      <w:r w:rsidRPr="002D1269">
        <w:rPr>
          <w:color w:val="000000"/>
        </w:rPr>
        <w:t>tm</w:t>
      </w:r>
      <w:proofErr w:type="spellEnd"/>
      <w:r w:rsidRPr="002D1269">
        <w:rPr>
          <w:color w:val="000000"/>
        </w:rPr>
        <w:t>; 20 š; arhivski popis</w:t>
      </w:r>
    </w:p>
    <w:p w:rsidR="005A3416" w:rsidRPr="009605D8" w:rsidRDefault="005A3416" w:rsidP="005A3416">
      <w:pPr>
        <w:rPr>
          <w:i/>
        </w:rPr>
      </w:pPr>
    </w:p>
    <w:p w:rsidR="005A3416" w:rsidRPr="009605D8" w:rsidRDefault="005A3416" w:rsidP="005A3416">
      <w:pPr>
        <w:rPr>
          <w:i/>
        </w:rPr>
      </w:pPr>
      <w:r w:rsidRPr="009605D8">
        <w:rPr>
          <w:i/>
        </w:rPr>
        <w:t>Zdravstvo in socialno varstvo</w:t>
      </w:r>
    </w:p>
    <w:p w:rsidR="008B64AA" w:rsidRPr="00544777" w:rsidRDefault="008B64AA" w:rsidP="008B64AA">
      <w:pPr>
        <w:numPr>
          <w:ilvl w:val="0"/>
          <w:numId w:val="34"/>
        </w:numPr>
        <w:spacing w:line="240" w:lineRule="auto"/>
        <w:rPr>
          <w:rFonts w:cs="Arial"/>
          <w:b/>
          <w:sz w:val="22"/>
          <w:szCs w:val="22"/>
        </w:rPr>
      </w:pPr>
      <w:r w:rsidRPr="00544777">
        <w:t xml:space="preserve">SI_ZAL_LJU 0181 Otroško zavetišče Pri sv. Florjanu Ljubljana, </w:t>
      </w:r>
      <w:r>
        <w:t>arhivski popis</w:t>
      </w:r>
    </w:p>
    <w:p w:rsidR="008B64AA" w:rsidRPr="008B64AA" w:rsidRDefault="008B64AA" w:rsidP="001D7575">
      <w:pPr>
        <w:numPr>
          <w:ilvl w:val="0"/>
          <w:numId w:val="34"/>
        </w:numPr>
        <w:spacing w:line="240" w:lineRule="auto"/>
        <w:rPr>
          <w:rFonts w:ascii="Arial" w:hAnsi="Arial" w:cs="Arial"/>
          <w:b/>
          <w:sz w:val="22"/>
          <w:szCs w:val="22"/>
        </w:rPr>
      </w:pPr>
      <w:r w:rsidRPr="008B64AA">
        <w:t xml:space="preserve">SI_ZAL_CER 0044 Lekarna Stari trg pri Rakeku, </w:t>
      </w:r>
      <w:r>
        <w:t>arhivski popis</w:t>
      </w:r>
      <w:r w:rsidRPr="008B64AA">
        <w:t xml:space="preserve"> </w:t>
      </w:r>
    </w:p>
    <w:p w:rsidR="005A3416" w:rsidRPr="008B64AA" w:rsidRDefault="008B64AA" w:rsidP="001D7575">
      <w:pPr>
        <w:numPr>
          <w:ilvl w:val="0"/>
          <w:numId w:val="34"/>
        </w:numPr>
        <w:spacing w:line="240" w:lineRule="auto"/>
        <w:rPr>
          <w:i/>
        </w:rPr>
      </w:pPr>
      <w:r w:rsidRPr="008B64AA">
        <w:t xml:space="preserve">SI_ZAL_LIT 0044 Zdravstveni dom Litija, </w:t>
      </w:r>
      <w:r>
        <w:t>arhivski popis</w:t>
      </w:r>
    </w:p>
    <w:p w:rsidR="008B64AA" w:rsidRPr="008B64AA" w:rsidRDefault="008B64AA" w:rsidP="008B64AA">
      <w:pPr>
        <w:spacing w:line="240" w:lineRule="auto"/>
        <w:ind w:left="360"/>
        <w:rPr>
          <w:i/>
        </w:rPr>
      </w:pPr>
    </w:p>
    <w:p w:rsidR="005A3416" w:rsidRPr="009605D8" w:rsidRDefault="005A3416" w:rsidP="005A3416">
      <w:pPr>
        <w:rPr>
          <w:i/>
        </w:rPr>
      </w:pPr>
      <w:r w:rsidRPr="009605D8">
        <w:rPr>
          <w:i/>
        </w:rPr>
        <w:t>Gospodarstvo</w:t>
      </w:r>
    </w:p>
    <w:p w:rsidR="005A3416" w:rsidRPr="007E3BA7" w:rsidRDefault="00C12987" w:rsidP="005A3416">
      <w:pPr>
        <w:numPr>
          <w:ilvl w:val="0"/>
          <w:numId w:val="60"/>
        </w:numPr>
        <w:spacing w:line="240" w:lineRule="auto"/>
        <w:ind w:left="426"/>
      </w:pPr>
      <w:r>
        <w:t>SI_ZAL_GRO/0105</w:t>
      </w:r>
      <w:r w:rsidR="005A3416" w:rsidRPr="007E3BA7">
        <w:t xml:space="preserve"> Splošno gradbeno podjetje Grosuplje, 1955 – 2007, del</w:t>
      </w:r>
      <w:r w:rsidR="000422D7">
        <w:t>ni popis</w:t>
      </w:r>
    </w:p>
    <w:p w:rsidR="005A3416" w:rsidRPr="007E3BA7" w:rsidRDefault="00C12987" w:rsidP="005A3416">
      <w:pPr>
        <w:numPr>
          <w:ilvl w:val="0"/>
          <w:numId w:val="60"/>
        </w:numPr>
        <w:spacing w:line="240" w:lineRule="auto"/>
        <w:ind w:left="426"/>
      </w:pPr>
      <w:r>
        <w:t>SI_ZAL_KAM/0068</w:t>
      </w:r>
      <w:r w:rsidR="005A3416" w:rsidRPr="007E3BA7">
        <w:t xml:space="preserve"> Državna smodnišnica Kamnik, 1920–2002, prevzemni popis</w:t>
      </w:r>
    </w:p>
    <w:p w:rsidR="005A3416" w:rsidRPr="009605D8" w:rsidRDefault="005A3416" w:rsidP="005A3416">
      <w:pPr>
        <w:rPr>
          <w:i/>
        </w:rPr>
      </w:pPr>
    </w:p>
    <w:p w:rsidR="005A3416" w:rsidRPr="009605D8" w:rsidRDefault="005A3416" w:rsidP="005A3416">
      <w:pPr>
        <w:rPr>
          <w:i/>
        </w:rPr>
      </w:pPr>
      <w:r w:rsidRPr="009605D8">
        <w:rPr>
          <w:i/>
        </w:rPr>
        <w:t>Osebni in družinski fondi</w:t>
      </w:r>
    </w:p>
    <w:p w:rsidR="005A3416" w:rsidRPr="00B004F6" w:rsidRDefault="005A3416" w:rsidP="005A3416">
      <w:pPr>
        <w:numPr>
          <w:ilvl w:val="0"/>
          <w:numId w:val="46"/>
        </w:numPr>
        <w:spacing w:line="240" w:lineRule="auto"/>
        <w:ind w:left="426"/>
        <w:rPr>
          <w:b/>
          <w:color w:val="000000"/>
        </w:rPr>
      </w:pPr>
      <w:r w:rsidRPr="00B004F6">
        <w:rPr>
          <w:color w:val="000000"/>
        </w:rPr>
        <w:t>SI</w:t>
      </w:r>
      <w:r>
        <w:rPr>
          <w:color w:val="000000"/>
        </w:rPr>
        <w:t>_</w:t>
      </w:r>
      <w:r w:rsidRPr="00B004F6">
        <w:rPr>
          <w:color w:val="000000"/>
        </w:rPr>
        <w:t>ZAL</w:t>
      </w:r>
      <w:r>
        <w:rPr>
          <w:color w:val="000000"/>
        </w:rPr>
        <w:t>_</w:t>
      </w:r>
      <w:r w:rsidRPr="00B004F6">
        <w:rPr>
          <w:color w:val="000000"/>
        </w:rPr>
        <w:t>CER</w:t>
      </w:r>
      <w:r>
        <w:rPr>
          <w:color w:val="000000"/>
        </w:rPr>
        <w:t>/</w:t>
      </w:r>
      <w:r w:rsidRPr="00B004F6">
        <w:rPr>
          <w:color w:val="000000"/>
        </w:rPr>
        <w:t>0081</w:t>
      </w:r>
      <w:r>
        <w:rPr>
          <w:color w:val="000000"/>
        </w:rPr>
        <w:t xml:space="preserve"> </w:t>
      </w:r>
      <w:r w:rsidRPr="00B004F6">
        <w:rPr>
          <w:color w:val="000000"/>
        </w:rPr>
        <w:t>Družina Rožanc, Lož</w:t>
      </w:r>
      <w:r>
        <w:rPr>
          <w:color w:val="000000"/>
        </w:rPr>
        <w:t xml:space="preserve">, </w:t>
      </w:r>
      <w:r w:rsidR="001F2F11">
        <w:rPr>
          <w:color w:val="000000"/>
        </w:rPr>
        <w:t>ok. 1900–</w:t>
      </w:r>
      <w:r w:rsidR="001F2F11" w:rsidRPr="001F2F11">
        <w:rPr>
          <w:color w:val="000000"/>
        </w:rPr>
        <w:t>2012</w:t>
      </w:r>
      <w:r w:rsidR="001F2F11">
        <w:rPr>
          <w:color w:val="000000"/>
        </w:rPr>
        <w:t xml:space="preserve">, </w:t>
      </w:r>
      <w:r w:rsidRPr="00B004F6">
        <w:rPr>
          <w:color w:val="000000"/>
        </w:rPr>
        <w:t>0,</w:t>
      </w:r>
      <w:r>
        <w:rPr>
          <w:color w:val="000000"/>
        </w:rPr>
        <w:t xml:space="preserve">6 </w:t>
      </w:r>
      <w:proofErr w:type="spellStart"/>
      <w:r>
        <w:rPr>
          <w:color w:val="000000"/>
        </w:rPr>
        <w:t>tm</w:t>
      </w:r>
      <w:proofErr w:type="spellEnd"/>
      <w:r>
        <w:rPr>
          <w:color w:val="000000"/>
        </w:rPr>
        <w:t>; 6 š; arhivski popis</w:t>
      </w:r>
    </w:p>
    <w:p w:rsidR="005A3416" w:rsidRPr="009605D8" w:rsidRDefault="005A3416" w:rsidP="005A3416">
      <w:pPr>
        <w:rPr>
          <w:i/>
        </w:rPr>
      </w:pPr>
    </w:p>
    <w:p w:rsidR="005A3416" w:rsidRDefault="005A3416" w:rsidP="005A3416">
      <w:pPr>
        <w:rPr>
          <w:i/>
        </w:rPr>
      </w:pPr>
      <w:r w:rsidRPr="009605D8">
        <w:rPr>
          <w:i/>
        </w:rPr>
        <w:t>Zbirke</w:t>
      </w:r>
    </w:p>
    <w:p w:rsidR="005A3416" w:rsidRDefault="00C12987" w:rsidP="005A3416">
      <w:pPr>
        <w:numPr>
          <w:ilvl w:val="0"/>
          <w:numId w:val="66"/>
        </w:numPr>
        <w:spacing w:line="240" w:lineRule="auto"/>
        <w:ind w:left="426"/>
      </w:pPr>
      <w:r>
        <w:t>SI_ZAL_LJU/0334</w:t>
      </w:r>
      <w:r w:rsidR="005A3416" w:rsidRPr="00DA0466">
        <w:t xml:space="preserve"> Načrti, </w:t>
      </w:r>
      <w:r w:rsidR="005A3416" w:rsidRPr="00DA0466">
        <w:rPr>
          <w:bCs/>
        </w:rPr>
        <w:t>t. e./mape 018-013, 018-014, 018-015, 018-016, 018-017;</w:t>
      </w:r>
      <w:r w:rsidR="005A3416">
        <w:rPr>
          <w:bCs/>
        </w:rPr>
        <w:t xml:space="preserve"> </w:t>
      </w:r>
      <w:r w:rsidR="000422D7">
        <w:rPr>
          <w:bCs/>
        </w:rPr>
        <w:t xml:space="preserve">arhivski </w:t>
      </w:r>
      <w:r w:rsidR="005A3416">
        <w:rPr>
          <w:bCs/>
        </w:rPr>
        <w:t xml:space="preserve">popis, Access; </w:t>
      </w:r>
      <w:proofErr w:type="spellStart"/>
      <w:r w:rsidR="005A3416">
        <w:t>podserija</w:t>
      </w:r>
      <w:proofErr w:type="spellEnd"/>
      <w:r w:rsidR="005A3416">
        <w:t xml:space="preserve"> 100-001, arhivski popis</w:t>
      </w:r>
    </w:p>
    <w:p w:rsidR="005A3416" w:rsidRPr="00510A76" w:rsidRDefault="00C12987" w:rsidP="005A3416">
      <w:pPr>
        <w:numPr>
          <w:ilvl w:val="0"/>
          <w:numId w:val="66"/>
        </w:numPr>
        <w:spacing w:line="240" w:lineRule="auto"/>
        <w:ind w:left="426"/>
        <w:rPr>
          <w:bCs/>
        </w:rPr>
      </w:pPr>
      <w:r>
        <w:t>SI_ZAL_LJU/034</w:t>
      </w:r>
      <w:r w:rsidR="00AD01BC">
        <w:t>2</w:t>
      </w:r>
      <w:r w:rsidR="005A3416" w:rsidRPr="00DA0466">
        <w:t xml:space="preserve">, Fototeka, </w:t>
      </w:r>
      <w:proofErr w:type="spellStart"/>
      <w:r w:rsidR="005A3416" w:rsidRPr="00DA0466">
        <w:t>podserija</w:t>
      </w:r>
      <w:proofErr w:type="spellEnd"/>
      <w:r w:rsidR="005A3416" w:rsidRPr="00DA0466">
        <w:t xml:space="preserve"> DP-04</w:t>
      </w:r>
      <w:r w:rsidR="005A3416">
        <w:t xml:space="preserve"> in E16</w:t>
      </w:r>
      <w:r w:rsidR="005A3416" w:rsidRPr="00DA0466">
        <w:t xml:space="preserve">; </w:t>
      </w:r>
      <w:r w:rsidR="005A3416">
        <w:t xml:space="preserve">arhivski </w:t>
      </w:r>
      <w:r w:rsidR="005A3416" w:rsidRPr="00DA0466">
        <w:t>popis</w:t>
      </w:r>
    </w:p>
    <w:p w:rsidR="005A3416" w:rsidRPr="009605D8" w:rsidRDefault="005A3416" w:rsidP="005A3416">
      <w:pPr>
        <w:rPr>
          <w:i/>
        </w:rPr>
      </w:pPr>
    </w:p>
    <w:p w:rsidR="005A3416" w:rsidRPr="009605D8" w:rsidRDefault="005A3416" w:rsidP="005A3416">
      <w:pPr>
        <w:rPr>
          <w:b/>
        </w:rPr>
      </w:pPr>
    </w:p>
    <w:p w:rsidR="005A3416" w:rsidRPr="009605D8" w:rsidRDefault="005A3416" w:rsidP="005A3416">
      <w:pPr>
        <w:rPr>
          <w:b/>
        </w:rPr>
      </w:pPr>
      <w:r w:rsidRPr="009605D8">
        <w:rPr>
          <w:b/>
        </w:rPr>
        <w:t>Enota za Gorenjsko Kranj</w:t>
      </w:r>
    </w:p>
    <w:p w:rsidR="005A3416" w:rsidRPr="009605D8" w:rsidRDefault="005A3416" w:rsidP="005A3416">
      <w:pPr>
        <w:rPr>
          <w:b/>
        </w:rPr>
      </w:pPr>
    </w:p>
    <w:p w:rsidR="005A3416" w:rsidRPr="00CF505A" w:rsidRDefault="005A3416" w:rsidP="005A3416">
      <w:pPr>
        <w:spacing w:line="240" w:lineRule="auto"/>
        <w:rPr>
          <w:i/>
        </w:rPr>
      </w:pPr>
      <w:r w:rsidRPr="00CF505A">
        <w:rPr>
          <w:i/>
        </w:rPr>
        <w:t>Uprava</w:t>
      </w:r>
    </w:p>
    <w:p w:rsidR="005A3416" w:rsidRPr="006546E1" w:rsidRDefault="005A3416" w:rsidP="005A3416">
      <w:pPr>
        <w:numPr>
          <w:ilvl w:val="0"/>
          <w:numId w:val="34"/>
        </w:numPr>
        <w:spacing w:line="240" w:lineRule="auto"/>
      </w:pPr>
      <w:r w:rsidRPr="006546E1">
        <w:t>SI_ZAL_KRA/0013 Mestni ljudski odbor Kranj 1945–1952, del popisa</w:t>
      </w:r>
    </w:p>
    <w:p w:rsidR="005A3416" w:rsidRPr="006546E1" w:rsidRDefault="005A3416" w:rsidP="005A3416">
      <w:pPr>
        <w:numPr>
          <w:ilvl w:val="0"/>
          <w:numId w:val="34"/>
        </w:numPr>
        <w:spacing w:line="240" w:lineRule="auto"/>
      </w:pPr>
      <w:r w:rsidRPr="006546E1">
        <w:t>SI_ZAL_KRA/0036 Ljudski odbor mestne občine Kranj 1952</w:t>
      </w:r>
      <w:r>
        <w:t>–</w:t>
      </w:r>
      <w:r w:rsidRPr="006546E1">
        <w:t>1955, del popisa</w:t>
      </w:r>
    </w:p>
    <w:p w:rsidR="005A3416" w:rsidRPr="006546E1" w:rsidRDefault="005A3416" w:rsidP="005A3416">
      <w:pPr>
        <w:numPr>
          <w:ilvl w:val="0"/>
          <w:numId w:val="34"/>
        </w:numPr>
        <w:spacing w:line="240" w:lineRule="auto"/>
      </w:pPr>
      <w:r w:rsidRPr="006546E1">
        <w:t>SI_ZAL_KRA/0046 Občinski ljudski odbor Kranj 1955</w:t>
      </w:r>
      <w:r>
        <w:t>–</w:t>
      </w:r>
      <w:r w:rsidRPr="006546E1">
        <w:t>1962, del popisa</w:t>
      </w:r>
    </w:p>
    <w:p w:rsidR="005A3416" w:rsidRDefault="005A3416" w:rsidP="005A3416">
      <w:pPr>
        <w:numPr>
          <w:ilvl w:val="0"/>
          <w:numId w:val="34"/>
        </w:numPr>
        <w:spacing w:line="240" w:lineRule="auto"/>
      </w:pPr>
      <w:r w:rsidRPr="006546E1">
        <w:t>SI_ZAL_KRA/0111 Krajevni ljudski odbor Grad 1945</w:t>
      </w:r>
      <w:r>
        <w:t>–</w:t>
      </w:r>
      <w:r w:rsidRPr="006546E1">
        <w:t xml:space="preserve">1949, </w:t>
      </w:r>
      <w:r>
        <w:t xml:space="preserve">arhivski </w:t>
      </w:r>
      <w:r w:rsidRPr="006546E1">
        <w:t>popis</w:t>
      </w:r>
    </w:p>
    <w:p w:rsidR="005A3416" w:rsidRPr="006546E1" w:rsidRDefault="005A3416" w:rsidP="005A3416">
      <w:pPr>
        <w:spacing w:line="240" w:lineRule="auto"/>
      </w:pPr>
    </w:p>
    <w:p w:rsidR="005A3416" w:rsidRPr="00CF505A" w:rsidRDefault="005A3416" w:rsidP="005A3416">
      <w:pPr>
        <w:pStyle w:val="Odstavekseznama"/>
        <w:ind w:left="0"/>
        <w:rPr>
          <w:i/>
        </w:rPr>
      </w:pPr>
      <w:r w:rsidRPr="00CF505A">
        <w:rPr>
          <w:i/>
        </w:rPr>
        <w:t>Pravosodje</w:t>
      </w:r>
    </w:p>
    <w:p w:rsidR="005A3416" w:rsidRPr="00E44071" w:rsidRDefault="00C12987" w:rsidP="005A3416">
      <w:pPr>
        <w:numPr>
          <w:ilvl w:val="0"/>
          <w:numId w:val="34"/>
        </w:numPr>
        <w:spacing w:line="240" w:lineRule="auto"/>
      </w:pPr>
      <w:r>
        <w:t>SI_ZAL_RAD/0013</w:t>
      </w:r>
      <w:r w:rsidR="005A3416" w:rsidRPr="00E44071">
        <w:t xml:space="preserve"> Okrajno sodišče Radovljica, 1793–1995, 156,1 </w:t>
      </w:r>
      <w:proofErr w:type="spellStart"/>
      <w:r w:rsidR="005A3416" w:rsidRPr="00E44071">
        <w:t>tm</w:t>
      </w:r>
      <w:proofErr w:type="spellEnd"/>
      <w:r w:rsidR="005A3416" w:rsidRPr="00E44071">
        <w:t>, arhivski popis</w:t>
      </w:r>
    </w:p>
    <w:p w:rsidR="005A3416" w:rsidRPr="006546E1" w:rsidRDefault="005A3416" w:rsidP="005A3416">
      <w:pPr>
        <w:spacing w:line="240" w:lineRule="auto"/>
      </w:pPr>
    </w:p>
    <w:p w:rsidR="005A3416" w:rsidRPr="00CF505A" w:rsidRDefault="005A3416" w:rsidP="005A3416">
      <w:pPr>
        <w:spacing w:line="240" w:lineRule="auto"/>
        <w:rPr>
          <w:i/>
        </w:rPr>
      </w:pPr>
      <w:r w:rsidRPr="00CF505A">
        <w:rPr>
          <w:i/>
        </w:rPr>
        <w:t>Gospodarstvo</w:t>
      </w:r>
      <w:r>
        <w:rPr>
          <w:i/>
        </w:rPr>
        <w:t xml:space="preserve"> in bančništvo</w:t>
      </w:r>
    </w:p>
    <w:p w:rsidR="005A3416" w:rsidRPr="006546E1" w:rsidRDefault="005A3416" w:rsidP="005A3416">
      <w:pPr>
        <w:spacing w:line="240" w:lineRule="auto"/>
        <w:ind w:left="360"/>
      </w:pPr>
      <w:r w:rsidRPr="006546E1">
        <w:t xml:space="preserve">SI_ZAL_KRA/0259 Kmetijske zadruge kranjskega območja, 1950–1960, </w:t>
      </w:r>
      <w:r>
        <w:t xml:space="preserve">arhivski </w:t>
      </w:r>
      <w:r w:rsidRPr="006546E1">
        <w:t>popis</w:t>
      </w:r>
    </w:p>
    <w:p w:rsidR="005A3416" w:rsidRPr="006546E1" w:rsidRDefault="005A3416" w:rsidP="005A3416">
      <w:pPr>
        <w:numPr>
          <w:ilvl w:val="0"/>
          <w:numId w:val="34"/>
        </w:numPr>
        <w:spacing w:line="240" w:lineRule="auto"/>
        <w:rPr>
          <w:b/>
        </w:rPr>
      </w:pPr>
      <w:r w:rsidRPr="006546E1">
        <w:t xml:space="preserve">SI_ZAL_RAD/0117 Združeno gozdno in lesno gospodarstvo GLG Bled, 1973–1990, </w:t>
      </w:r>
      <w:r>
        <w:t xml:space="preserve">arhivski </w:t>
      </w:r>
      <w:r w:rsidRPr="006546E1">
        <w:t>popis</w:t>
      </w:r>
    </w:p>
    <w:p w:rsidR="005A3416" w:rsidRPr="006546E1" w:rsidRDefault="005A3416" w:rsidP="005A3416">
      <w:pPr>
        <w:numPr>
          <w:ilvl w:val="0"/>
          <w:numId w:val="34"/>
        </w:numPr>
        <w:spacing w:line="240" w:lineRule="auto"/>
        <w:rPr>
          <w:b/>
        </w:rPr>
      </w:pPr>
      <w:r w:rsidRPr="006546E1">
        <w:t xml:space="preserve">SI_ZAL_KRA/0225 Združenje trgovcev okraja Kranj, 1904–1964, </w:t>
      </w:r>
      <w:r>
        <w:t xml:space="preserve">arhivski </w:t>
      </w:r>
      <w:r w:rsidRPr="006546E1">
        <w:t>popis</w:t>
      </w:r>
    </w:p>
    <w:p w:rsidR="005A3416" w:rsidRPr="009605D8" w:rsidRDefault="005A3416" w:rsidP="005A3416">
      <w:pPr>
        <w:rPr>
          <w:i/>
        </w:rPr>
      </w:pPr>
    </w:p>
    <w:p w:rsidR="005A3416" w:rsidRPr="009605D8" w:rsidRDefault="005A3416" w:rsidP="005A3416">
      <w:pPr>
        <w:rPr>
          <w:b/>
        </w:rPr>
      </w:pPr>
    </w:p>
    <w:p w:rsidR="005A3416" w:rsidRPr="009605D8" w:rsidRDefault="005A3416" w:rsidP="005A3416">
      <w:pPr>
        <w:rPr>
          <w:b/>
        </w:rPr>
      </w:pPr>
      <w:r w:rsidRPr="009605D8">
        <w:rPr>
          <w:b/>
        </w:rPr>
        <w:t>Enota za Dolenjsko in Belo krajino Novo mesto</w:t>
      </w:r>
    </w:p>
    <w:p w:rsidR="005A3416" w:rsidRPr="009605D8" w:rsidRDefault="005A3416" w:rsidP="005A3416">
      <w:pPr>
        <w:rPr>
          <w:b/>
        </w:rPr>
      </w:pPr>
    </w:p>
    <w:p w:rsidR="005A3416" w:rsidRPr="006A3B50" w:rsidRDefault="005A3416"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lang w:val="sl-SI"/>
        </w:rPr>
      </w:pPr>
      <w:r w:rsidRPr="00934B46">
        <w:rPr>
          <w:rFonts w:ascii="Times New Roman" w:hAnsi="Times New Roman"/>
          <w:i/>
          <w:sz w:val="24"/>
          <w:szCs w:val="24"/>
          <w:lang w:val="sl-SI"/>
        </w:rPr>
        <w:t xml:space="preserve">Uprava </w:t>
      </w:r>
    </w:p>
    <w:p w:rsidR="005A3416" w:rsidRPr="00934B46" w:rsidRDefault="00C12987" w:rsidP="005A3416">
      <w:pPr>
        <w:pStyle w:val="Odstavekseznama"/>
        <w:numPr>
          <w:ilvl w:val="0"/>
          <w:numId w:val="79"/>
        </w:numPr>
        <w:tabs>
          <w:tab w:val="left" w:pos="426"/>
        </w:tabs>
        <w:spacing w:after="200" w:line="240" w:lineRule="auto"/>
        <w:ind w:left="426"/>
        <w:contextualSpacing/>
      </w:pPr>
      <w:r>
        <w:rPr>
          <w:rFonts w:eastAsia="ヒラギノ角ゴ Pro W3"/>
          <w:color w:val="000000"/>
          <w:lang w:eastAsia="sl-SI"/>
        </w:rPr>
        <w:t>SI_ZAL_NME/0003</w:t>
      </w:r>
      <w:r w:rsidR="005A3416" w:rsidRPr="00934B46">
        <w:rPr>
          <w:rFonts w:eastAsia="ヒラギノ角ゴ Pro W3"/>
          <w:color w:val="000000"/>
          <w:lang w:eastAsia="sl-SI"/>
        </w:rPr>
        <w:t xml:space="preserve"> Okrajno glavarstvo Novo mesto, klasifikacijski oznaki </w:t>
      </w:r>
      <w:proofErr w:type="spellStart"/>
      <w:r w:rsidR="005A3416" w:rsidRPr="00934B46">
        <w:rPr>
          <w:rFonts w:eastAsia="ヒラギノ角ゴ Pro W3"/>
          <w:color w:val="000000"/>
          <w:lang w:eastAsia="sl-SI"/>
        </w:rPr>
        <w:t>Fc</w:t>
      </w:r>
      <w:proofErr w:type="spellEnd"/>
      <w:r w:rsidR="005A3416" w:rsidRPr="00934B46">
        <w:rPr>
          <w:rFonts w:eastAsia="ヒラギノ角ゴ Pro W3"/>
          <w:color w:val="000000"/>
          <w:lang w:eastAsia="sl-SI"/>
        </w:rPr>
        <w:t xml:space="preserve">, </w:t>
      </w:r>
      <w:proofErr w:type="spellStart"/>
      <w:r w:rsidR="005A3416" w:rsidRPr="00934B46">
        <w:rPr>
          <w:rFonts w:eastAsia="ヒラギノ角ゴ Pro W3"/>
          <w:color w:val="000000"/>
          <w:lang w:eastAsia="sl-SI"/>
        </w:rPr>
        <w:t>Fd</w:t>
      </w:r>
      <w:proofErr w:type="spellEnd"/>
      <w:r w:rsidR="005A3416" w:rsidRPr="00934B46">
        <w:rPr>
          <w:rFonts w:eastAsia="ヒラギノ角ゴ Pro W3"/>
          <w:color w:val="000000"/>
          <w:lang w:eastAsia="sl-SI"/>
        </w:rPr>
        <w:t xml:space="preserve"> (gozdne zadeve, lov), 1850–1945, arhivski popis</w:t>
      </w:r>
    </w:p>
    <w:p w:rsidR="005A3416" w:rsidRPr="00934B46" w:rsidRDefault="00C12987" w:rsidP="005A3416">
      <w:pPr>
        <w:pStyle w:val="Odstavekseznama"/>
        <w:numPr>
          <w:ilvl w:val="0"/>
          <w:numId w:val="79"/>
        </w:numPr>
        <w:tabs>
          <w:tab w:val="left" w:pos="426"/>
        </w:tabs>
        <w:spacing w:after="200" w:line="240" w:lineRule="auto"/>
        <w:ind w:left="426"/>
        <w:contextualSpacing/>
      </w:pPr>
      <w:r>
        <w:t>SI_ZAL_NME/0029</w:t>
      </w:r>
      <w:r w:rsidR="005A3416" w:rsidRPr="00934B46">
        <w:t xml:space="preserve"> Krajevni ljudski odbor Birčna vas, 1947–1952, arhivski popis </w:t>
      </w:r>
    </w:p>
    <w:p w:rsidR="005A3416" w:rsidRPr="00934B46" w:rsidRDefault="00C12987" w:rsidP="005A3416">
      <w:pPr>
        <w:pStyle w:val="Odstavekseznama"/>
        <w:numPr>
          <w:ilvl w:val="0"/>
          <w:numId w:val="79"/>
        </w:numPr>
        <w:tabs>
          <w:tab w:val="left" w:pos="426"/>
        </w:tabs>
        <w:spacing w:after="200" w:line="240" w:lineRule="auto"/>
        <w:ind w:left="426"/>
        <w:contextualSpacing/>
      </w:pPr>
      <w:r>
        <w:t>SI_ZAL_NME/0068</w:t>
      </w:r>
      <w:r w:rsidR="005A3416" w:rsidRPr="00934B46">
        <w:t xml:space="preserve"> Krajevni ljudski odbor Šmarjeta, 1945–1952, arhivski popis</w:t>
      </w:r>
    </w:p>
    <w:p w:rsidR="005A3416" w:rsidRPr="00934B46" w:rsidRDefault="00C12987" w:rsidP="005A3416">
      <w:pPr>
        <w:pStyle w:val="Odstavekseznama"/>
        <w:numPr>
          <w:ilvl w:val="0"/>
          <w:numId w:val="79"/>
        </w:numPr>
        <w:tabs>
          <w:tab w:val="left" w:pos="426"/>
        </w:tabs>
        <w:spacing w:after="200" w:line="240" w:lineRule="auto"/>
        <w:ind w:left="426"/>
        <w:contextualSpacing/>
      </w:pPr>
      <w:r>
        <w:t>SI_ZAL_NME/0070</w:t>
      </w:r>
      <w:r w:rsidR="005A3416" w:rsidRPr="00934B46">
        <w:t xml:space="preserve"> Krajevni ljudski odbor Šmihel pri Žužemberku, 1945–1952,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SI_ZAL_NME/0052</w:t>
      </w:r>
      <w:r w:rsidR="005A3416" w:rsidRPr="00934B46">
        <w:t xml:space="preserve"> Krajevni ljudski odbor Podgrad, 1945–1951,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SI_ZAL_NME/0062</w:t>
      </w:r>
      <w:r w:rsidR="005A3416" w:rsidRPr="00934B46">
        <w:t xml:space="preserve"> Krajevni ljudski odbor Smolenja vas, 1945–1952, arhivski popis </w:t>
      </w:r>
    </w:p>
    <w:p w:rsidR="005A3416" w:rsidRPr="00934B46" w:rsidRDefault="00C12987" w:rsidP="005A3416">
      <w:pPr>
        <w:pStyle w:val="Odstavekseznama"/>
        <w:numPr>
          <w:ilvl w:val="0"/>
          <w:numId w:val="79"/>
        </w:numPr>
        <w:tabs>
          <w:tab w:val="left" w:pos="426"/>
        </w:tabs>
        <w:spacing w:after="200" w:line="276" w:lineRule="auto"/>
        <w:ind w:left="426"/>
        <w:contextualSpacing/>
      </w:pPr>
      <w:r>
        <w:t>SI_ZAL_NME/0100</w:t>
      </w:r>
      <w:r w:rsidR="005A3416" w:rsidRPr="00934B46">
        <w:t xml:space="preserve"> Okrajni odbor Socialistične zveze delovnega ljudstva Novo mesto, 1951–1962,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SI_ZAL_NME/0196</w:t>
      </w:r>
      <w:r w:rsidR="005A3416" w:rsidRPr="00934B46">
        <w:t xml:space="preserve"> Krajevni ljudski odbor Ratje, 1945–1952,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 xml:space="preserve"> SI_ZAL_NME/0026</w:t>
      </w:r>
      <w:r w:rsidR="005A3416" w:rsidRPr="00934B46">
        <w:t xml:space="preserve"> Krajevni ljudski odbor Ajdovec, 1945–1952,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 xml:space="preserve"> SI_ZAL_NME/0047</w:t>
      </w:r>
      <w:r w:rsidR="005A3416" w:rsidRPr="00934B46">
        <w:t xml:space="preserve"> Krajevni ljudski odbor Ločna, 1945–1952,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 xml:space="preserve"> SI_ZAL_NME/0064</w:t>
      </w:r>
      <w:r w:rsidR="005A3416" w:rsidRPr="00934B46">
        <w:t xml:space="preserve"> Krajevni ljudski odbor Stopiče, 1946–1952, arhivski popis</w:t>
      </w:r>
    </w:p>
    <w:p w:rsidR="005A3416" w:rsidRPr="00934B46" w:rsidRDefault="00C12987" w:rsidP="005A3416">
      <w:pPr>
        <w:pStyle w:val="Odstavekseznama"/>
        <w:numPr>
          <w:ilvl w:val="0"/>
          <w:numId w:val="79"/>
        </w:numPr>
        <w:tabs>
          <w:tab w:val="left" w:pos="426"/>
        </w:tabs>
        <w:spacing w:after="200" w:line="276" w:lineRule="auto"/>
        <w:ind w:left="426"/>
        <w:contextualSpacing/>
      </w:pPr>
      <w:r>
        <w:t>SI_ZAL_NME/0067</w:t>
      </w:r>
      <w:r w:rsidR="005A3416" w:rsidRPr="00934B46">
        <w:t xml:space="preserve"> Krajevni ljudski odbor Šmarješke Toplice, 1945–1952, arhivski popis</w:t>
      </w:r>
    </w:p>
    <w:p w:rsidR="005A3416" w:rsidRPr="00911B3E" w:rsidRDefault="005A3416" w:rsidP="005A3416">
      <w:pPr>
        <w:pStyle w:val="Odstavekseznama"/>
        <w:tabs>
          <w:tab w:val="left" w:pos="426"/>
        </w:tabs>
        <w:ind w:left="426"/>
        <w:rPr>
          <w:highlight w:val="yellow"/>
        </w:rPr>
      </w:pPr>
    </w:p>
    <w:p w:rsidR="00C01340" w:rsidRDefault="005A3416" w:rsidP="00C01340">
      <w:pPr>
        <w:pStyle w:val="Odstavekseznama"/>
        <w:tabs>
          <w:tab w:val="left" w:pos="426"/>
        </w:tabs>
        <w:ind w:left="66"/>
        <w:rPr>
          <w:i/>
        </w:rPr>
      </w:pPr>
      <w:r>
        <w:rPr>
          <w:i/>
        </w:rPr>
        <w:t xml:space="preserve">Gospodarstvo </w:t>
      </w:r>
    </w:p>
    <w:p w:rsidR="009235DB" w:rsidRPr="009235DB" w:rsidRDefault="00C12987" w:rsidP="009235DB">
      <w:pPr>
        <w:pStyle w:val="Odstavekseznama"/>
        <w:numPr>
          <w:ilvl w:val="0"/>
          <w:numId w:val="120"/>
        </w:numPr>
        <w:tabs>
          <w:tab w:val="left" w:pos="426"/>
        </w:tabs>
        <w:ind w:left="426"/>
        <w:rPr>
          <w:i/>
        </w:rPr>
      </w:pPr>
      <w:r>
        <w:t>SI_ZAL_TRE/0115</w:t>
      </w:r>
      <w:r w:rsidR="005A3416" w:rsidRPr="00934B46">
        <w:t xml:space="preserve"> Kmetijska zadruga Trebnje, arhivski popis</w:t>
      </w:r>
    </w:p>
    <w:p w:rsidR="009235DB" w:rsidRPr="009235DB" w:rsidRDefault="009235DB" w:rsidP="009235DB">
      <w:pPr>
        <w:pStyle w:val="Odstavekseznama"/>
        <w:numPr>
          <w:ilvl w:val="0"/>
          <w:numId w:val="120"/>
        </w:numPr>
        <w:tabs>
          <w:tab w:val="left" w:pos="426"/>
        </w:tabs>
        <w:ind w:left="426"/>
        <w:rPr>
          <w:i/>
        </w:rPr>
      </w:pPr>
      <w:r w:rsidRPr="009235DB">
        <w:rPr>
          <w:rFonts w:eastAsia="Times New Roman"/>
          <w:shd w:val="clear" w:color="auto" w:fill="FFFFFF"/>
          <w:lang w:eastAsia="sl-SI"/>
        </w:rPr>
        <w:t xml:space="preserve">SI_ZAL_ČRN/0078 Območna obrtno-podjetniška zbornica Črnomelj, </w:t>
      </w:r>
      <w:r w:rsidRPr="00934B46">
        <w:t>arhivski popis</w:t>
      </w:r>
    </w:p>
    <w:p w:rsidR="009235DB" w:rsidRPr="009235DB" w:rsidRDefault="009235DB" w:rsidP="009235DB">
      <w:pPr>
        <w:pStyle w:val="Odstavekseznama"/>
        <w:numPr>
          <w:ilvl w:val="0"/>
          <w:numId w:val="120"/>
        </w:numPr>
        <w:tabs>
          <w:tab w:val="left" w:pos="426"/>
        </w:tabs>
        <w:ind w:left="426"/>
        <w:rPr>
          <w:i/>
        </w:rPr>
      </w:pPr>
      <w:r w:rsidRPr="009235DB">
        <w:rPr>
          <w:rFonts w:eastAsia="Times New Roman"/>
          <w:shd w:val="clear" w:color="auto" w:fill="FFFFFF"/>
          <w:lang w:val="en-US" w:eastAsia="sl-SI"/>
        </w:rPr>
        <w:t>SI_ZAL</w:t>
      </w:r>
      <w:r w:rsidRPr="009235DB">
        <w:rPr>
          <w:rFonts w:eastAsia="Times New Roman"/>
          <w:shd w:val="clear" w:color="auto" w:fill="FFFFFF"/>
          <w:lang w:eastAsia="sl-SI"/>
        </w:rPr>
        <w:t xml:space="preserve">_MET/0073, Območna obrtno-podjetniška zbornica Metlika, </w:t>
      </w:r>
      <w:r>
        <w:rPr>
          <w:rFonts w:eastAsia="Times New Roman"/>
          <w:shd w:val="clear" w:color="auto" w:fill="FFFFFF"/>
          <w:lang w:eastAsia="sl-SI"/>
        </w:rPr>
        <w:t>arhivski popis</w:t>
      </w:r>
    </w:p>
    <w:p w:rsidR="009235DB" w:rsidRPr="00C01340" w:rsidRDefault="009235DB" w:rsidP="009235DB">
      <w:pPr>
        <w:pStyle w:val="Odstavekseznama"/>
        <w:tabs>
          <w:tab w:val="left" w:pos="426"/>
        </w:tabs>
        <w:ind w:left="426"/>
        <w:rPr>
          <w:i/>
        </w:rPr>
      </w:pPr>
    </w:p>
    <w:p w:rsidR="00C01340" w:rsidRPr="00C01340" w:rsidRDefault="00C01340" w:rsidP="00C01340">
      <w:pPr>
        <w:tabs>
          <w:tab w:val="left" w:pos="426"/>
        </w:tabs>
        <w:rPr>
          <w:i/>
        </w:rPr>
      </w:pPr>
    </w:p>
    <w:p w:rsidR="005A3416" w:rsidRDefault="005A3416"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rPr>
      </w:pPr>
      <w:proofErr w:type="spellStart"/>
      <w:r>
        <w:rPr>
          <w:rFonts w:ascii="Times New Roman" w:hAnsi="Times New Roman"/>
          <w:i/>
          <w:sz w:val="24"/>
          <w:szCs w:val="24"/>
        </w:rPr>
        <w:t>Družben</w:t>
      </w:r>
      <w:r w:rsidR="00C01340">
        <w:rPr>
          <w:rFonts w:ascii="Times New Roman" w:hAnsi="Times New Roman"/>
          <w:i/>
          <w:sz w:val="24"/>
          <w:szCs w:val="24"/>
        </w:rPr>
        <w:t>e</w:t>
      </w:r>
      <w:proofErr w:type="spellEnd"/>
      <w:r w:rsidR="00C01340">
        <w:rPr>
          <w:rFonts w:ascii="Times New Roman" w:hAnsi="Times New Roman"/>
          <w:i/>
          <w:sz w:val="24"/>
          <w:szCs w:val="24"/>
        </w:rPr>
        <w:t xml:space="preserve"> in </w:t>
      </w:r>
      <w:proofErr w:type="spellStart"/>
      <w:r w:rsidR="00C01340">
        <w:rPr>
          <w:rFonts w:ascii="Times New Roman" w:hAnsi="Times New Roman"/>
          <w:i/>
          <w:sz w:val="24"/>
          <w:szCs w:val="24"/>
        </w:rPr>
        <w:t>mednarodne</w:t>
      </w:r>
      <w:proofErr w:type="spellEnd"/>
      <w:r w:rsidR="00C01340">
        <w:rPr>
          <w:rFonts w:ascii="Times New Roman" w:hAnsi="Times New Roman"/>
          <w:i/>
          <w:sz w:val="24"/>
          <w:szCs w:val="24"/>
        </w:rPr>
        <w:t xml:space="preserve"> </w:t>
      </w:r>
      <w:proofErr w:type="spellStart"/>
      <w:r w:rsidR="00C01340">
        <w:rPr>
          <w:rFonts w:ascii="Times New Roman" w:hAnsi="Times New Roman"/>
          <w:i/>
          <w:sz w:val="24"/>
          <w:szCs w:val="24"/>
        </w:rPr>
        <w:t>organizacije</w:t>
      </w:r>
      <w:proofErr w:type="spellEnd"/>
    </w:p>
    <w:p w:rsidR="005A3416" w:rsidRPr="00934B46" w:rsidRDefault="00C12987" w:rsidP="005A3416">
      <w:pPr>
        <w:pStyle w:val="Navaden4"/>
        <w:numPr>
          <w:ilvl w:val="0"/>
          <w:numId w:val="7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Pr>
          <w:rFonts w:ascii="Times New Roman" w:hAnsi="Times New Roman"/>
          <w:sz w:val="24"/>
          <w:szCs w:val="24"/>
          <w:lang w:val="sl-SI"/>
        </w:rPr>
        <w:t>SI_ZAL_NME/0220</w:t>
      </w:r>
      <w:r w:rsidR="005A3416" w:rsidRPr="00934B46">
        <w:rPr>
          <w:rFonts w:ascii="Times New Roman" w:hAnsi="Times New Roman"/>
          <w:sz w:val="24"/>
          <w:szCs w:val="24"/>
          <w:lang w:val="sl-SI"/>
        </w:rPr>
        <w:t xml:space="preserve"> Občinski odbor Zveze prostovoljcev – borcev za severno mejo 1918–1919, Novo mesto, </w:t>
      </w:r>
      <w:proofErr w:type="spellStart"/>
      <w:r w:rsidR="005A3416" w:rsidRPr="00934B46">
        <w:rPr>
          <w:rFonts w:ascii="Times New Roman" w:hAnsi="Times New Roman"/>
          <w:sz w:val="24"/>
          <w:szCs w:val="24"/>
        </w:rPr>
        <w:t>arhivski</w:t>
      </w:r>
      <w:proofErr w:type="spellEnd"/>
      <w:r w:rsidR="005A3416" w:rsidRPr="00934B46">
        <w:rPr>
          <w:rFonts w:ascii="Times New Roman" w:hAnsi="Times New Roman"/>
          <w:sz w:val="24"/>
          <w:szCs w:val="24"/>
        </w:rPr>
        <w:t xml:space="preserve"> </w:t>
      </w:r>
      <w:proofErr w:type="spellStart"/>
      <w:r w:rsidR="005A3416" w:rsidRPr="00934B46">
        <w:rPr>
          <w:rFonts w:ascii="Times New Roman" w:hAnsi="Times New Roman"/>
          <w:sz w:val="24"/>
          <w:szCs w:val="24"/>
        </w:rPr>
        <w:t>popis</w:t>
      </w:r>
      <w:proofErr w:type="spellEnd"/>
    </w:p>
    <w:p w:rsidR="005A3416" w:rsidRPr="00911B3E" w:rsidRDefault="005A3416"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p>
    <w:p w:rsidR="005A3416" w:rsidRPr="006A3B50" w:rsidRDefault="00C01340"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ind w:left="66"/>
        <w:jc w:val="both"/>
        <w:rPr>
          <w:rFonts w:ascii="Times New Roman" w:hAnsi="Times New Roman"/>
          <w:i/>
          <w:sz w:val="24"/>
          <w:szCs w:val="24"/>
          <w:lang w:val="sl-SI"/>
        </w:rPr>
      </w:pPr>
      <w:r>
        <w:rPr>
          <w:rFonts w:ascii="Times New Roman" w:hAnsi="Times New Roman"/>
          <w:i/>
          <w:sz w:val="24"/>
          <w:szCs w:val="24"/>
          <w:lang w:val="sl-SI"/>
        </w:rPr>
        <w:t>Z</w:t>
      </w:r>
      <w:r w:rsidR="005A3416" w:rsidRPr="006A3B50">
        <w:rPr>
          <w:rFonts w:ascii="Times New Roman" w:hAnsi="Times New Roman"/>
          <w:i/>
          <w:sz w:val="24"/>
          <w:szCs w:val="24"/>
          <w:lang w:val="sl-SI"/>
        </w:rPr>
        <w:t>birke</w:t>
      </w:r>
    </w:p>
    <w:p w:rsidR="005A3416" w:rsidRPr="00934B46" w:rsidRDefault="00C12987" w:rsidP="005A3416">
      <w:pPr>
        <w:pStyle w:val="Navaden1"/>
        <w:numPr>
          <w:ilvl w:val="0"/>
          <w:numId w:val="7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line="240" w:lineRule="auto"/>
        <w:ind w:left="426"/>
        <w:jc w:val="both"/>
        <w:rPr>
          <w:rFonts w:ascii="Times New Roman" w:hAnsi="Times New Roman"/>
          <w:color w:val="auto"/>
          <w:sz w:val="24"/>
          <w:szCs w:val="24"/>
        </w:rPr>
      </w:pPr>
      <w:r>
        <w:rPr>
          <w:rFonts w:ascii="Times New Roman" w:hAnsi="Times New Roman"/>
          <w:color w:val="auto"/>
          <w:sz w:val="24"/>
          <w:szCs w:val="24"/>
        </w:rPr>
        <w:t>SI_ZAL_NME/0195</w:t>
      </w:r>
      <w:r w:rsidR="005A3416" w:rsidRPr="00934B46">
        <w:rPr>
          <w:rFonts w:ascii="Times New Roman" w:hAnsi="Times New Roman"/>
          <w:color w:val="auto"/>
          <w:sz w:val="24"/>
          <w:szCs w:val="24"/>
        </w:rPr>
        <w:t xml:space="preserve"> Kronist Novega mesta, serija 7, 2017, arhivski popis</w:t>
      </w:r>
    </w:p>
    <w:p w:rsidR="005A3416" w:rsidRDefault="005A3416"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rPr>
      </w:pPr>
    </w:p>
    <w:p w:rsidR="005A3416" w:rsidRPr="00934B46" w:rsidRDefault="005A3416" w:rsidP="005A3416">
      <w:pPr>
        <w:pStyle w:val="Navaden4"/>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66"/>
        <w:rPr>
          <w:rFonts w:ascii="Times New Roman" w:hAnsi="Times New Roman"/>
          <w:i/>
          <w:sz w:val="24"/>
          <w:szCs w:val="24"/>
        </w:rPr>
      </w:pPr>
      <w:proofErr w:type="spellStart"/>
      <w:r w:rsidRPr="00934B46">
        <w:rPr>
          <w:rFonts w:ascii="Times New Roman" w:hAnsi="Times New Roman"/>
          <w:i/>
          <w:sz w:val="24"/>
          <w:szCs w:val="24"/>
        </w:rPr>
        <w:t>Osebni</w:t>
      </w:r>
      <w:proofErr w:type="spellEnd"/>
      <w:r w:rsidRPr="00934B46">
        <w:rPr>
          <w:rFonts w:ascii="Times New Roman" w:hAnsi="Times New Roman"/>
          <w:i/>
          <w:sz w:val="24"/>
          <w:szCs w:val="24"/>
        </w:rPr>
        <w:t xml:space="preserve"> </w:t>
      </w:r>
      <w:proofErr w:type="spellStart"/>
      <w:r w:rsidRPr="00934B46">
        <w:rPr>
          <w:rFonts w:ascii="Times New Roman" w:hAnsi="Times New Roman"/>
          <w:i/>
          <w:sz w:val="24"/>
          <w:szCs w:val="24"/>
        </w:rPr>
        <w:t>fondi</w:t>
      </w:r>
      <w:proofErr w:type="spellEnd"/>
      <w:r w:rsidRPr="00934B46">
        <w:rPr>
          <w:rFonts w:ascii="Times New Roman" w:hAnsi="Times New Roman"/>
          <w:i/>
          <w:sz w:val="24"/>
          <w:szCs w:val="24"/>
        </w:rPr>
        <w:t xml:space="preserve"> </w:t>
      </w:r>
    </w:p>
    <w:p w:rsidR="005A3416" w:rsidRPr="00934B46" w:rsidRDefault="00C12987" w:rsidP="005A3416">
      <w:pPr>
        <w:pStyle w:val="Navaden4"/>
        <w:numPr>
          <w:ilvl w:val="0"/>
          <w:numId w:val="79"/>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cs="Arial"/>
          <w:sz w:val="22"/>
          <w:szCs w:val="22"/>
          <w:lang w:val="sl-SI"/>
        </w:rPr>
      </w:pPr>
      <w:r>
        <w:rPr>
          <w:rFonts w:ascii="Times New Roman" w:hAnsi="Times New Roman"/>
          <w:sz w:val="24"/>
          <w:szCs w:val="24"/>
          <w:lang w:val="sl-SI"/>
        </w:rPr>
        <w:t>SI_ZAL_NME/0303</w:t>
      </w:r>
      <w:r w:rsidR="009235DB">
        <w:rPr>
          <w:rFonts w:ascii="Times New Roman" w:hAnsi="Times New Roman"/>
          <w:sz w:val="24"/>
          <w:szCs w:val="24"/>
          <w:lang w:val="sl-SI"/>
        </w:rPr>
        <w:t xml:space="preserve"> Gregorc Dragotin</w:t>
      </w:r>
      <w:r w:rsidR="005A3416" w:rsidRPr="00934B46">
        <w:rPr>
          <w:rFonts w:ascii="Times New Roman" w:hAnsi="Times New Roman"/>
          <w:sz w:val="24"/>
          <w:szCs w:val="24"/>
          <w:lang w:val="sl-SI"/>
        </w:rPr>
        <w:t xml:space="preserve">, </w:t>
      </w:r>
      <w:proofErr w:type="spellStart"/>
      <w:r w:rsidR="005A3416" w:rsidRPr="00934B46">
        <w:rPr>
          <w:rFonts w:ascii="Times New Roman" w:hAnsi="Times New Roman"/>
          <w:sz w:val="24"/>
          <w:szCs w:val="24"/>
        </w:rPr>
        <w:t>arhivski</w:t>
      </w:r>
      <w:proofErr w:type="spellEnd"/>
      <w:r w:rsidR="005A3416" w:rsidRPr="00934B46">
        <w:rPr>
          <w:rFonts w:ascii="Times New Roman" w:hAnsi="Times New Roman"/>
          <w:sz w:val="24"/>
          <w:szCs w:val="24"/>
        </w:rPr>
        <w:t xml:space="preserve"> </w:t>
      </w:r>
      <w:proofErr w:type="spellStart"/>
      <w:r w:rsidR="005A3416" w:rsidRPr="00934B46">
        <w:rPr>
          <w:rFonts w:ascii="Times New Roman" w:hAnsi="Times New Roman"/>
          <w:sz w:val="24"/>
          <w:szCs w:val="24"/>
        </w:rPr>
        <w:t>popis</w:t>
      </w:r>
      <w:proofErr w:type="spellEnd"/>
    </w:p>
    <w:p w:rsidR="005A3416" w:rsidRPr="009605D8" w:rsidRDefault="005A3416" w:rsidP="005A3416">
      <w:pPr>
        <w:rPr>
          <w:i/>
        </w:rPr>
      </w:pPr>
    </w:p>
    <w:p w:rsidR="005A3416" w:rsidRPr="009605D8" w:rsidRDefault="005A3416" w:rsidP="005A3416">
      <w:pPr>
        <w:rPr>
          <w:b/>
        </w:rPr>
      </w:pPr>
    </w:p>
    <w:p w:rsidR="005A3416" w:rsidRPr="009605D8" w:rsidRDefault="005A3416" w:rsidP="005A3416">
      <w:pPr>
        <w:rPr>
          <w:b/>
        </w:rPr>
      </w:pPr>
      <w:r w:rsidRPr="009605D8">
        <w:rPr>
          <w:b/>
        </w:rPr>
        <w:t>Enota v Škofji Loki</w:t>
      </w:r>
    </w:p>
    <w:p w:rsidR="005A3416" w:rsidRPr="009605D8" w:rsidRDefault="005A3416" w:rsidP="005A3416">
      <w:pPr>
        <w:rPr>
          <w:b/>
        </w:rPr>
      </w:pPr>
    </w:p>
    <w:p w:rsidR="00234FCC" w:rsidRPr="000E03BC" w:rsidRDefault="00234FCC" w:rsidP="00234FCC">
      <w:pPr>
        <w:rPr>
          <w:i/>
        </w:rPr>
      </w:pPr>
      <w:r w:rsidRPr="000E03BC">
        <w:rPr>
          <w:i/>
        </w:rPr>
        <w:t>Uprava</w:t>
      </w:r>
    </w:p>
    <w:p w:rsidR="00234FCC" w:rsidRPr="000E03BC" w:rsidRDefault="00C12987" w:rsidP="00234FCC">
      <w:pPr>
        <w:numPr>
          <w:ilvl w:val="0"/>
          <w:numId w:val="95"/>
        </w:numPr>
        <w:spacing w:line="240" w:lineRule="auto"/>
        <w:ind w:left="426"/>
      </w:pPr>
      <w:r>
        <w:t>SI_ZAL_ŠKL/0436</w:t>
      </w:r>
      <w:r w:rsidR="00234FCC" w:rsidRPr="000E03BC">
        <w:t xml:space="preserve"> Samoupravna interesna skupnost za proizvodnjo hrane in preskrbo Škofja Loka, arhivski popis</w:t>
      </w:r>
    </w:p>
    <w:p w:rsidR="00234FCC" w:rsidRPr="000E03BC" w:rsidRDefault="00234FCC" w:rsidP="00234FCC">
      <w:pPr>
        <w:rPr>
          <w:i/>
        </w:rPr>
      </w:pPr>
    </w:p>
    <w:p w:rsidR="00234FCC" w:rsidRPr="000E03BC" w:rsidRDefault="00234FCC" w:rsidP="00234FCC">
      <w:pPr>
        <w:rPr>
          <w:i/>
        </w:rPr>
      </w:pPr>
      <w:r w:rsidRPr="000E03BC">
        <w:rPr>
          <w:i/>
        </w:rPr>
        <w:t>Vzgoja in izobraževanje, kultura, znanost</w:t>
      </w:r>
    </w:p>
    <w:p w:rsidR="00234FCC" w:rsidRPr="000E03BC" w:rsidRDefault="00C12987" w:rsidP="00234FCC">
      <w:pPr>
        <w:numPr>
          <w:ilvl w:val="0"/>
          <w:numId w:val="95"/>
        </w:numPr>
        <w:spacing w:line="240" w:lineRule="auto"/>
        <w:ind w:left="426"/>
      </w:pPr>
      <w:r>
        <w:t>SI_ZAL_ŠKL/0222</w:t>
      </w:r>
      <w:r w:rsidR="00234FCC" w:rsidRPr="000E03BC">
        <w:t xml:space="preserve"> Osnovna šola Podlonk, arhivski popis</w:t>
      </w:r>
    </w:p>
    <w:p w:rsidR="00234FCC" w:rsidRPr="000E03BC" w:rsidRDefault="00234FCC" w:rsidP="00234FCC">
      <w:pPr>
        <w:rPr>
          <w:i/>
        </w:rPr>
      </w:pPr>
    </w:p>
    <w:p w:rsidR="00234FCC" w:rsidRPr="000E03BC" w:rsidRDefault="00234FCC" w:rsidP="00234FCC">
      <w:pPr>
        <w:rPr>
          <w:i/>
        </w:rPr>
      </w:pPr>
      <w:r w:rsidRPr="000E03BC">
        <w:rPr>
          <w:i/>
        </w:rPr>
        <w:t>Gospodarstvo</w:t>
      </w:r>
    </w:p>
    <w:p w:rsidR="00234FCC" w:rsidRPr="00234FCC" w:rsidRDefault="00C12987" w:rsidP="00234FCC">
      <w:pPr>
        <w:numPr>
          <w:ilvl w:val="0"/>
          <w:numId w:val="95"/>
        </w:numPr>
        <w:spacing w:line="240" w:lineRule="auto"/>
        <w:ind w:left="426"/>
      </w:pPr>
      <w:r>
        <w:lastRenderedPageBreak/>
        <w:t>SI_ZAL_ŠKL/0445</w:t>
      </w:r>
      <w:r w:rsidR="00234FCC" w:rsidRPr="00234FCC">
        <w:t xml:space="preserve"> Hranilnica in posojilnica v Sorici, arhivski popis</w:t>
      </w:r>
    </w:p>
    <w:p w:rsidR="00234FCC" w:rsidRPr="000E03BC" w:rsidRDefault="00234FCC" w:rsidP="00234FCC">
      <w:pPr>
        <w:rPr>
          <w:i/>
        </w:rPr>
      </w:pPr>
    </w:p>
    <w:p w:rsidR="00234FCC" w:rsidRPr="000E03BC" w:rsidRDefault="00234FCC" w:rsidP="00234FCC">
      <w:pPr>
        <w:rPr>
          <w:i/>
        </w:rPr>
      </w:pPr>
      <w:r w:rsidRPr="000E03BC">
        <w:rPr>
          <w:i/>
        </w:rPr>
        <w:t>Družbene in mednarodne organizacije</w:t>
      </w:r>
    </w:p>
    <w:p w:rsidR="00234FCC" w:rsidRPr="000E03BC" w:rsidRDefault="00C12987" w:rsidP="00234FCC">
      <w:pPr>
        <w:numPr>
          <w:ilvl w:val="0"/>
          <w:numId w:val="95"/>
        </w:numPr>
        <w:spacing w:line="240" w:lineRule="auto"/>
        <w:ind w:left="426"/>
      </w:pPr>
      <w:r>
        <w:t>SI_ZAL_ŠKL/0147</w:t>
      </w:r>
      <w:r w:rsidR="00234FCC" w:rsidRPr="000E03BC">
        <w:t xml:space="preserve"> Združenje borcev za vrednote NOB Škofja Loka, arhivski popis</w:t>
      </w:r>
    </w:p>
    <w:p w:rsidR="00234FCC" w:rsidRPr="000E03BC" w:rsidRDefault="00C12987" w:rsidP="00234FCC">
      <w:pPr>
        <w:numPr>
          <w:ilvl w:val="0"/>
          <w:numId w:val="95"/>
        </w:numPr>
        <w:spacing w:line="240" w:lineRule="auto"/>
        <w:ind w:left="426"/>
      </w:pPr>
      <w:r>
        <w:t>SI_ZAL_ŠKL/0398</w:t>
      </w:r>
      <w:r w:rsidR="00234FCC" w:rsidRPr="000E03BC">
        <w:t xml:space="preserve"> Gasilska zveza Škofja Loka, arhivski popis</w:t>
      </w:r>
    </w:p>
    <w:p w:rsidR="00234FCC" w:rsidRPr="00234FCC" w:rsidRDefault="00C12987" w:rsidP="00234FCC">
      <w:pPr>
        <w:numPr>
          <w:ilvl w:val="0"/>
          <w:numId w:val="94"/>
        </w:numPr>
        <w:spacing w:line="240" w:lineRule="auto"/>
        <w:ind w:left="426" w:hanging="284"/>
      </w:pPr>
      <w:r>
        <w:t>SI_ZAL_ŠKL/0091</w:t>
      </w:r>
      <w:r w:rsidR="00234FCC" w:rsidRPr="00234FCC">
        <w:t xml:space="preserve"> Katoliško prosvetno društvo Škofja Loka, arhivski popis</w:t>
      </w:r>
    </w:p>
    <w:p w:rsidR="00234FCC" w:rsidRDefault="00234FCC" w:rsidP="00234FCC">
      <w:pPr>
        <w:rPr>
          <w:i/>
        </w:rPr>
      </w:pPr>
    </w:p>
    <w:p w:rsidR="00234FCC" w:rsidRPr="000E03BC" w:rsidRDefault="00234FCC" w:rsidP="00234FCC">
      <w:pPr>
        <w:rPr>
          <w:i/>
        </w:rPr>
      </w:pPr>
      <w:r w:rsidRPr="000E03BC">
        <w:rPr>
          <w:i/>
        </w:rPr>
        <w:t>Zbirke</w:t>
      </w:r>
    </w:p>
    <w:p w:rsidR="00C452F0" w:rsidRPr="00C452F0" w:rsidRDefault="00C452F0" w:rsidP="00C452F0">
      <w:pPr>
        <w:numPr>
          <w:ilvl w:val="0"/>
          <w:numId w:val="95"/>
        </w:numPr>
        <w:spacing w:line="240" w:lineRule="auto"/>
        <w:ind w:left="426"/>
      </w:pPr>
      <w:r w:rsidRPr="00C452F0">
        <w:t>SI_ZAL_ŠKL/0281, Zbirka drobnih tiskov, arhivski popis</w:t>
      </w:r>
    </w:p>
    <w:p w:rsidR="005A3416" w:rsidRPr="009605D8" w:rsidRDefault="005A3416" w:rsidP="005A3416">
      <w:pPr>
        <w:rPr>
          <w:b/>
        </w:rPr>
      </w:pPr>
    </w:p>
    <w:p w:rsidR="005A3416" w:rsidRPr="009605D8" w:rsidRDefault="005A3416" w:rsidP="005A3416">
      <w:pPr>
        <w:rPr>
          <w:b/>
        </w:rPr>
      </w:pPr>
      <w:r w:rsidRPr="009605D8">
        <w:rPr>
          <w:b/>
        </w:rPr>
        <w:t>Enota v Idriji</w:t>
      </w:r>
    </w:p>
    <w:p w:rsidR="005A3416" w:rsidRPr="009605D8" w:rsidRDefault="005A3416" w:rsidP="005A3416">
      <w:pPr>
        <w:rPr>
          <w:b/>
        </w:rPr>
      </w:pPr>
    </w:p>
    <w:p w:rsidR="005A3416" w:rsidRPr="00B878D1" w:rsidRDefault="005A3416" w:rsidP="005A3416">
      <w:pPr>
        <w:spacing w:line="240" w:lineRule="auto"/>
        <w:rPr>
          <w:i/>
        </w:rPr>
      </w:pPr>
      <w:r w:rsidRPr="00B878D1">
        <w:rPr>
          <w:i/>
        </w:rPr>
        <w:t>Uprava</w:t>
      </w:r>
    </w:p>
    <w:p w:rsidR="005A3416" w:rsidRPr="00B878D1" w:rsidRDefault="00C12987" w:rsidP="005A3416">
      <w:pPr>
        <w:numPr>
          <w:ilvl w:val="0"/>
          <w:numId w:val="34"/>
        </w:numPr>
        <w:spacing w:line="240" w:lineRule="auto"/>
      </w:pPr>
      <w:r>
        <w:t>SI_ZAL_IDR/0070</w:t>
      </w:r>
      <w:r w:rsidR="005A3416" w:rsidRPr="00B878D1">
        <w:t xml:space="preserve"> Krajevni ljudski odbor Spodnja Idrija,</w:t>
      </w:r>
      <w:r w:rsidR="005A3416">
        <w:t xml:space="preserve"> 1945–1952,</w:t>
      </w:r>
      <w:r w:rsidR="005A3416" w:rsidRPr="00B878D1">
        <w:t xml:space="preserve"> </w:t>
      </w:r>
      <w:r w:rsidR="005A3416">
        <w:t xml:space="preserve">arhivski </w:t>
      </w:r>
      <w:r w:rsidR="005A3416" w:rsidRPr="00B878D1">
        <w:t>popis</w:t>
      </w:r>
    </w:p>
    <w:p w:rsidR="005A3416" w:rsidRPr="00B878D1" w:rsidRDefault="00C12987" w:rsidP="005A3416">
      <w:pPr>
        <w:numPr>
          <w:ilvl w:val="0"/>
          <w:numId w:val="34"/>
        </w:numPr>
        <w:spacing w:line="240" w:lineRule="auto"/>
      </w:pPr>
      <w:r>
        <w:t>SI_ZAL_IDR/0095</w:t>
      </w:r>
      <w:r w:rsidR="005A3416" w:rsidRPr="00B878D1">
        <w:t xml:space="preserve"> Krajevni ljudski odbor Dole, </w:t>
      </w:r>
      <w:r w:rsidR="005A3416">
        <w:t xml:space="preserve">1945–1952, arhivski </w:t>
      </w:r>
      <w:r w:rsidR="005A3416" w:rsidRPr="00B878D1">
        <w:t>popis</w:t>
      </w:r>
    </w:p>
    <w:p w:rsidR="005A3416" w:rsidRPr="00B878D1" w:rsidRDefault="00C12987" w:rsidP="005A3416">
      <w:pPr>
        <w:numPr>
          <w:ilvl w:val="0"/>
          <w:numId w:val="34"/>
        </w:numPr>
        <w:spacing w:line="240" w:lineRule="auto"/>
      </w:pPr>
      <w:r>
        <w:t>SI_ZAL_IDR/0094</w:t>
      </w:r>
      <w:r w:rsidR="005A3416" w:rsidRPr="00B878D1">
        <w:t xml:space="preserve"> Krajevni ljudski odbor Črni Vrh, </w:t>
      </w:r>
      <w:r w:rsidR="005A3416">
        <w:t xml:space="preserve">1946–1952, arhivski </w:t>
      </w:r>
      <w:r w:rsidR="005A3416" w:rsidRPr="00B878D1">
        <w:t>popis</w:t>
      </w:r>
    </w:p>
    <w:p w:rsidR="005A3416" w:rsidRPr="00B878D1" w:rsidRDefault="00C12987" w:rsidP="005A3416">
      <w:pPr>
        <w:numPr>
          <w:ilvl w:val="0"/>
          <w:numId w:val="34"/>
        </w:numPr>
        <w:spacing w:line="240" w:lineRule="auto"/>
      </w:pPr>
      <w:r>
        <w:t>SI_ZAL_IDR/0093</w:t>
      </w:r>
      <w:r w:rsidR="005A3416" w:rsidRPr="00B878D1">
        <w:t xml:space="preserve"> Krajevni ljudski odbor Vojsko,</w:t>
      </w:r>
      <w:r w:rsidR="005A3416">
        <w:t xml:space="preserve"> 1945–1952,</w:t>
      </w:r>
      <w:r w:rsidR="005A3416" w:rsidRPr="00B878D1">
        <w:t xml:space="preserve"> </w:t>
      </w:r>
      <w:r w:rsidR="005A3416">
        <w:t xml:space="preserve">arhivski </w:t>
      </w:r>
      <w:r w:rsidR="005A3416" w:rsidRPr="00B878D1">
        <w:t>popis</w:t>
      </w:r>
    </w:p>
    <w:p w:rsidR="005A3416" w:rsidRPr="00B878D1" w:rsidRDefault="00C12987" w:rsidP="005A3416">
      <w:pPr>
        <w:numPr>
          <w:ilvl w:val="0"/>
          <w:numId w:val="34"/>
        </w:numPr>
        <w:spacing w:line="240" w:lineRule="auto"/>
      </w:pPr>
      <w:r>
        <w:t>SI_ZAL_IDR/0092</w:t>
      </w:r>
      <w:r w:rsidR="005A3416" w:rsidRPr="00B878D1">
        <w:t xml:space="preserve"> Krajevni ljudski odbor Godovič,</w:t>
      </w:r>
      <w:r w:rsidR="005A3416">
        <w:t xml:space="preserve"> 1946–1952,</w:t>
      </w:r>
      <w:r w:rsidR="005A3416" w:rsidRPr="00B878D1">
        <w:t xml:space="preserve"> </w:t>
      </w:r>
      <w:r w:rsidR="005A3416">
        <w:t xml:space="preserve">arhivski </w:t>
      </w:r>
      <w:r w:rsidR="005A3416" w:rsidRPr="00B878D1">
        <w:t>popis</w:t>
      </w:r>
    </w:p>
    <w:p w:rsidR="005A3416" w:rsidRPr="00646A4F" w:rsidRDefault="005A3416" w:rsidP="005A3416">
      <w:pPr>
        <w:spacing w:line="240" w:lineRule="auto"/>
        <w:rPr>
          <w:rFonts w:cs="Arial"/>
          <w:b/>
          <w:sz w:val="22"/>
          <w:szCs w:val="22"/>
        </w:rPr>
      </w:pPr>
    </w:p>
    <w:p w:rsidR="005A3416" w:rsidRDefault="005A3416" w:rsidP="005A3416">
      <w:pPr>
        <w:rPr>
          <w:i/>
        </w:rPr>
      </w:pPr>
      <w:r w:rsidRPr="004B2274">
        <w:rPr>
          <w:i/>
        </w:rPr>
        <w:t>Vzgoja in izobraževanje, kultura, znanost</w:t>
      </w:r>
    </w:p>
    <w:p w:rsidR="005A3416" w:rsidRPr="008E014F" w:rsidRDefault="005A3416" w:rsidP="005A3416">
      <w:pPr>
        <w:numPr>
          <w:ilvl w:val="0"/>
          <w:numId w:val="34"/>
        </w:numPr>
        <w:spacing w:line="240" w:lineRule="auto"/>
      </w:pPr>
      <w:r w:rsidRPr="008E014F">
        <w:t>SI_ZAL_IDR/0</w:t>
      </w:r>
      <w:r>
        <w:t>168</w:t>
      </w:r>
      <w:r w:rsidRPr="008E014F">
        <w:t xml:space="preserve"> </w:t>
      </w:r>
      <w:r>
        <w:t>Čipkarska šola Idrija</w:t>
      </w:r>
      <w:r w:rsidRPr="008E014F">
        <w:t>,</w:t>
      </w:r>
      <w:r>
        <w:t>1876–2005,</w:t>
      </w:r>
      <w:r w:rsidRPr="008E014F">
        <w:t xml:space="preserve"> </w:t>
      </w:r>
      <w:r>
        <w:t>arhivski popis</w:t>
      </w:r>
    </w:p>
    <w:p w:rsidR="005A3416" w:rsidRDefault="005A3416" w:rsidP="005A3416">
      <w:pPr>
        <w:spacing w:line="240" w:lineRule="auto"/>
        <w:ind w:left="360"/>
        <w:rPr>
          <w:rFonts w:cs="Arial"/>
          <w:sz w:val="22"/>
          <w:szCs w:val="22"/>
        </w:rPr>
      </w:pPr>
    </w:p>
    <w:p w:rsidR="005A3416" w:rsidRDefault="005A3416" w:rsidP="005A3416">
      <w:pPr>
        <w:rPr>
          <w:i/>
        </w:rPr>
      </w:pPr>
      <w:r w:rsidRPr="004B2274">
        <w:rPr>
          <w:i/>
        </w:rPr>
        <w:t>Gospodarstvo in bančništvo</w:t>
      </w:r>
    </w:p>
    <w:p w:rsidR="005A3416" w:rsidRPr="008E014F" w:rsidRDefault="00C12987" w:rsidP="005A3416">
      <w:pPr>
        <w:numPr>
          <w:ilvl w:val="0"/>
          <w:numId w:val="34"/>
        </w:numPr>
        <w:spacing w:line="240" w:lineRule="auto"/>
      </w:pPr>
      <w:r>
        <w:t>SI_ZAL_IDR/0261</w:t>
      </w:r>
      <w:r w:rsidR="005A3416" w:rsidRPr="008E014F">
        <w:t xml:space="preserve"> Iskra </w:t>
      </w:r>
      <w:proofErr w:type="spellStart"/>
      <w:r w:rsidR="005A3416" w:rsidRPr="008E014F">
        <w:t>Rotomatika</w:t>
      </w:r>
      <w:proofErr w:type="spellEnd"/>
      <w:r w:rsidR="005A3416" w:rsidRPr="008E014F">
        <w:t xml:space="preserve"> Spodnja Idrija,</w:t>
      </w:r>
      <w:r w:rsidR="005A3416">
        <w:t>1971–1995,</w:t>
      </w:r>
      <w:r w:rsidR="005A3416" w:rsidRPr="008E014F">
        <w:t xml:space="preserve"> </w:t>
      </w:r>
      <w:r w:rsidR="005A3416">
        <w:t>arhivski popis</w:t>
      </w:r>
    </w:p>
    <w:p w:rsidR="005A3416" w:rsidRPr="00067049" w:rsidRDefault="005A3416" w:rsidP="005A3416"/>
    <w:p w:rsidR="005A3416" w:rsidRDefault="005A3416" w:rsidP="005A3416">
      <w:pPr>
        <w:pStyle w:val="Naslov3"/>
      </w:pPr>
      <w:bookmarkStart w:id="15" w:name="_Toc465319905"/>
      <w:r w:rsidRPr="00067049">
        <w:t>Informatizacija- v povezavi s strokovno obdelavo in zagotovitvijo večje dostopnosti fondov in zbirk, ki jih hrani arhiv</w:t>
      </w:r>
      <w:bookmarkEnd w:id="15"/>
      <w:r w:rsidRPr="00067049">
        <w:t xml:space="preserve"> </w:t>
      </w:r>
    </w:p>
    <w:p w:rsidR="005A3416" w:rsidRDefault="005A3416" w:rsidP="005A3416">
      <w:r w:rsidRPr="00067049">
        <w:t>(Opišite aktivnosti na tem področju.)</w:t>
      </w:r>
    </w:p>
    <w:p w:rsidR="005A3416" w:rsidRDefault="005A3416" w:rsidP="005A3416"/>
    <w:p w:rsidR="005A3416" w:rsidRDefault="005A3416" w:rsidP="000D68E8">
      <w:pPr>
        <w:pStyle w:val="Odstavekseznama"/>
        <w:numPr>
          <w:ilvl w:val="0"/>
          <w:numId w:val="122"/>
        </w:numPr>
        <w:jc w:val="both"/>
      </w:pPr>
      <w:r w:rsidRPr="000D68E8">
        <w:t xml:space="preserve">Nadaljevanje </w:t>
      </w:r>
      <w:proofErr w:type="spellStart"/>
      <w:r w:rsidRPr="000D68E8">
        <w:t>mikrofilmanja</w:t>
      </w:r>
      <w:proofErr w:type="spellEnd"/>
      <w:r w:rsidRPr="000D68E8">
        <w:t xml:space="preserve"> in digitalizacije načrtov ter nadaljevanje digitalizacije fotografij v smislu čim večje in hitrejše dostopnosti do popisnih in slikovnih vsebin za uporabnike in raziskovalce v čitalnici (aplikacija Access) in posledično ohranjanja čim manj </w:t>
      </w:r>
      <w:r w:rsidR="00D03870">
        <w:t xml:space="preserve">poškodovanega </w:t>
      </w:r>
      <w:r w:rsidRPr="000D68E8">
        <w:t>arhivskega gradiva.</w:t>
      </w:r>
    </w:p>
    <w:p w:rsidR="000D68E8" w:rsidRPr="000D68E8" w:rsidRDefault="000D68E8" w:rsidP="000D68E8">
      <w:pPr>
        <w:pStyle w:val="Odstavekseznama"/>
        <w:ind w:left="720"/>
        <w:jc w:val="both"/>
      </w:pPr>
    </w:p>
    <w:p w:rsidR="005A3416" w:rsidRDefault="005A3416" w:rsidP="000D68E8">
      <w:pPr>
        <w:pStyle w:val="Odstavekseznama"/>
        <w:numPr>
          <w:ilvl w:val="0"/>
          <w:numId w:val="122"/>
        </w:numPr>
      </w:pPr>
      <w:r w:rsidRPr="000D68E8">
        <w:t>Prepisovanje popisov</w:t>
      </w:r>
      <w:r w:rsidR="004124E7">
        <w:t xml:space="preserve">, ki obstajajo le v fizični obliki, </w:t>
      </w:r>
      <w:r w:rsidRPr="000D68E8">
        <w:t xml:space="preserve">v </w:t>
      </w:r>
      <w:r w:rsidR="004124E7">
        <w:t>digitalno obliko.</w:t>
      </w:r>
    </w:p>
    <w:p w:rsidR="000D68E8" w:rsidRPr="000D68E8" w:rsidRDefault="000D68E8" w:rsidP="000D68E8">
      <w:pPr>
        <w:pStyle w:val="Odstavekseznama"/>
        <w:ind w:left="720"/>
      </w:pPr>
    </w:p>
    <w:p w:rsidR="00472233" w:rsidRDefault="00472233" w:rsidP="000D68E8">
      <w:pPr>
        <w:pStyle w:val="Odstavekseznama"/>
        <w:numPr>
          <w:ilvl w:val="0"/>
          <w:numId w:val="122"/>
        </w:numPr>
      </w:pPr>
      <w:r w:rsidRPr="000D68E8">
        <w:t xml:space="preserve">Objava digitaliziranega arhivskega gradiva v modulu </w:t>
      </w:r>
      <w:proofErr w:type="spellStart"/>
      <w:r w:rsidRPr="000D68E8">
        <w:t>Digiteka</w:t>
      </w:r>
      <w:proofErr w:type="spellEnd"/>
      <w:r w:rsidRPr="000D68E8">
        <w:t xml:space="preserve"> na spletnih straneh ZAL (zapisniki ljubljanskega mestnega sveta)</w:t>
      </w:r>
      <w:r w:rsidR="004124E7">
        <w:t>.</w:t>
      </w:r>
    </w:p>
    <w:p w:rsidR="000D68E8" w:rsidRPr="000D68E8" w:rsidRDefault="000D68E8" w:rsidP="000D68E8">
      <w:pPr>
        <w:pStyle w:val="Odstavekseznama"/>
        <w:ind w:left="720"/>
      </w:pPr>
    </w:p>
    <w:p w:rsidR="005A3416" w:rsidRPr="000D68E8" w:rsidRDefault="005A3416" w:rsidP="000D68E8">
      <w:pPr>
        <w:pStyle w:val="Odstavekseznama"/>
        <w:numPr>
          <w:ilvl w:val="0"/>
          <w:numId w:val="122"/>
        </w:numPr>
      </w:pPr>
      <w:r w:rsidRPr="000D68E8">
        <w:t xml:space="preserve">Priprava popisov v e-obliki za uvoz v </w:t>
      </w:r>
      <w:proofErr w:type="spellStart"/>
      <w:r w:rsidRPr="000D68E8">
        <w:t>ScopeArchiv</w:t>
      </w:r>
      <w:proofErr w:type="spellEnd"/>
      <w:r w:rsidRPr="000D68E8">
        <w:t>:</w:t>
      </w:r>
    </w:p>
    <w:p w:rsidR="005A3416" w:rsidRPr="006546E1" w:rsidRDefault="005A3416" w:rsidP="005A3416">
      <w:pPr>
        <w:numPr>
          <w:ilvl w:val="0"/>
          <w:numId w:val="34"/>
        </w:numPr>
        <w:tabs>
          <w:tab w:val="clear" w:pos="360"/>
        </w:tabs>
        <w:spacing w:line="240" w:lineRule="auto"/>
        <w:ind w:left="709"/>
        <w:rPr>
          <w:color w:val="000000"/>
          <w:lang w:eastAsia="sl-SI"/>
        </w:rPr>
      </w:pPr>
      <w:r w:rsidRPr="006546E1">
        <w:rPr>
          <w:color w:val="000000"/>
          <w:lang w:eastAsia="sl-SI"/>
        </w:rPr>
        <w:t xml:space="preserve">SI_ZAL_RAD/0046 Občinski ljudski odbor Kropa </w:t>
      </w:r>
    </w:p>
    <w:p w:rsidR="005A3416" w:rsidRPr="006546E1" w:rsidRDefault="000D68E8" w:rsidP="005A3416">
      <w:pPr>
        <w:numPr>
          <w:ilvl w:val="0"/>
          <w:numId w:val="34"/>
        </w:numPr>
        <w:tabs>
          <w:tab w:val="clear" w:pos="360"/>
        </w:tabs>
        <w:spacing w:line="240" w:lineRule="auto"/>
        <w:ind w:left="709"/>
      </w:pPr>
      <w:r>
        <w:rPr>
          <w:noProof/>
        </w:rPr>
        <w:t>SI_ZAL_TRŽ/0050</w:t>
      </w:r>
      <w:r w:rsidR="005A3416" w:rsidRPr="006546E1">
        <w:rPr>
          <w:noProof/>
        </w:rPr>
        <w:t xml:space="preserve"> Občina Kovor</w:t>
      </w:r>
    </w:p>
    <w:p w:rsidR="005A3416" w:rsidRPr="006546E1" w:rsidRDefault="000D68E8" w:rsidP="005A3416">
      <w:pPr>
        <w:numPr>
          <w:ilvl w:val="0"/>
          <w:numId w:val="34"/>
        </w:numPr>
        <w:tabs>
          <w:tab w:val="clear" w:pos="360"/>
        </w:tabs>
        <w:spacing w:line="240" w:lineRule="auto"/>
        <w:ind w:left="709"/>
        <w:rPr>
          <w:noProof/>
        </w:rPr>
      </w:pPr>
      <w:r>
        <w:rPr>
          <w:noProof/>
        </w:rPr>
        <w:t>SI_ZAL_KRA/0030</w:t>
      </w:r>
      <w:r w:rsidR="005A3416" w:rsidRPr="006546E1">
        <w:rPr>
          <w:noProof/>
        </w:rPr>
        <w:t xml:space="preserve"> Krajevni ljudski odbor Žabnica</w:t>
      </w:r>
    </w:p>
    <w:p w:rsidR="005A3416" w:rsidRPr="006546E1" w:rsidRDefault="000D68E8" w:rsidP="005A3416">
      <w:pPr>
        <w:numPr>
          <w:ilvl w:val="0"/>
          <w:numId w:val="34"/>
        </w:numPr>
        <w:tabs>
          <w:tab w:val="clear" w:pos="360"/>
        </w:tabs>
        <w:spacing w:line="240" w:lineRule="auto"/>
        <w:ind w:left="709"/>
        <w:rPr>
          <w:noProof/>
        </w:rPr>
      </w:pPr>
      <w:r>
        <w:rPr>
          <w:noProof/>
        </w:rPr>
        <w:t>SI_ZAL_TRŽ/0047</w:t>
      </w:r>
      <w:r w:rsidR="005A3416" w:rsidRPr="006546E1">
        <w:rPr>
          <w:noProof/>
        </w:rPr>
        <w:t xml:space="preserve"> Okrajno sodišče Tržič</w:t>
      </w:r>
    </w:p>
    <w:p w:rsidR="005A3416" w:rsidRPr="006546E1" w:rsidRDefault="005A3416" w:rsidP="005A3416">
      <w:pPr>
        <w:numPr>
          <w:ilvl w:val="0"/>
          <w:numId w:val="34"/>
        </w:numPr>
        <w:tabs>
          <w:tab w:val="clear" w:pos="360"/>
        </w:tabs>
        <w:spacing w:line="240" w:lineRule="auto"/>
        <w:ind w:left="709"/>
      </w:pPr>
      <w:r w:rsidRPr="006546E1">
        <w:t>SI_ZAL_JES/0051 Hranilnica in posojilnica Jesenice</w:t>
      </w:r>
    </w:p>
    <w:p w:rsidR="005A3416" w:rsidRPr="006546E1" w:rsidRDefault="000D68E8" w:rsidP="005A3416">
      <w:pPr>
        <w:numPr>
          <w:ilvl w:val="0"/>
          <w:numId w:val="34"/>
        </w:numPr>
        <w:tabs>
          <w:tab w:val="clear" w:pos="360"/>
        </w:tabs>
        <w:spacing w:line="240" w:lineRule="auto"/>
        <w:ind w:left="709"/>
      </w:pPr>
      <w:r>
        <w:t>SI_ZAL_RAD/0091</w:t>
      </w:r>
      <w:r w:rsidR="005A3416" w:rsidRPr="006546E1">
        <w:t xml:space="preserve"> Mestna hranilnica Radovljica</w:t>
      </w:r>
    </w:p>
    <w:p w:rsidR="005A3416" w:rsidRPr="006546E1" w:rsidRDefault="000D68E8" w:rsidP="005A3416">
      <w:pPr>
        <w:numPr>
          <w:ilvl w:val="0"/>
          <w:numId w:val="34"/>
        </w:numPr>
        <w:tabs>
          <w:tab w:val="clear" w:pos="360"/>
        </w:tabs>
        <w:spacing w:line="240" w:lineRule="auto"/>
        <w:ind w:left="709"/>
      </w:pPr>
      <w:r>
        <w:t>SI_ZAL_RAD/0066</w:t>
      </w:r>
      <w:r w:rsidR="005A3416" w:rsidRPr="006546E1">
        <w:t xml:space="preserve"> Posojilnica in hranilnica Radovljica</w:t>
      </w:r>
    </w:p>
    <w:p w:rsidR="005A3416" w:rsidRPr="006546E1" w:rsidRDefault="000D68E8" w:rsidP="005A3416">
      <w:pPr>
        <w:numPr>
          <w:ilvl w:val="0"/>
          <w:numId w:val="34"/>
        </w:numPr>
        <w:tabs>
          <w:tab w:val="clear" w:pos="360"/>
        </w:tabs>
        <w:spacing w:line="240" w:lineRule="auto"/>
        <w:ind w:left="709"/>
        <w:rPr>
          <w:noProof/>
        </w:rPr>
      </w:pPr>
      <w:r>
        <w:rPr>
          <w:noProof/>
        </w:rPr>
        <w:t>SI_ZAL_TRŽ/0037</w:t>
      </w:r>
      <w:r w:rsidR="005A3416" w:rsidRPr="006546E1">
        <w:rPr>
          <w:noProof/>
        </w:rPr>
        <w:t xml:space="preserve"> Trgovina z mešanim blagom Kokalj, Tržič</w:t>
      </w:r>
    </w:p>
    <w:p w:rsidR="005A3416" w:rsidRPr="006546E1" w:rsidRDefault="000D68E8" w:rsidP="005A3416">
      <w:pPr>
        <w:numPr>
          <w:ilvl w:val="0"/>
          <w:numId w:val="34"/>
        </w:numPr>
        <w:tabs>
          <w:tab w:val="clear" w:pos="360"/>
        </w:tabs>
        <w:spacing w:line="240" w:lineRule="auto"/>
        <w:ind w:left="709"/>
        <w:rPr>
          <w:noProof/>
        </w:rPr>
      </w:pPr>
      <w:r>
        <w:rPr>
          <w:noProof/>
        </w:rPr>
        <w:lastRenderedPageBreak/>
        <w:t>SI_ZAL_RAD/0070</w:t>
      </w:r>
      <w:r w:rsidR="005A3416" w:rsidRPr="006546E1">
        <w:rPr>
          <w:noProof/>
        </w:rPr>
        <w:t xml:space="preserve"> Tomaž Godec</w:t>
      </w:r>
    </w:p>
    <w:p w:rsidR="005A3416" w:rsidRPr="006546E1" w:rsidRDefault="000D68E8" w:rsidP="005A3416">
      <w:pPr>
        <w:numPr>
          <w:ilvl w:val="0"/>
          <w:numId w:val="34"/>
        </w:numPr>
        <w:tabs>
          <w:tab w:val="clear" w:pos="360"/>
        </w:tabs>
        <w:spacing w:line="240" w:lineRule="auto"/>
        <w:ind w:left="709"/>
        <w:rPr>
          <w:noProof/>
        </w:rPr>
      </w:pPr>
      <w:r>
        <w:rPr>
          <w:noProof/>
        </w:rPr>
        <w:t>SI_ZAL_RAD/0069</w:t>
      </w:r>
      <w:r w:rsidR="005A3416" w:rsidRPr="006546E1">
        <w:rPr>
          <w:noProof/>
        </w:rPr>
        <w:t xml:space="preserve"> Gospostvo Podvin</w:t>
      </w:r>
    </w:p>
    <w:p w:rsidR="005A3416" w:rsidRPr="006546E1" w:rsidRDefault="000D68E8" w:rsidP="005A3416">
      <w:pPr>
        <w:numPr>
          <w:ilvl w:val="0"/>
          <w:numId w:val="34"/>
        </w:numPr>
        <w:tabs>
          <w:tab w:val="clear" w:pos="360"/>
        </w:tabs>
        <w:spacing w:line="240" w:lineRule="auto"/>
        <w:ind w:left="709"/>
        <w:rPr>
          <w:noProof/>
        </w:rPr>
      </w:pPr>
      <w:r>
        <w:rPr>
          <w:noProof/>
        </w:rPr>
        <w:t>SI_ZAL_TRŽ/0041</w:t>
      </w:r>
      <w:r w:rsidR="005A3416" w:rsidRPr="006546E1">
        <w:rPr>
          <w:noProof/>
        </w:rPr>
        <w:t xml:space="preserve"> Gospostvo Neuhaus pri Tržiču</w:t>
      </w:r>
    </w:p>
    <w:p w:rsidR="005A3416" w:rsidRPr="006546E1" w:rsidRDefault="000D68E8" w:rsidP="005A3416">
      <w:pPr>
        <w:numPr>
          <w:ilvl w:val="0"/>
          <w:numId w:val="34"/>
        </w:numPr>
        <w:tabs>
          <w:tab w:val="clear" w:pos="360"/>
        </w:tabs>
        <w:spacing w:line="240" w:lineRule="auto"/>
        <w:ind w:left="709"/>
        <w:rPr>
          <w:noProof/>
        </w:rPr>
      </w:pPr>
      <w:r>
        <w:rPr>
          <w:noProof/>
        </w:rPr>
        <w:t>SI_ZAL_JES/0084</w:t>
      </w:r>
      <w:r w:rsidR="005A3416" w:rsidRPr="006546E1">
        <w:rPr>
          <w:noProof/>
        </w:rPr>
        <w:t xml:space="preserve"> Pocarjeva domačija</w:t>
      </w:r>
    </w:p>
    <w:p w:rsidR="005A3416" w:rsidRPr="006546E1" w:rsidRDefault="000D68E8" w:rsidP="005A3416">
      <w:pPr>
        <w:numPr>
          <w:ilvl w:val="0"/>
          <w:numId w:val="34"/>
        </w:numPr>
        <w:tabs>
          <w:tab w:val="clear" w:pos="360"/>
        </w:tabs>
        <w:spacing w:line="240" w:lineRule="auto"/>
        <w:ind w:left="709"/>
        <w:rPr>
          <w:noProof/>
        </w:rPr>
      </w:pPr>
      <w:r>
        <w:rPr>
          <w:noProof/>
        </w:rPr>
        <w:t>SI_ZAL_KRA/0058</w:t>
      </w:r>
      <w:r w:rsidR="005A3416" w:rsidRPr="006546E1">
        <w:rPr>
          <w:noProof/>
        </w:rPr>
        <w:t xml:space="preserve"> Družina Pirc, Kranj</w:t>
      </w:r>
    </w:p>
    <w:p w:rsidR="005A3416" w:rsidRPr="006546E1" w:rsidRDefault="005A3416" w:rsidP="005A3416">
      <w:pPr>
        <w:numPr>
          <w:ilvl w:val="0"/>
          <w:numId w:val="34"/>
        </w:numPr>
        <w:tabs>
          <w:tab w:val="clear" w:pos="360"/>
        </w:tabs>
        <w:spacing w:line="240" w:lineRule="auto"/>
        <w:ind w:left="709"/>
        <w:rPr>
          <w:noProof/>
        </w:rPr>
      </w:pPr>
      <w:r w:rsidRPr="006546E1">
        <w:rPr>
          <w:noProof/>
        </w:rPr>
        <w:t>SI_ZAL_KRA/0134 Družina Fajdiga-Rakovc, Kranj</w:t>
      </w:r>
    </w:p>
    <w:p w:rsidR="005A3416" w:rsidRPr="006546E1" w:rsidRDefault="000D68E8" w:rsidP="005A3416">
      <w:pPr>
        <w:numPr>
          <w:ilvl w:val="0"/>
          <w:numId w:val="34"/>
        </w:numPr>
        <w:tabs>
          <w:tab w:val="clear" w:pos="360"/>
        </w:tabs>
        <w:spacing w:line="240" w:lineRule="auto"/>
        <w:ind w:left="709"/>
        <w:rPr>
          <w:noProof/>
        </w:rPr>
      </w:pPr>
      <w:r>
        <w:rPr>
          <w:noProof/>
        </w:rPr>
        <w:t>SI_ZAL_KRA/0153</w:t>
      </w:r>
      <w:r w:rsidR="005A3416" w:rsidRPr="006546E1">
        <w:rPr>
          <w:noProof/>
        </w:rPr>
        <w:t xml:space="preserve"> Družina Levičnik, Kranj</w:t>
      </w:r>
    </w:p>
    <w:p w:rsidR="005A3416" w:rsidRPr="006546E1" w:rsidRDefault="000D68E8" w:rsidP="005A3416">
      <w:pPr>
        <w:numPr>
          <w:ilvl w:val="0"/>
          <w:numId w:val="34"/>
        </w:numPr>
        <w:tabs>
          <w:tab w:val="clear" w:pos="360"/>
        </w:tabs>
        <w:spacing w:line="240" w:lineRule="auto"/>
        <w:ind w:left="709"/>
        <w:rPr>
          <w:noProof/>
        </w:rPr>
      </w:pPr>
      <w:r>
        <w:rPr>
          <w:noProof/>
        </w:rPr>
        <w:t>SI_ZAL_KRA/0171</w:t>
      </w:r>
      <w:r w:rsidR="005A3416" w:rsidRPr="006546E1">
        <w:rPr>
          <w:noProof/>
        </w:rPr>
        <w:t xml:space="preserve"> Hribar, Cerklje</w:t>
      </w:r>
    </w:p>
    <w:p w:rsidR="005A3416" w:rsidRPr="006546E1" w:rsidRDefault="000D68E8" w:rsidP="005A3416">
      <w:pPr>
        <w:numPr>
          <w:ilvl w:val="0"/>
          <w:numId w:val="34"/>
        </w:numPr>
        <w:tabs>
          <w:tab w:val="clear" w:pos="360"/>
        </w:tabs>
        <w:spacing w:line="240" w:lineRule="auto"/>
        <w:ind w:left="709"/>
        <w:rPr>
          <w:noProof/>
        </w:rPr>
      </w:pPr>
      <w:r>
        <w:rPr>
          <w:noProof/>
        </w:rPr>
        <w:t>SI_ZAL_KRA/0153</w:t>
      </w:r>
      <w:r w:rsidR="005A3416" w:rsidRPr="006546E1">
        <w:rPr>
          <w:noProof/>
        </w:rPr>
        <w:t xml:space="preserve"> Fink, Kranj</w:t>
      </w:r>
    </w:p>
    <w:p w:rsidR="005A3416" w:rsidRPr="006546E1" w:rsidRDefault="000D68E8" w:rsidP="005A3416">
      <w:pPr>
        <w:numPr>
          <w:ilvl w:val="0"/>
          <w:numId w:val="34"/>
        </w:numPr>
        <w:tabs>
          <w:tab w:val="clear" w:pos="360"/>
        </w:tabs>
        <w:spacing w:line="240" w:lineRule="auto"/>
        <w:ind w:left="709"/>
        <w:rPr>
          <w:noProof/>
        </w:rPr>
      </w:pPr>
      <w:r>
        <w:rPr>
          <w:noProof/>
        </w:rPr>
        <w:t>SI_ZAL_RAD/0080</w:t>
      </w:r>
      <w:r w:rsidR="005A3416" w:rsidRPr="006546E1">
        <w:rPr>
          <w:noProof/>
        </w:rPr>
        <w:t xml:space="preserve"> Družina Fürsager in Magušar, Radovljica</w:t>
      </w:r>
    </w:p>
    <w:p w:rsidR="005A3416" w:rsidRPr="006546E1" w:rsidRDefault="000D68E8" w:rsidP="005A3416">
      <w:pPr>
        <w:numPr>
          <w:ilvl w:val="0"/>
          <w:numId w:val="34"/>
        </w:numPr>
        <w:tabs>
          <w:tab w:val="clear" w:pos="360"/>
        </w:tabs>
        <w:spacing w:line="240" w:lineRule="auto"/>
        <w:ind w:left="709"/>
        <w:rPr>
          <w:noProof/>
        </w:rPr>
      </w:pPr>
      <w:r>
        <w:rPr>
          <w:noProof/>
        </w:rPr>
        <w:t>SI_ZAL_KRA/0142</w:t>
      </w:r>
      <w:r w:rsidR="005A3416" w:rsidRPr="006546E1">
        <w:rPr>
          <w:noProof/>
        </w:rPr>
        <w:t xml:space="preserve"> Družina Petrič, Zgornji Brnik</w:t>
      </w:r>
    </w:p>
    <w:p w:rsidR="005A3416" w:rsidRPr="006546E1" w:rsidRDefault="000D68E8" w:rsidP="005A3416">
      <w:pPr>
        <w:numPr>
          <w:ilvl w:val="0"/>
          <w:numId w:val="34"/>
        </w:numPr>
        <w:tabs>
          <w:tab w:val="clear" w:pos="360"/>
        </w:tabs>
        <w:spacing w:line="240" w:lineRule="auto"/>
        <w:ind w:left="709"/>
        <w:rPr>
          <w:noProof/>
        </w:rPr>
      </w:pPr>
      <w:r>
        <w:rPr>
          <w:noProof/>
        </w:rPr>
        <w:t>SI_ZAL_RAD/0087</w:t>
      </w:r>
      <w:r w:rsidR="005A3416" w:rsidRPr="006546E1">
        <w:rPr>
          <w:noProof/>
        </w:rPr>
        <w:t xml:space="preserve"> Družina Dominik, Bohinjska Bistrica</w:t>
      </w:r>
    </w:p>
    <w:p w:rsidR="005A3416" w:rsidRPr="006546E1" w:rsidRDefault="000D68E8" w:rsidP="005A3416">
      <w:pPr>
        <w:numPr>
          <w:ilvl w:val="0"/>
          <w:numId w:val="34"/>
        </w:numPr>
        <w:tabs>
          <w:tab w:val="clear" w:pos="360"/>
        </w:tabs>
        <w:spacing w:line="240" w:lineRule="auto"/>
        <w:ind w:left="709"/>
        <w:rPr>
          <w:noProof/>
        </w:rPr>
      </w:pPr>
      <w:r>
        <w:rPr>
          <w:noProof/>
        </w:rPr>
        <w:t>SI_ZAL_TRŽ/0031</w:t>
      </w:r>
      <w:r w:rsidR="005A3416" w:rsidRPr="006546E1">
        <w:rPr>
          <w:noProof/>
        </w:rPr>
        <w:t xml:space="preserve"> Družina Lavš, Tržič</w:t>
      </w:r>
      <w:r w:rsidR="005A3416" w:rsidRPr="006546E1">
        <w:rPr>
          <w:noProof/>
        </w:rPr>
        <w:tab/>
      </w:r>
    </w:p>
    <w:p w:rsidR="005A3416" w:rsidRPr="006546E1" w:rsidRDefault="000D68E8" w:rsidP="005A3416">
      <w:pPr>
        <w:numPr>
          <w:ilvl w:val="0"/>
          <w:numId w:val="34"/>
        </w:numPr>
        <w:tabs>
          <w:tab w:val="clear" w:pos="360"/>
        </w:tabs>
        <w:spacing w:line="240" w:lineRule="auto"/>
        <w:ind w:left="709"/>
        <w:rPr>
          <w:noProof/>
        </w:rPr>
      </w:pPr>
      <w:r>
        <w:rPr>
          <w:noProof/>
        </w:rPr>
        <w:t>SI_ZAL_KRA/0100</w:t>
      </w:r>
      <w:r w:rsidR="005A3416" w:rsidRPr="006546E1">
        <w:rPr>
          <w:noProof/>
        </w:rPr>
        <w:t xml:space="preserve"> Franc Rojina, Kranj</w:t>
      </w:r>
    </w:p>
    <w:p w:rsidR="005A3416" w:rsidRPr="006546E1" w:rsidRDefault="000D68E8" w:rsidP="005A3416">
      <w:pPr>
        <w:numPr>
          <w:ilvl w:val="0"/>
          <w:numId w:val="34"/>
        </w:numPr>
        <w:tabs>
          <w:tab w:val="clear" w:pos="360"/>
        </w:tabs>
        <w:spacing w:line="240" w:lineRule="auto"/>
        <w:ind w:left="709"/>
        <w:rPr>
          <w:noProof/>
        </w:rPr>
      </w:pPr>
      <w:r>
        <w:rPr>
          <w:noProof/>
        </w:rPr>
        <w:t>SI_ZAL_KRA/0141</w:t>
      </w:r>
      <w:r w:rsidR="005A3416" w:rsidRPr="006546E1">
        <w:rPr>
          <w:noProof/>
        </w:rPr>
        <w:t xml:space="preserve"> Ivana Omerza, Kranj</w:t>
      </w:r>
    </w:p>
    <w:p w:rsidR="005A3416" w:rsidRDefault="000D68E8" w:rsidP="005A3416">
      <w:pPr>
        <w:numPr>
          <w:ilvl w:val="0"/>
          <w:numId w:val="34"/>
        </w:numPr>
        <w:tabs>
          <w:tab w:val="clear" w:pos="360"/>
        </w:tabs>
        <w:spacing w:line="240" w:lineRule="auto"/>
        <w:ind w:left="709"/>
        <w:rPr>
          <w:noProof/>
        </w:rPr>
      </w:pPr>
      <w:r>
        <w:rPr>
          <w:noProof/>
        </w:rPr>
        <w:t>SI_ZAL_KRA/0144</w:t>
      </w:r>
      <w:r w:rsidR="005A3416" w:rsidRPr="006546E1">
        <w:rPr>
          <w:noProof/>
        </w:rPr>
        <w:t xml:space="preserve"> Josip Žontar, Kranj</w:t>
      </w:r>
    </w:p>
    <w:p w:rsidR="00544777" w:rsidRPr="006C1745" w:rsidRDefault="000D68E8" w:rsidP="00544777">
      <w:pPr>
        <w:numPr>
          <w:ilvl w:val="0"/>
          <w:numId w:val="34"/>
        </w:numPr>
        <w:tabs>
          <w:tab w:val="clear" w:pos="360"/>
          <w:tab w:val="num" w:pos="709"/>
        </w:tabs>
        <w:spacing w:line="240" w:lineRule="auto"/>
        <w:ind w:left="709"/>
        <w:rPr>
          <w:rFonts w:cs="Arial"/>
          <w:b/>
          <w:sz w:val="22"/>
          <w:szCs w:val="22"/>
        </w:rPr>
      </w:pPr>
      <w:r>
        <w:t>SI_ ZAL_ LJU</w:t>
      </w:r>
      <w:r w:rsidR="00AD3108">
        <w:t>/</w:t>
      </w:r>
      <w:r>
        <w:t>0483</w:t>
      </w:r>
      <w:r w:rsidR="00544777">
        <w:t xml:space="preserve"> Mestni ljudski odbor Ljubljana, Dom starih in onemoglih </w:t>
      </w:r>
      <w:proofErr w:type="spellStart"/>
      <w:r w:rsidR="00544777">
        <w:t>Jelšingrad</w:t>
      </w:r>
      <w:proofErr w:type="spellEnd"/>
      <w:r w:rsidR="00544777">
        <w:t xml:space="preserve">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 LJU/</w:t>
      </w:r>
      <w:r w:rsidR="00544777" w:rsidRPr="00544777">
        <w:t xml:space="preserve">0020 Direkcija za ubožno preskrbo v Ljubljani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0021 Okrajna komisija za preživljanje Ljubljana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0022 Pokrajinski podporni odbor za mesto Ljubljana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0023 Oblastna zaščita dece in mladine za Slovenijo Ljubljana</w:t>
      </w:r>
      <w:r w:rsidR="00544777">
        <w:t xml:space="preserve">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0180 Lekarna Pri zlatem jelenu Ljubljana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0182 Dnevna zavetišča za revno šolsko mladino v Ljubljani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0651 Kranjska zdravniška zbornica Ljubljana </w:t>
      </w:r>
    </w:p>
    <w:p w:rsidR="00544777" w:rsidRPr="00544777" w:rsidRDefault="00AD3108" w:rsidP="00544777">
      <w:pPr>
        <w:numPr>
          <w:ilvl w:val="0"/>
          <w:numId w:val="34"/>
        </w:numPr>
        <w:tabs>
          <w:tab w:val="clear" w:pos="360"/>
          <w:tab w:val="num" w:pos="709"/>
        </w:tabs>
        <w:spacing w:line="240" w:lineRule="auto"/>
        <w:ind w:left="709"/>
        <w:rPr>
          <w:rFonts w:cs="Arial"/>
          <w:b/>
          <w:sz w:val="22"/>
          <w:szCs w:val="22"/>
        </w:rPr>
      </w:pPr>
      <w:r>
        <w:t>SI_ZAL_LJU/</w:t>
      </w:r>
      <w:r w:rsidR="00544777" w:rsidRPr="00544777">
        <w:t xml:space="preserve">0652 Zdravniška zbornica za Dravsko banovino </w:t>
      </w:r>
    </w:p>
    <w:p w:rsidR="00AD3108" w:rsidRDefault="00AD3108" w:rsidP="00AD3108">
      <w:pPr>
        <w:numPr>
          <w:ilvl w:val="0"/>
          <w:numId w:val="34"/>
        </w:numPr>
        <w:tabs>
          <w:tab w:val="clear" w:pos="360"/>
          <w:tab w:val="num" w:pos="709"/>
        </w:tabs>
        <w:spacing w:line="240" w:lineRule="auto"/>
        <w:ind w:left="709"/>
        <w:rPr>
          <w:rFonts w:cs="Arial"/>
          <w:b/>
          <w:sz w:val="22"/>
          <w:szCs w:val="22"/>
        </w:rPr>
      </w:pPr>
      <w:r>
        <w:t>SI_ZAL_LJU/</w:t>
      </w:r>
      <w:r w:rsidR="00544777" w:rsidRPr="00544777">
        <w:t>0653 Podporni sklad za zdravniške vdove (vdovce) in sirote</w:t>
      </w:r>
    </w:p>
    <w:p w:rsidR="00544777" w:rsidRPr="00AD3108" w:rsidRDefault="00773DAE" w:rsidP="00AD3108">
      <w:pPr>
        <w:numPr>
          <w:ilvl w:val="0"/>
          <w:numId w:val="34"/>
        </w:numPr>
        <w:tabs>
          <w:tab w:val="clear" w:pos="360"/>
          <w:tab w:val="num" w:pos="709"/>
        </w:tabs>
        <w:spacing w:line="240" w:lineRule="auto"/>
        <w:ind w:left="709"/>
        <w:rPr>
          <w:rFonts w:cs="Arial"/>
          <w:b/>
          <w:sz w:val="22"/>
          <w:szCs w:val="22"/>
        </w:rPr>
      </w:pPr>
      <w:proofErr w:type="spellStart"/>
      <w:r w:rsidRPr="00AD3108">
        <w:rPr>
          <w:lang w:val="en-US"/>
        </w:rPr>
        <w:t>Vzgojno</w:t>
      </w:r>
      <w:proofErr w:type="spellEnd"/>
      <w:r w:rsidRPr="00AD3108">
        <w:rPr>
          <w:lang w:val="en-US"/>
        </w:rPr>
        <w:t xml:space="preserve"> </w:t>
      </w:r>
      <w:proofErr w:type="spellStart"/>
      <w:r w:rsidRPr="00AD3108">
        <w:rPr>
          <w:lang w:val="en-US"/>
        </w:rPr>
        <w:t>varstveni</w:t>
      </w:r>
      <w:proofErr w:type="spellEnd"/>
      <w:r w:rsidRPr="00AD3108">
        <w:rPr>
          <w:lang w:val="en-US"/>
        </w:rPr>
        <w:t xml:space="preserve"> </w:t>
      </w:r>
      <w:proofErr w:type="spellStart"/>
      <w:r w:rsidRPr="00AD3108">
        <w:rPr>
          <w:lang w:val="en-US"/>
        </w:rPr>
        <w:t>zavod</w:t>
      </w:r>
      <w:proofErr w:type="spellEnd"/>
      <w:r w:rsidRPr="00AD3108">
        <w:rPr>
          <w:lang w:val="en-US"/>
        </w:rPr>
        <w:t xml:space="preserve"> </w:t>
      </w:r>
      <w:proofErr w:type="spellStart"/>
      <w:r w:rsidRPr="00AD3108">
        <w:rPr>
          <w:lang w:val="en-US"/>
        </w:rPr>
        <w:t>Angelce</w:t>
      </w:r>
      <w:proofErr w:type="spellEnd"/>
      <w:r w:rsidRPr="00AD3108">
        <w:rPr>
          <w:lang w:val="en-US"/>
        </w:rPr>
        <w:t xml:space="preserve"> </w:t>
      </w:r>
      <w:proofErr w:type="spellStart"/>
      <w:r w:rsidRPr="00AD3108">
        <w:rPr>
          <w:lang w:val="en-US"/>
        </w:rPr>
        <w:t>Ocepek</w:t>
      </w:r>
      <w:proofErr w:type="spellEnd"/>
      <w:r w:rsidRPr="00AD3108">
        <w:rPr>
          <w:lang w:val="en-US"/>
        </w:rPr>
        <w:t xml:space="preserve"> </w:t>
      </w:r>
      <w:r w:rsidR="00AD3108">
        <w:rPr>
          <w:i/>
          <w:lang w:val="en-US"/>
        </w:rPr>
        <w:t>(</w:t>
      </w:r>
      <w:proofErr w:type="spellStart"/>
      <w:r w:rsidR="00AD3108">
        <w:rPr>
          <w:i/>
          <w:lang w:val="en-US"/>
        </w:rPr>
        <w:t>signatura</w:t>
      </w:r>
      <w:proofErr w:type="spellEnd"/>
      <w:r w:rsidRPr="00AD3108">
        <w:rPr>
          <w:i/>
          <w:lang w:val="en-US"/>
        </w:rPr>
        <w:t xml:space="preserve"> </w:t>
      </w:r>
      <w:proofErr w:type="spellStart"/>
      <w:r w:rsidRPr="00AD3108">
        <w:rPr>
          <w:i/>
          <w:lang w:val="en-US"/>
        </w:rPr>
        <w:t>bo</w:t>
      </w:r>
      <w:proofErr w:type="spellEnd"/>
      <w:r w:rsidRPr="00AD3108">
        <w:rPr>
          <w:i/>
          <w:lang w:val="en-US"/>
        </w:rPr>
        <w:t xml:space="preserve"> </w:t>
      </w:r>
      <w:proofErr w:type="spellStart"/>
      <w:r w:rsidRPr="00AD3108">
        <w:rPr>
          <w:i/>
          <w:lang w:val="en-US"/>
        </w:rPr>
        <w:t>določena</w:t>
      </w:r>
      <w:proofErr w:type="spellEnd"/>
      <w:r w:rsidRPr="00AD3108">
        <w:rPr>
          <w:i/>
          <w:lang w:val="en-US"/>
        </w:rPr>
        <w:t xml:space="preserve"> </w:t>
      </w:r>
      <w:proofErr w:type="spellStart"/>
      <w:r w:rsidRPr="00AD3108">
        <w:rPr>
          <w:i/>
          <w:lang w:val="en-US"/>
        </w:rPr>
        <w:t>ob</w:t>
      </w:r>
      <w:proofErr w:type="spellEnd"/>
      <w:r w:rsidRPr="00AD3108">
        <w:rPr>
          <w:i/>
          <w:lang w:val="en-US"/>
        </w:rPr>
        <w:t xml:space="preserve"> </w:t>
      </w:r>
      <w:proofErr w:type="spellStart"/>
      <w:r w:rsidRPr="00AD3108">
        <w:rPr>
          <w:i/>
          <w:lang w:val="en-US"/>
        </w:rPr>
        <w:t>prevzemu</w:t>
      </w:r>
      <w:proofErr w:type="spellEnd"/>
      <w:r w:rsidRPr="00AD3108">
        <w:rPr>
          <w:i/>
          <w:lang w:val="en-US"/>
        </w:rPr>
        <w:t>)</w:t>
      </w:r>
      <w:r w:rsidR="00544777" w:rsidRPr="00544777">
        <w:t xml:space="preserve"> </w:t>
      </w:r>
    </w:p>
    <w:p w:rsidR="00C452F0" w:rsidRPr="00AD3108" w:rsidRDefault="00C452F0" w:rsidP="00C452F0">
      <w:pPr>
        <w:numPr>
          <w:ilvl w:val="0"/>
          <w:numId w:val="34"/>
        </w:numPr>
        <w:tabs>
          <w:tab w:val="clear" w:pos="360"/>
          <w:tab w:val="num" w:pos="709"/>
        </w:tabs>
        <w:spacing w:line="240" w:lineRule="auto"/>
        <w:ind w:left="709"/>
        <w:rPr>
          <w:rFonts w:cs="Arial"/>
        </w:rPr>
      </w:pPr>
      <w:r w:rsidRPr="00AD3108">
        <w:rPr>
          <w:rFonts w:cs="Arial"/>
        </w:rPr>
        <w:t>SI_ZAL_ŠKL/0188 Osnovna šola Robidnica</w:t>
      </w:r>
    </w:p>
    <w:p w:rsidR="00C452F0" w:rsidRPr="00AD3108" w:rsidRDefault="00C452F0" w:rsidP="00C452F0">
      <w:pPr>
        <w:numPr>
          <w:ilvl w:val="0"/>
          <w:numId w:val="34"/>
        </w:numPr>
        <w:tabs>
          <w:tab w:val="clear" w:pos="360"/>
          <w:tab w:val="num" w:pos="709"/>
        </w:tabs>
        <w:spacing w:line="240" w:lineRule="auto"/>
        <w:ind w:left="709"/>
        <w:rPr>
          <w:rFonts w:cs="Arial"/>
        </w:rPr>
      </w:pPr>
      <w:r w:rsidRPr="00AD3108">
        <w:rPr>
          <w:rFonts w:cs="Arial"/>
        </w:rPr>
        <w:t>SI_ZAL_ŠKL/0070 Krajevni ljudski odbor Bukovščica</w:t>
      </w:r>
    </w:p>
    <w:p w:rsidR="00C452F0" w:rsidRPr="00AD3108" w:rsidRDefault="00C452F0" w:rsidP="00C452F0">
      <w:pPr>
        <w:numPr>
          <w:ilvl w:val="0"/>
          <w:numId w:val="34"/>
        </w:numPr>
        <w:tabs>
          <w:tab w:val="clear" w:pos="360"/>
          <w:tab w:val="num" w:pos="709"/>
        </w:tabs>
        <w:spacing w:line="240" w:lineRule="auto"/>
        <w:ind w:left="709"/>
        <w:rPr>
          <w:rFonts w:cs="Arial"/>
        </w:rPr>
      </w:pPr>
      <w:r w:rsidRPr="00AD3108">
        <w:rPr>
          <w:rFonts w:cs="Arial"/>
        </w:rPr>
        <w:t>SI_ZAL_ŠKL/0064 Družina Okorn, Škofja Loka</w:t>
      </w:r>
    </w:p>
    <w:p w:rsidR="00C452F0" w:rsidRPr="00AD3108" w:rsidRDefault="00C452F0" w:rsidP="00C452F0">
      <w:pPr>
        <w:numPr>
          <w:ilvl w:val="0"/>
          <w:numId w:val="34"/>
        </w:numPr>
        <w:tabs>
          <w:tab w:val="clear" w:pos="360"/>
          <w:tab w:val="num" w:pos="709"/>
        </w:tabs>
        <w:spacing w:line="240" w:lineRule="auto"/>
        <w:ind w:left="709"/>
        <w:rPr>
          <w:rFonts w:cs="Arial"/>
        </w:rPr>
      </w:pPr>
      <w:r w:rsidRPr="00AD3108">
        <w:rPr>
          <w:rFonts w:cs="Arial"/>
        </w:rPr>
        <w:t>SI_ZAL_ŠKL/0162 Zdravstveno okrožje Železniki</w:t>
      </w:r>
      <w:r w:rsidRPr="00AD3108">
        <w:t xml:space="preserve"> </w:t>
      </w:r>
    </w:p>
    <w:p w:rsidR="00A2572E" w:rsidRPr="00A2572E" w:rsidRDefault="000D68E8" w:rsidP="00A2572E">
      <w:pPr>
        <w:numPr>
          <w:ilvl w:val="0"/>
          <w:numId w:val="34"/>
        </w:numPr>
        <w:tabs>
          <w:tab w:val="clear" w:pos="360"/>
        </w:tabs>
        <w:spacing w:line="240" w:lineRule="auto"/>
        <w:ind w:left="709"/>
        <w:rPr>
          <w:rFonts w:cs="Arial"/>
          <w:sz w:val="22"/>
          <w:szCs w:val="22"/>
        </w:rPr>
      </w:pPr>
      <w:r>
        <w:t>SI_ZAL_IDR/0007</w:t>
      </w:r>
      <w:r w:rsidR="00A2572E" w:rsidRPr="00A2572E">
        <w:t xml:space="preserve"> Obrtne delavnice Kruh in pecivo Spodnja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SI_ZAL_IDR/0012</w:t>
      </w:r>
      <w:r w:rsidR="00A2572E" w:rsidRPr="00A2572E">
        <w:t xml:space="preserve"> Splošno mizarstvo Črni vrh</w:t>
      </w:r>
    </w:p>
    <w:p w:rsidR="00A2572E" w:rsidRPr="00A2572E" w:rsidRDefault="000D68E8" w:rsidP="00A2572E">
      <w:pPr>
        <w:numPr>
          <w:ilvl w:val="0"/>
          <w:numId w:val="34"/>
        </w:numPr>
        <w:tabs>
          <w:tab w:val="clear" w:pos="360"/>
        </w:tabs>
        <w:spacing w:line="240" w:lineRule="auto"/>
        <w:ind w:left="709"/>
        <w:rPr>
          <w:rFonts w:cs="Arial"/>
          <w:sz w:val="22"/>
          <w:szCs w:val="22"/>
        </w:rPr>
      </w:pPr>
      <w:r>
        <w:t>SI_ZAL_IDR/0045</w:t>
      </w:r>
      <w:r w:rsidR="00A2572E" w:rsidRPr="00A2572E">
        <w:t xml:space="preserve"> Kmetijsko društvo Črni Vrh</w:t>
      </w:r>
    </w:p>
    <w:p w:rsidR="00A2572E" w:rsidRPr="00A2572E" w:rsidRDefault="000D68E8" w:rsidP="00A2572E">
      <w:pPr>
        <w:numPr>
          <w:ilvl w:val="0"/>
          <w:numId w:val="34"/>
        </w:numPr>
        <w:tabs>
          <w:tab w:val="clear" w:pos="360"/>
        </w:tabs>
        <w:spacing w:line="240" w:lineRule="auto"/>
        <w:ind w:left="709"/>
        <w:rPr>
          <w:rFonts w:cs="Arial"/>
          <w:sz w:val="22"/>
          <w:szCs w:val="22"/>
        </w:rPr>
      </w:pPr>
      <w:r>
        <w:t>SI_ZAL_IDR/0063</w:t>
      </w:r>
      <w:r w:rsidR="00A2572E" w:rsidRPr="00A2572E">
        <w:t xml:space="preserve"> Poveljstvo stotnije karabinjerjev Cerkno</w:t>
      </w:r>
    </w:p>
    <w:p w:rsidR="00A2572E" w:rsidRPr="00A2572E" w:rsidRDefault="000D68E8" w:rsidP="00A2572E">
      <w:pPr>
        <w:numPr>
          <w:ilvl w:val="0"/>
          <w:numId w:val="34"/>
        </w:numPr>
        <w:tabs>
          <w:tab w:val="clear" w:pos="360"/>
        </w:tabs>
        <w:spacing w:line="240" w:lineRule="auto"/>
        <w:ind w:left="709"/>
        <w:rPr>
          <w:rFonts w:cs="Arial"/>
          <w:sz w:val="22"/>
          <w:szCs w:val="22"/>
        </w:rPr>
      </w:pPr>
      <w:r>
        <w:t>SI_ZAL_IDR/0132</w:t>
      </w:r>
      <w:r w:rsidR="00A2572E" w:rsidRPr="00A2572E">
        <w:t xml:space="preserve"> Okrajni cestni odbor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SI_ZAL_IDR//0243</w:t>
      </w:r>
      <w:r w:rsidR="00A2572E" w:rsidRPr="00A2572E">
        <w:t xml:space="preserve"> SGP </w:t>
      </w:r>
      <w:proofErr w:type="spellStart"/>
      <w:r w:rsidR="00A2572E" w:rsidRPr="00A2572E">
        <w:t>Zidgrad</w:t>
      </w:r>
      <w:proofErr w:type="spellEnd"/>
      <w:r w:rsidR="00A2572E" w:rsidRPr="00A2572E">
        <w:t>,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SI_ZAL_IDR/0242</w:t>
      </w:r>
      <w:r w:rsidR="00A2572E" w:rsidRPr="00A2572E">
        <w:t xml:space="preserve"> Sankaški klub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SI_ZAL_IDR/0250</w:t>
      </w:r>
      <w:r w:rsidR="00A2572E" w:rsidRPr="00A2572E">
        <w:t xml:space="preserve"> Smučarski klub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SI_ZAL_IDR/0251</w:t>
      </w:r>
      <w:r w:rsidR="00A2572E" w:rsidRPr="00A2572E">
        <w:t xml:space="preserve"> Splošna obrtna zadruga »Merkur«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SI_ZAL_IDR/0261</w:t>
      </w:r>
      <w:r w:rsidR="00A2572E" w:rsidRPr="00A2572E">
        <w:t xml:space="preserve"> Iskra </w:t>
      </w:r>
      <w:proofErr w:type="spellStart"/>
      <w:r w:rsidR="00A2572E" w:rsidRPr="00A2572E">
        <w:t>Rotomatika</w:t>
      </w:r>
      <w:proofErr w:type="spellEnd"/>
      <w:r w:rsidR="00A2572E" w:rsidRPr="00A2572E">
        <w:t xml:space="preserve"> Spodnja Idrija</w:t>
      </w:r>
    </w:p>
    <w:p w:rsidR="00A2572E" w:rsidRPr="00A2572E" w:rsidRDefault="000D68E8" w:rsidP="00A2572E">
      <w:pPr>
        <w:numPr>
          <w:ilvl w:val="0"/>
          <w:numId w:val="34"/>
        </w:numPr>
        <w:tabs>
          <w:tab w:val="clear" w:pos="360"/>
        </w:tabs>
        <w:spacing w:line="240" w:lineRule="auto"/>
        <w:ind w:left="709"/>
        <w:rPr>
          <w:rFonts w:cs="Arial"/>
          <w:sz w:val="22"/>
          <w:szCs w:val="22"/>
        </w:rPr>
      </w:pPr>
      <w:r>
        <w:t>SI_ZAL_IDR/0262</w:t>
      </w:r>
      <w:r w:rsidR="00A2572E" w:rsidRPr="00A2572E">
        <w:t xml:space="preserve"> IMP Tovarna instalacijske opreme, Idrija</w:t>
      </w:r>
    </w:p>
    <w:p w:rsidR="005C52F7" w:rsidRDefault="005C52F7" w:rsidP="005C52F7"/>
    <w:p w:rsidR="005A3416" w:rsidRPr="000D68E8" w:rsidRDefault="00237934" w:rsidP="000D68E8">
      <w:pPr>
        <w:pStyle w:val="Odstavekseznama"/>
        <w:numPr>
          <w:ilvl w:val="0"/>
          <w:numId w:val="123"/>
        </w:numPr>
      </w:pPr>
      <w:r w:rsidRPr="000D68E8">
        <w:t xml:space="preserve">Popisovanje na nižjih nivojih v </w:t>
      </w:r>
      <w:proofErr w:type="spellStart"/>
      <w:r w:rsidRPr="000D68E8">
        <w:t>ScopeArchiv</w:t>
      </w:r>
      <w:r w:rsidR="00261FEC">
        <w:t>u</w:t>
      </w:r>
      <w:proofErr w:type="spellEnd"/>
      <w:r w:rsidRPr="000D68E8">
        <w:t>:</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SI_ZAL_LJU/0085</w:t>
      </w:r>
      <w:r w:rsidR="00237934" w:rsidRPr="00340A09">
        <w:t xml:space="preserve"> Okrožno sodišče Ljubljana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SI_ZAL_LJU/0086</w:t>
      </w:r>
      <w:r w:rsidR="00237934" w:rsidRPr="00340A09">
        <w:t xml:space="preserve"> Okrajno sodišče Ljubljana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SI_ZAL_CER/0003</w:t>
      </w:r>
      <w:r w:rsidR="00237934" w:rsidRPr="00340A09">
        <w:t xml:space="preserve"> Okrajno sodišče Cerknica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SI_ZAL_CER/0004</w:t>
      </w:r>
      <w:r w:rsidR="00237934" w:rsidRPr="00340A09">
        <w:t xml:space="preserve"> Okrajno sodišče Lož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lastRenderedPageBreak/>
        <w:t>SI_ZAL_CER/0005</w:t>
      </w:r>
      <w:r w:rsidR="00237934" w:rsidRPr="00340A09">
        <w:t xml:space="preserve"> Okrajno sodišče Rakek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SI_ZAL_DOM/0004</w:t>
      </w:r>
      <w:r w:rsidR="00237934" w:rsidRPr="00340A09">
        <w:t xml:space="preserve"> Okrajno sodišče Brdo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SI_ZAL_DOM/0098</w:t>
      </w:r>
      <w:r w:rsidR="00237934" w:rsidRPr="00340A09">
        <w:t xml:space="preserve"> Okrajno sodišče Domžale (nivo serije)</w:t>
      </w:r>
    </w:p>
    <w:p w:rsidR="00237934" w:rsidRPr="00340A09" w:rsidRDefault="00237934" w:rsidP="00237934">
      <w:pPr>
        <w:numPr>
          <w:ilvl w:val="0"/>
          <w:numId w:val="34"/>
        </w:numPr>
        <w:tabs>
          <w:tab w:val="clear" w:pos="360"/>
        </w:tabs>
        <w:spacing w:line="240" w:lineRule="auto"/>
        <w:ind w:left="709"/>
        <w:rPr>
          <w:rFonts w:cs="Arial"/>
          <w:sz w:val="22"/>
          <w:szCs w:val="22"/>
        </w:rPr>
      </w:pPr>
      <w:r w:rsidRPr="00340A09">
        <w:t>SI_ZAL_GR</w:t>
      </w:r>
      <w:r w:rsidR="005C52F7" w:rsidRPr="00340A09">
        <w:t>O/0123</w:t>
      </w:r>
      <w:r w:rsidRPr="00340A09">
        <w:t xml:space="preserve"> Okrajno sodišče Grosuplje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SI_ZAL_KAM/0015</w:t>
      </w:r>
      <w:r w:rsidR="00237934" w:rsidRPr="00340A09">
        <w:t xml:space="preserve"> Okrajno sodišče Kamnik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SI_ZAL_KOČ/0010</w:t>
      </w:r>
      <w:r w:rsidR="00237934" w:rsidRPr="00340A09">
        <w:t xml:space="preserve"> Okrajno sodišče Kočevje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SI_ZAL_LIT/0046</w:t>
      </w:r>
      <w:r w:rsidR="00237934" w:rsidRPr="00340A09">
        <w:t xml:space="preserve"> Okrajno sodišče Litija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SI_ZAL_LOG/0004</w:t>
      </w:r>
      <w:r w:rsidR="00237934" w:rsidRPr="00340A09">
        <w:t xml:space="preserve"> Okrajno sodišče Logatec (nivo serije)</w:t>
      </w:r>
    </w:p>
    <w:p w:rsidR="00237934" w:rsidRPr="00340A09" w:rsidRDefault="005C52F7" w:rsidP="00237934">
      <w:pPr>
        <w:numPr>
          <w:ilvl w:val="0"/>
          <w:numId w:val="34"/>
        </w:numPr>
        <w:tabs>
          <w:tab w:val="clear" w:pos="360"/>
        </w:tabs>
        <w:spacing w:line="240" w:lineRule="auto"/>
        <w:ind w:left="709"/>
        <w:rPr>
          <w:rFonts w:cs="Arial"/>
          <w:sz w:val="22"/>
          <w:szCs w:val="22"/>
        </w:rPr>
      </w:pPr>
      <w:r w:rsidRPr="00340A09">
        <w:t>SI_ZAL_RIB/0005</w:t>
      </w:r>
      <w:r w:rsidR="00237934" w:rsidRPr="00340A09">
        <w:t xml:space="preserve"> Okrajno sodišče Ribnica (nivo serije)</w:t>
      </w:r>
    </w:p>
    <w:p w:rsidR="00237934" w:rsidRPr="002175A7" w:rsidRDefault="005C52F7" w:rsidP="00237934">
      <w:pPr>
        <w:numPr>
          <w:ilvl w:val="0"/>
          <w:numId w:val="34"/>
        </w:numPr>
        <w:tabs>
          <w:tab w:val="clear" w:pos="360"/>
        </w:tabs>
        <w:spacing w:line="240" w:lineRule="auto"/>
        <w:ind w:left="709"/>
        <w:rPr>
          <w:rFonts w:cs="Arial"/>
          <w:sz w:val="22"/>
          <w:szCs w:val="22"/>
        </w:rPr>
      </w:pPr>
      <w:r w:rsidRPr="00340A09">
        <w:t>SI_ZAL_VRH/0003</w:t>
      </w:r>
      <w:r w:rsidR="00237934" w:rsidRPr="00340A09">
        <w:t xml:space="preserve"> Okrajno sodišče Vrhnika (nivo serije)</w:t>
      </w:r>
    </w:p>
    <w:p w:rsidR="002175A7" w:rsidRPr="002175A7" w:rsidRDefault="002175A7" w:rsidP="00237934">
      <w:pPr>
        <w:numPr>
          <w:ilvl w:val="0"/>
          <w:numId w:val="34"/>
        </w:numPr>
        <w:tabs>
          <w:tab w:val="clear" w:pos="360"/>
        </w:tabs>
        <w:spacing w:line="240" w:lineRule="auto"/>
        <w:ind w:left="709"/>
      </w:pPr>
      <w:r w:rsidRPr="002175A7">
        <w:rPr>
          <w:color w:val="000000"/>
        </w:rPr>
        <w:t>SI_ZAL_LJU/0074 Občinski ljudski odbor Šiška (nivo serije)</w:t>
      </w:r>
    </w:p>
    <w:p w:rsidR="00237934" w:rsidRPr="00340A09" w:rsidRDefault="00237934" w:rsidP="00237934">
      <w:pPr>
        <w:numPr>
          <w:ilvl w:val="0"/>
          <w:numId w:val="34"/>
        </w:numPr>
        <w:tabs>
          <w:tab w:val="clear" w:pos="360"/>
          <w:tab w:val="num" w:pos="709"/>
        </w:tabs>
        <w:spacing w:line="240" w:lineRule="auto"/>
        <w:ind w:left="709"/>
      </w:pPr>
      <w:r w:rsidRPr="00340A09">
        <w:t xml:space="preserve">SI_ZAL_KAM/0121 Krajevni odbor Rdečega križa, Komenda </w:t>
      </w:r>
    </w:p>
    <w:p w:rsidR="008F3BF5" w:rsidRPr="00340A09" w:rsidRDefault="005C52F7" w:rsidP="008F3BF5">
      <w:pPr>
        <w:pStyle w:val="Odstavekseznama"/>
        <w:numPr>
          <w:ilvl w:val="0"/>
          <w:numId w:val="34"/>
        </w:numPr>
        <w:tabs>
          <w:tab w:val="clear" w:pos="360"/>
        </w:tabs>
        <w:spacing w:line="240" w:lineRule="auto"/>
        <w:ind w:left="709"/>
        <w:rPr>
          <w:lang w:eastAsia="sl-SI"/>
        </w:rPr>
      </w:pPr>
      <w:r w:rsidRPr="00340A09">
        <w:rPr>
          <w:lang w:eastAsia="sl-SI"/>
        </w:rPr>
        <w:t>SI_ZAL_GRO/0105</w:t>
      </w:r>
      <w:r w:rsidR="00760DD2" w:rsidRPr="00340A09">
        <w:rPr>
          <w:lang w:eastAsia="sl-SI"/>
        </w:rPr>
        <w:t xml:space="preserve"> Splošno gradbeno podjetje Grosuplje</w:t>
      </w:r>
    </w:p>
    <w:p w:rsidR="008F3BF5" w:rsidRPr="00867792" w:rsidRDefault="008F3BF5" w:rsidP="008F3BF5">
      <w:pPr>
        <w:pStyle w:val="Odstavekseznama"/>
        <w:numPr>
          <w:ilvl w:val="0"/>
          <w:numId w:val="34"/>
        </w:numPr>
        <w:tabs>
          <w:tab w:val="clear" w:pos="360"/>
        </w:tabs>
        <w:spacing w:line="240" w:lineRule="auto"/>
        <w:ind w:left="709"/>
        <w:rPr>
          <w:lang w:eastAsia="sl-SI"/>
        </w:rPr>
      </w:pPr>
      <w:r w:rsidRPr="00340A09">
        <w:t>SI_</w:t>
      </w:r>
      <w:r w:rsidRPr="00867792">
        <w:t>ZAL_CER</w:t>
      </w:r>
      <w:r w:rsidR="00340A09" w:rsidRPr="00867792">
        <w:t>/</w:t>
      </w:r>
      <w:r w:rsidRPr="00867792">
        <w:t>004</w:t>
      </w:r>
      <w:r w:rsidR="00227880" w:rsidRPr="00867792">
        <w:t>4 Lekarna Stari trg pri Rakeku</w:t>
      </w:r>
    </w:p>
    <w:p w:rsidR="008F3BF5" w:rsidRPr="00867792" w:rsidRDefault="008F3BF5" w:rsidP="008F3BF5">
      <w:pPr>
        <w:pStyle w:val="Odstavekseznama"/>
        <w:numPr>
          <w:ilvl w:val="0"/>
          <w:numId w:val="34"/>
        </w:numPr>
        <w:tabs>
          <w:tab w:val="clear" w:pos="360"/>
        </w:tabs>
        <w:spacing w:line="240" w:lineRule="auto"/>
        <w:ind w:left="709"/>
        <w:rPr>
          <w:lang w:eastAsia="sl-SI"/>
        </w:rPr>
      </w:pPr>
      <w:r w:rsidRPr="00867792">
        <w:t>SI_ZAL_LIT</w:t>
      </w:r>
      <w:r w:rsidR="00340A09" w:rsidRPr="00867792">
        <w:t>/</w:t>
      </w:r>
      <w:r w:rsidRPr="00867792">
        <w:t>0044 Zdravs</w:t>
      </w:r>
      <w:r w:rsidR="00227880" w:rsidRPr="00867792">
        <w:t>tveni dom Litija</w:t>
      </w:r>
    </w:p>
    <w:p w:rsidR="00867792" w:rsidRPr="00675AC5" w:rsidRDefault="00867792" w:rsidP="008F3BF5">
      <w:pPr>
        <w:pStyle w:val="Odstavekseznama"/>
        <w:numPr>
          <w:ilvl w:val="0"/>
          <w:numId w:val="34"/>
        </w:numPr>
        <w:tabs>
          <w:tab w:val="clear" w:pos="360"/>
        </w:tabs>
        <w:spacing w:line="240" w:lineRule="auto"/>
        <w:ind w:left="709"/>
        <w:rPr>
          <w:lang w:eastAsia="sl-SI"/>
        </w:rPr>
      </w:pPr>
      <w:r w:rsidRPr="00867792">
        <w:rPr>
          <w:color w:val="000000"/>
        </w:rPr>
        <w:t>SI_ZAL_LJU/0347 Risbe, slike in grafike</w:t>
      </w:r>
    </w:p>
    <w:p w:rsidR="00180413" w:rsidRPr="00572FD7" w:rsidRDefault="00675AC5" w:rsidP="00D11E9E">
      <w:pPr>
        <w:pStyle w:val="Odstavekseznama"/>
        <w:numPr>
          <w:ilvl w:val="0"/>
          <w:numId w:val="34"/>
        </w:numPr>
        <w:tabs>
          <w:tab w:val="clear" w:pos="360"/>
        </w:tabs>
        <w:spacing w:after="200" w:line="240" w:lineRule="auto"/>
        <w:ind w:left="709"/>
        <w:contextualSpacing/>
        <w:rPr>
          <w:b/>
        </w:rPr>
      </w:pPr>
      <w:r w:rsidRPr="00675AC5">
        <w:rPr>
          <w:color w:val="000000"/>
        </w:rPr>
        <w:t>Taborniški odred Miklavc Franci – Vinko (signatura bo določena po prevzemu)</w:t>
      </w:r>
    </w:p>
    <w:p w:rsidR="00675AC5" w:rsidRPr="00270D20" w:rsidRDefault="00572FD7" w:rsidP="00B65E69">
      <w:pPr>
        <w:pStyle w:val="Odstavekseznama"/>
        <w:numPr>
          <w:ilvl w:val="0"/>
          <w:numId w:val="34"/>
        </w:numPr>
        <w:tabs>
          <w:tab w:val="clear" w:pos="360"/>
        </w:tabs>
        <w:spacing w:after="200" w:line="240" w:lineRule="auto"/>
        <w:ind w:left="709"/>
        <w:contextualSpacing/>
        <w:rPr>
          <w:b/>
        </w:rPr>
      </w:pPr>
      <w:r>
        <w:rPr>
          <w:color w:val="000000"/>
        </w:rPr>
        <w:t>SI</w:t>
      </w:r>
      <w:r>
        <w:rPr>
          <w:color w:val="000000"/>
        </w:rPr>
        <w:softHyphen/>
        <w:t>_ZAL_</w:t>
      </w:r>
      <w:r w:rsidRPr="00572FD7">
        <w:rPr>
          <w:color w:val="000000"/>
        </w:rPr>
        <w:t>DOM/00</w:t>
      </w:r>
      <w:r w:rsidR="006E6DB2">
        <w:rPr>
          <w:color w:val="000000"/>
        </w:rPr>
        <w:t>21</w:t>
      </w:r>
      <w:r w:rsidRPr="00572FD7">
        <w:rPr>
          <w:color w:val="000000"/>
        </w:rPr>
        <w:t xml:space="preserve"> Krajevni ljudski odbor Trzin</w:t>
      </w:r>
    </w:p>
    <w:p w:rsidR="00270D20" w:rsidRPr="00B65E69" w:rsidRDefault="00270D20" w:rsidP="00B65E69">
      <w:pPr>
        <w:pStyle w:val="Odstavekseznama"/>
        <w:numPr>
          <w:ilvl w:val="0"/>
          <w:numId w:val="34"/>
        </w:numPr>
        <w:tabs>
          <w:tab w:val="clear" w:pos="360"/>
        </w:tabs>
        <w:spacing w:after="200" w:line="240" w:lineRule="auto"/>
        <w:ind w:left="709"/>
        <w:contextualSpacing/>
        <w:rPr>
          <w:b/>
        </w:rPr>
      </w:pPr>
      <w:r>
        <w:rPr>
          <w:color w:val="000000"/>
        </w:rPr>
        <w:t>SI_ZAL_LJU/0338 Makulature</w:t>
      </w:r>
    </w:p>
    <w:p w:rsidR="00B65E69" w:rsidRPr="00B65E69" w:rsidRDefault="00B65E69" w:rsidP="00B65E69">
      <w:pPr>
        <w:pStyle w:val="Odstavekseznama"/>
        <w:spacing w:after="200" w:line="240" w:lineRule="auto"/>
        <w:ind w:left="709"/>
        <w:contextualSpacing/>
        <w:rPr>
          <w:b/>
        </w:rPr>
      </w:pPr>
    </w:p>
    <w:p w:rsidR="00180413" w:rsidRPr="00351014" w:rsidRDefault="00180413" w:rsidP="00180413">
      <w:pPr>
        <w:pStyle w:val="Odstavekseznama"/>
        <w:numPr>
          <w:ilvl w:val="0"/>
          <w:numId w:val="34"/>
        </w:numPr>
        <w:tabs>
          <w:tab w:val="clear" w:pos="360"/>
          <w:tab w:val="num" w:pos="426"/>
        </w:tabs>
        <w:spacing w:after="200" w:line="240" w:lineRule="auto"/>
        <w:ind w:left="709"/>
        <w:contextualSpacing/>
        <w:rPr>
          <w:b/>
        </w:rPr>
      </w:pPr>
      <w:r w:rsidRPr="00351014">
        <w:t xml:space="preserve">SI_ZAL_KRA/0111 Krajevni ljudski odbor Grad </w:t>
      </w:r>
    </w:p>
    <w:p w:rsidR="00180413" w:rsidRPr="00351014" w:rsidRDefault="00180413" w:rsidP="00180413">
      <w:pPr>
        <w:pStyle w:val="Odstavekseznama"/>
        <w:numPr>
          <w:ilvl w:val="0"/>
          <w:numId w:val="80"/>
        </w:numPr>
        <w:tabs>
          <w:tab w:val="num" w:pos="426"/>
        </w:tabs>
        <w:spacing w:after="200" w:line="276" w:lineRule="auto"/>
        <w:ind w:left="709"/>
        <w:contextualSpacing/>
      </w:pPr>
      <w:r w:rsidRPr="00351014">
        <w:t>SI_ZAL_KRA/0259 Kmetijske zadruge kranjskega območja</w:t>
      </w:r>
    </w:p>
    <w:p w:rsidR="00180413" w:rsidRPr="00351014" w:rsidRDefault="00180413" w:rsidP="00180413">
      <w:pPr>
        <w:pStyle w:val="Odstavekseznama"/>
        <w:numPr>
          <w:ilvl w:val="0"/>
          <w:numId w:val="80"/>
        </w:numPr>
        <w:tabs>
          <w:tab w:val="num" w:pos="426"/>
        </w:tabs>
        <w:spacing w:after="200" w:line="276" w:lineRule="auto"/>
        <w:ind w:left="709"/>
        <w:contextualSpacing/>
      </w:pPr>
      <w:r w:rsidRPr="00351014">
        <w:t>SI_ZAL_KRA/0225 Združenje trgovcev okraja Kranj</w:t>
      </w:r>
    </w:p>
    <w:p w:rsidR="00180413" w:rsidRPr="00351014" w:rsidRDefault="00180413" w:rsidP="00180413">
      <w:pPr>
        <w:pStyle w:val="Odstavekseznama"/>
        <w:numPr>
          <w:ilvl w:val="0"/>
          <w:numId w:val="80"/>
        </w:numPr>
        <w:tabs>
          <w:tab w:val="num" w:pos="426"/>
        </w:tabs>
        <w:spacing w:after="200" w:line="276" w:lineRule="auto"/>
        <w:ind w:left="709"/>
        <w:contextualSpacing/>
      </w:pPr>
      <w:r w:rsidRPr="00351014">
        <w:t>SI_ZAL_RAD/0117 Združeno gozdno in lesno gospodarstvo GLG Bled</w:t>
      </w:r>
    </w:p>
    <w:p w:rsidR="00351014" w:rsidRPr="00351014" w:rsidRDefault="00351014" w:rsidP="00351014">
      <w:pPr>
        <w:pStyle w:val="Odstavekseznama"/>
        <w:numPr>
          <w:ilvl w:val="0"/>
          <w:numId w:val="80"/>
        </w:numPr>
        <w:spacing w:line="240" w:lineRule="auto"/>
        <w:rPr>
          <w:rFonts w:eastAsia="Times New Roman"/>
          <w:color w:val="000000"/>
          <w:lang w:eastAsia="sl-SI"/>
        </w:rPr>
      </w:pPr>
      <w:r w:rsidRPr="00351014">
        <w:rPr>
          <w:rFonts w:eastAsia="Times New Roman"/>
          <w:color w:val="000000"/>
          <w:lang w:eastAsia="sl-SI"/>
        </w:rPr>
        <w:t>SI_ZAL_TRŽ/0051 Občina Križe</w:t>
      </w:r>
    </w:p>
    <w:p w:rsidR="00180413" w:rsidRDefault="00180413" w:rsidP="00626B5D">
      <w:pPr>
        <w:spacing w:line="240" w:lineRule="auto"/>
        <w:rPr>
          <w:lang w:eastAsia="sl-SI"/>
        </w:rPr>
      </w:pPr>
    </w:p>
    <w:p w:rsidR="00180413" w:rsidRDefault="00180413" w:rsidP="00180413">
      <w:pPr>
        <w:pStyle w:val="Odstavekseznama"/>
        <w:numPr>
          <w:ilvl w:val="0"/>
          <w:numId w:val="34"/>
        </w:numPr>
        <w:tabs>
          <w:tab w:val="clear" w:pos="360"/>
        </w:tabs>
        <w:spacing w:line="240" w:lineRule="auto"/>
        <w:ind w:left="709"/>
        <w:rPr>
          <w:lang w:eastAsia="sl-SI"/>
        </w:rPr>
      </w:pPr>
      <w:r w:rsidRPr="00CE4682">
        <w:t>SI_ZAL_NME/0062 Krajevni ljudski odbor Smolenja vas</w:t>
      </w:r>
    </w:p>
    <w:p w:rsidR="00CE4682" w:rsidRPr="00CE4682" w:rsidRDefault="00CE4682" w:rsidP="00CE4682">
      <w:pPr>
        <w:pStyle w:val="Odstavekseznama"/>
        <w:numPr>
          <w:ilvl w:val="0"/>
          <w:numId w:val="34"/>
        </w:numPr>
        <w:tabs>
          <w:tab w:val="clear" w:pos="360"/>
        </w:tabs>
        <w:spacing w:line="240" w:lineRule="auto"/>
        <w:ind w:left="709"/>
        <w:rPr>
          <w:lang w:eastAsia="sl-SI"/>
        </w:rPr>
      </w:pPr>
      <w:r w:rsidRPr="00CE4682">
        <w:t xml:space="preserve">SI_ZAL_NME/0303 Gregorc Dragotin </w:t>
      </w:r>
    </w:p>
    <w:p w:rsidR="00340A09" w:rsidRDefault="00340A09" w:rsidP="00340A09">
      <w:pPr>
        <w:pStyle w:val="Odstavekseznama"/>
        <w:numPr>
          <w:ilvl w:val="0"/>
          <w:numId w:val="34"/>
        </w:numPr>
        <w:tabs>
          <w:tab w:val="clear" w:pos="360"/>
        </w:tabs>
        <w:spacing w:line="240" w:lineRule="auto"/>
        <w:ind w:left="709"/>
        <w:rPr>
          <w:lang w:eastAsia="sl-SI"/>
        </w:rPr>
      </w:pPr>
      <w:r>
        <w:t>SI_ZAL_NME/0052</w:t>
      </w:r>
      <w:r w:rsidRPr="00934B46">
        <w:t xml:space="preserve"> </w:t>
      </w:r>
      <w:r>
        <w:t>Krajevni ljudski odbor Podgrad</w:t>
      </w:r>
    </w:p>
    <w:p w:rsidR="00EB63C9" w:rsidRDefault="00340A09" w:rsidP="00EB63C9">
      <w:pPr>
        <w:pStyle w:val="Odstavekseznama"/>
        <w:numPr>
          <w:ilvl w:val="0"/>
          <w:numId w:val="34"/>
        </w:numPr>
        <w:tabs>
          <w:tab w:val="clear" w:pos="360"/>
        </w:tabs>
        <w:spacing w:line="240" w:lineRule="auto"/>
        <w:ind w:left="709"/>
      </w:pPr>
      <w:r w:rsidRPr="00CE4682">
        <w:t>SI_ZAL_NME/0062 Kraje</w:t>
      </w:r>
      <w:r>
        <w:t>vni ljudski odbor Smolenja vas</w:t>
      </w:r>
    </w:p>
    <w:p w:rsidR="00340A09" w:rsidRDefault="00EB63C9" w:rsidP="00D11E9E">
      <w:pPr>
        <w:pStyle w:val="Odstavekseznama"/>
        <w:numPr>
          <w:ilvl w:val="0"/>
          <w:numId w:val="34"/>
        </w:numPr>
        <w:tabs>
          <w:tab w:val="clear" w:pos="360"/>
        </w:tabs>
        <w:spacing w:line="240" w:lineRule="auto"/>
        <w:ind w:left="709"/>
      </w:pPr>
      <w:r w:rsidRPr="00EB63C9">
        <w:t>SI_ZAL_NME/0220 Občinski odbor Zveze prostovoljcev – borcev za severno mejo 1918–1919</w:t>
      </w:r>
    </w:p>
    <w:p w:rsidR="00F5693C" w:rsidRPr="00F5693C" w:rsidRDefault="00F5693C" w:rsidP="00F5693C">
      <w:pPr>
        <w:pStyle w:val="Odstavekseznama"/>
        <w:numPr>
          <w:ilvl w:val="0"/>
          <w:numId w:val="34"/>
        </w:numPr>
        <w:tabs>
          <w:tab w:val="clear" w:pos="360"/>
        </w:tabs>
        <w:spacing w:line="240" w:lineRule="auto"/>
        <w:ind w:left="709"/>
      </w:pPr>
      <w:r w:rsidRPr="00F5693C">
        <w:t>SI_ZAL_NME/0195 Kronist Novega mesta (nivo serije)</w:t>
      </w:r>
    </w:p>
    <w:p w:rsidR="00296D60" w:rsidRDefault="003119C2" w:rsidP="00296D60">
      <w:pPr>
        <w:pStyle w:val="Odstavekseznama"/>
        <w:numPr>
          <w:ilvl w:val="0"/>
          <w:numId w:val="34"/>
        </w:numPr>
        <w:tabs>
          <w:tab w:val="clear" w:pos="360"/>
        </w:tabs>
        <w:spacing w:line="240" w:lineRule="auto"/>
        <w:ind w:left="709"/>
        <w:rPr>
          <w:lang w:eastAsia="sl-SI"/>
        </w:rPr>
      </w:pPr>
      <w:r w:rsidRPr="00CE4682">
        <w:t>SI_ZAL_TRE/0115 Kmetijska zadruga Trebnje</w:t>
      </w:r>
    </w:p>
    <w:p w:rsidR="00296D60" w:rsidRDefault="00296D60" w:rsidP="00296D60">
      <w:pPr>
        <w:pStyle w:val="Odstavekseznama"/>
        <w:numPr>
          <w:ilvl w:val="0"/>
          <w:numId w:val="34"/>
        </w:numPr>
        <w:tabs>
          <w:tab w:val="clear" w:pos="360"/>
        </w:tabs>
        <w:spacing w:line="240" w:lineRule="auto"/>
        <w:ind w:left="709"/>
        <w:rPr>
          <w:lang w:eastAsia="sl-SI"/>
        </w:rPr>
      </w:pPr>
      <w:r w:rsidRPr="00296D60">
        <w:rPr>
          <w:rFonts w:eastAsia="Times New Roman"/>
          <w:shd w:val="clear" w:color="auto" w:fill="FFFFFF"/>
          <w:lang w:eastAsia="sl-SI"/>
        </w:rPr>
        <w:t>SI_ZAL_ČRN/0078 Območna obrtno-podjetniška zbornica Črnomelj</w:t>
      </w:r>
    </w:p>
    <w:p w:rsidR="00296D60" w:rsidRPr="00296D60" w:rsidRDefault="00296D60" w:rsidP="00296D60">
      <w:pPr>
        <w:pStyle w:val="Odstavekseznama"/>
        <w:numPr>
          <w:ilvl w:val="0"/>
          <w:numId w:val="34"/>
        </w:numPr>
        <w:tabs>
          <w:tab w:val="clear" w:pos="360"/>
        </w:tabs>
        <w:spacing w:line="240" w:lineRule="auto"/>
        <w:ind w:left="709"/>
        <w:rPr>
          <w:lang w:eastAsia="sl-SI"/>
        </w:rPr>
      </w:pPr>
      <w:r w:rsidRPr="00296D60">
        <w:rPr>
          <w:rFonts w:eastAsia="Times New Roman"/>
          <w:shd w:val="clear" w:color="auto" w:fill="FFFFFF"/>
          <w:lang w:val="en-US" w:eastAsia="sl-SI"/>
        </w:rPr>
        <w:t>SI_ZAL</w:t>
      </w:r>
      <w:r w:rsidR="006C7C3C">
        <w:rPr>
          <w:rFonts w:eastAsia="Times New Roman"/>
          <w:shd w:val="clear" w:color="auto" w:fill="FFFFFF"/>
          <w:lang w:eastAsia="sl-SI"/>
        </w:rPr>
        <w:t>_MET/0073</w:t>
      </w:r>
      <w:r w:rsidRPr="00296D60">
        <w:rPr>
          <w:rFonts w:eastAsia="Times New Roman"/>
          <w:shd w:val="clear" w:color="auto" w:fill="FFFFFF"/>
          <w:lang w:eastAsia="sl-SI"/>
        </w:rPr>
        <w:t xml:space="preserve"> Območna obrtno-podjetniška zbornica Metlika</w:t>
      </w:r>
    </w:p>
    <w:p w:rsidR="00EB63C9" w:rsidRDefault="00EB63C9" w:rsidP="00626B5D">
      <w:pPr>
        <w:spacing w:line="240" w:lineRule="auto"/>
      </w:pPr>
    </w:p>
    <w:p w:rsidR="00A2572E" w:rsidRDefault="005C52F7" w:rsidP="00A2572E">
      <w:pPr>
        <w:numPr>
          <w:ilvl w:val="0"/>
          <w:numId w:val="34"/>
        </w:numPr>
        <w:tabs>
          <w:tab w:val="clear" w:pos="360"/>
        </w:tabs>
        <w:spacing w:line="240" w:lineRule="auto"/>
        <w:ind w:left="709"/>
      </w:pPr>
      <w:r>
        <w:t>SI_ZAL_IDR/0094</w:t>
      </w:r>
      <w:r w:rsidR="00A2572E" w:rsidRPr="00A2572E">
        <w:t xml:space="preserve"> Krajevni ljudski odbor Črni Vrh</w:t>
      </w:r>
    </w:p>
    <w:p w:rsidR="00237934" w:rsidRDefault="00A2572E" w:rsidP="00A2572E">
      <w:pPr>
        <w:numPr>
          <w:ilvl w:val="0"/>
          <w:numId w:val="34"/>
        </w:numPr>
        <w:tabs>
          <w:tab w:val="clear" w:pos="360"/>
        </w:tabs>
        <w:spacing w:line="240" w:lineRule="auto"/>
        <w:ind w:left="709"/>
      </w:pPr>
      <w:r w:rsidRPr="00A2572E">
        <w:t>SI_ZAL_IDR/0252 Občinska raziskovalna skupnost Idrija</w:t>
      </w:r>
    </w:p>
    <w:p w:rsidR="00180413" w:rsidRDefault="00180413" w:rsidP="00180413">
      <w:pPr>
        <w:pStyle w:val="Odstavekseznama"/>
        <w:spacing w:line="240" w:lineRule="auto"/>
        <w:ind w:left="720"/>
        <w:contextualSpacing/>
      </w:pPr>
    </w:p>
    <w:p w:rsidR="00234FCC" w:rsidRDefault="005C52F7" w:rsidP="00234FCC">
      <w:pPr>
        <w:pStyle w:val="Odstavekseznama"/>
        <w:numPr>
          <w:ilvl w:val="0"/>
          <w:numId w:val="80"/>
        </w:numPr>
        <w:spacing w:line="240" w:lineRule="auto"/>
        <w:contextualSpacing/>
      </w:pPr>
      <w:r>
        <w:t>SI_ZAL_ŠKL/0445</w:t>
      </w:r>
      <w:r w:rsidR="00234FCC" w:rsidRPr="00234FCC">
        <w:t xml:space="preserve"> Hranilnica in posojilnica v Sorici</w:t>
      </w:r>
    </w:p>
    <w:p w:rsidR="00234FCC" w:rsidRDefault="005C52F7" w:rsidP="00234FCC">
      <w:pPr>
        <w:numPr>
          <w:ilvl w:val="0"/>
          <w:numId w:val="80"/>
        </w:numPr>
        <w:spacing w:line="240" w:lineRule="auto"/>
      </w:pPr>
      <w:r>
        <w:t>SI_ZAL_ŠKL/0091</w:t>
      </w:r>
      <w:r w:rsidR="00234FCC" w:rsidRPr="00234FCC">
        <w:t xml:space="preserve"> Katoliško prosvetno društvo Škofja Loka</w:t>
      </w:r>
    </w:p>
    <w:p w:rsidR="00A2572E" w:rsidRPr="00A2572E" w:rsidRDefault="00A2572E" w:rsidP="00A2572E">
      <w:pPr>
        <w:spacing w:line="240" w:lineRule="auto"/>
      </w:pPr>
    </w:p>
    <w:p w:rsidR="005A3416" w:rsidRDefault="005A3416" w:rsidP="005A3416">
      <w:pPr>
        <w:pStyle w:val="Naslov3"/>
      </w:pPr>
      <w:bookmarkStart w:id="16" w:name="_Toc465319906"/>
      <w:r w:rsidRPr="00067049">
        <w:t>Ostala dela v zvezi z čim večjo dostopnostjo fondov in zbirk, ki jih hrani arhiv.</w:t>
      </w:r>
      <w:bookmarkEnd w:id="16"/>
      <w:r w:rsidRPr="00067049">
        <w:t xml:space="preserve"> </w:t>
      </w:r>
    </w:p>
    <w:p w:rsidR="005A3416" w:rsidRDefault="005A3416" w:rsidP="005A3416"/>
    <w:p w:rsidR="005A3416" w:rsidRPr="00934B46" w:rsidRDefault="005A3416" w:rsidP="005A3416">
      <w:pPr>
        <w:numPr>
          <w:ilvl w:val="0"/>
          <w:numId w:val="81"/>
        </w:numPr>
        <w:tabs>
          <w:tab w:val="left" w:pos="426"/>
          <w:tab w:val="left" w:pos="1440"/>
          <w:tab w:val="left" w:pos="2160"/>
          <w:tab w:val="left" w:pos="2880"/>
          <w:tab w:val="left" w:pos="3600"/>
          <w:tab w:val="left" w:pos="4320"/>
          <w:tab w:val="left" w:pos="5040"/>
          <w:tab w:val="left" w:pos="5760"/>
          <w:tab w:val="left" w:pos="6480"/>
          <w:tab w:val="left" w:pos="7200"/>
          <w:tab w:val="left" w:pos="7920"/>
        </w:tabs>
        <w:overflowPunct w:val="0"/>
        <w:autoSpaceDE w:val="0"/>
        <w:autoSpaceDN w:val="0"/>
        <w:adjustRightInd w:val="0"/>
        <w:spacing w:line="240" w:lineRule="auto"/>
        <w:ind w:left="426" w:hanging="426"/>
        <w:textAlignment w:val="baseline"/>
      </w:pPr>
      <w:r w:rsidRPr="00934B46">
        <w:t>Dopolnjevanje rodoslovnega indeksa h gradivu novomeške enote (indeks je za uporabnike dostopen na računalniku v čitalnici enote) - indeks bo dopolnjen z rodoslovnimi podatki iz novo p</w:t>
      </w:r>
      <w:r w:rsidR="00CE4682">
        <w:t>ridobljenih in popisanih fondov</w:t>
      </w:r>
      <w:r w:rsidRPr="00934B46">
        <w:t xml:space="preserve"> </w:t>
      </w:r>
      <w:r w:rsidRPr="00E44071">
        <w:t xml:space="preserve">(Marjan </w:t>
      </w:r>
      <w:proofErr w:type="spellStart"/>
      <w:r w:rsidRPr="00E44071">
        <w:t>Penca</w:t>
      </w:r>
      <w:proofErr w:type="spellEnd"/>
      <w:r w:rsidRPr="00E44071">
        <w:t>)</w:t>
      </w:r>
    </w:p>
    <w:p w:rsidR="005A3416" w:rsidRDefault="005A3416" w:rsidP="005A3416">
      <w:pPr>
        <w:rPr>
          <w:rFonts w:cs="Arial"/>
          <w:sz w:val="22"/>
          <w:szCs w:val="22"/>
        </w:rPr>
      </w:pPr>
    </w:p>
    <w:p w:rsidR="005A3416" w:rsidRPr="00067049" w:rsidRDefault="005A3416" w:rsidP="005A3416">
      <w:pPr>
        <w:pStyle w:val="Naslov2"/>
      </w:pPr>
      <w:bookmarkStart w:id="17" w:name="_Toc465319907"/>
      <w:r w:rsidRPr="00067049">
        <w:t>7.</w:t>
      </w:r>
      <w:r>
        <w:t xml:space="preserve"> </w:t>
      </w:r>
      <w:r w:rsidRPr="00067049">
        <w:t>Vrednotenje javnega dokumentarnega gradiva v arhivih, izločanje nepotrebnega dokumentarnega gradiva in odbiranje arhivskega gradiva v arhivih ob strokovni obdelavi arhivskih fondov in zbirk</w:t>
      </w:r>
      <w:bookmarkEnd w:id="17"/>
    </w:p>
    <w:p w:rsidR="005A3416" w:rsidRPr="00067049" w:rsidRDefault="005A3416" w:rsidP="000B0369">
      <w:r w:rsidRPr="00067049">
        <w:t xml:space="preserve">Navedite </w:t>
      </w:r>
      <w:r>
        <w:t xml:space="preserve">morebitne </w:t>
      </w:r>
      <w:r w:rsidRPr="00067049">
        <w:t>predvidene aktivnosti ob vrednotenju dokumentarnega gradiva v arhivih, izločanju nepotrebnega  dokumentarnega gradiva in odbiranje arhivskega gradiva v arhivih ob strokovni obdelavi arhivskih fondov in zbirk.</w:t>
      </w:r>
    </w:p>
    <w:p w:rsidR="005A3416" w:rsidRPr="00067049" w:rsidRDefault="005A3416" w:rsidP="005A3416">
      <w:pPr>
        <w:rPr>
          <w:rFonts w:cs="Arial"/>
          <w:b/>
          <w:sz w:val="22"/>
          <w:szCs w:val="22"/>
        </w:rPr>
      </w:pPr>
    </w:p>
    <w:p w:rsidR="005A3416" w:rsidRPr="009605D8" w:rsidRDefault="005A3416" w:rsidP="005A3416">
      <w:pPr>
        <w:rPr>
          <w:b/>
        </w:rPr>
      </w:pPr>
      <w:r w:rsidRPr="009605D8">
        <w:rPr>
          <w:b/>
        </w:rPr>
        <w:t>Enota v Ljubljani</w:t>
      </w:r>
    </w:p>
    <w:p w:rsidR="005A3416" w:rsidRPr="009605D8" w:rsidRDefault="005A3416" w:rsidP="005A3416">
      <w:pPr>
        <w:rPr>
          <w:i/>
        </w:rPr>
      </w:pPr>
    </w:p>
    <w:p w:rsidR="005A3416" w:rsidRPr="009605D8" w:rsidRDefault="005A3416" w:rsidP="005A3416">
      <w:pPr>
        <w:rPr>
          <w:i/>
        </w:rPr>
      </w:pPr>
      <w:r w:rsidRPr="009605D8">
        <w:rPr>
          <w:i/>
        </w:rPr>
        <w:t>Uprava</w:t>
      </w:r>
    </w:p>
    <w:p w:rsidR="005A3416" w:rsidRPr="00CA1521" w:rsidRDefault="005A3416" w:rsidP="005A3416">
      <w:pPr>
        <w:numPr>
          <w:ilvl w:val="0"/>
          <w:numId w:val="34"/>
        </w:numPr>
        <w:spacing w:line="240" w:lineRule="auto"/>
      </w:pPr>
      <w:r w:rsidRPr="00CA1521">
        <w:t>SI_ZAL_VRH/0018, Ob</w:t>
      </w:r>
      <w:r>
        <w:t>činski ljudski odbor</w:t>
      </w:r>
      <w:r w:rsidRPr="00CA1521">
        <w:t>-S</w:t>
      </w:r>
      <w:r>
        <w:t>kupščina občine</w:t>
      </w:r>
      <w:r w:rsidRPr="00CA1521">
        <w:t xml:space="preserve"> Vrhnika, </w:t>
      </w:r>
      <w:proofErr w:type="spellStart"/>
      <w:r w:rsidRPr="00CA1521">
        <w:t>akc</w:t>
      </w:r>
      <w:proofErr w:type="spellEnd"/>
      <w:r w:rsidRPr="00CA1521">
        <w:t xml:space="preserve">. fond 3, </w:t>
      </w:r>
      <w:r w:rsidRPr="00580C5D">
        <w:t>izločanje nepotrebnega dokumentarnega gradiva</w:t>
      </w:r>
      <w:r w:rsidRPr="00CA1521">
        <w:t xml:space="preserve">, 0,3 </w:t>
      </w:r>
      <w:proofErr w:type="spellStart"/>
      <w:r w:rsidRPr="00CA1521">
        <w:t>tm</w:t>
      </w:r>
      <w:proofErr w:type="spellEnd"/>
    </w:p>
    <w:p w:rsidR="005A3416" w:rsidRPr="009605D8" w:rsidRDefault="005A3416" w:rsidP="005A3416">
      <w:pPr>
        <w:rPr>
          <w:i/>
        </w:rPr>
      </w:pPr>
    </w:p>
    <w:p w:rsidR="005A3416" w:rsidRDefault="005A3416" w:rsidP="005A3416">
      <w:pPr>
        <w:rPr>
          <w:i/>
        </w:rPr>
      </w:pPr>
      <w:r w:rsidRPr="009605D8">
        <w:rPr>
          <w:i/>
        </w:rPr>
        <w:t>Pravosodje</w:t>
      </w:r>
    </w:p>
    <w:p w:rsidR="005A3416" w:rsidRPr="00580C5D" w:rsidRDefault="005A3416" w:rsidP="005A3416">
      <w:pPr>
        <w:numPr>
          <w:ilvl w:val="0"/>
          <w:numId w:val="28"/>
        </w:numPr>
        <w:ind w:left="426"/>
        <w:rPr>
          <w:i/>
        </w:rPr>
      </w:pPr>
      <w:r w:rsidRPr="00580C5D">
        <w:t xml:space="preserve">SI_ZAL_LJU/0712, Sodišče slovenske narodne časti, senat v Ljubljani, 1945, 16š, 1,6 </w:t>
      </w:r>
      <w:proofErr w:type="spellStart"/>
      <w:r w:rsidRPr="00580C5D">
        <w:t>tm</w:t>
      </w:r>
      <w:proofErr w:type="spellEnd"/>
      <w:r w:rsidRPr="00580C5D">
        <w:t>; izločanje nepotrebnega dokumentarnega gradiva</w:t>
      </w:r>
    </w:p>
    <w:p w:rsidR="005A3416" w:rsidRPr="009605D8" w:rsidRDefault="005A3416" w:rsidP="005A3416">
      <w:pPr>
        <w:rPr>
          <w:i/>
        </w:rPr>
      </w:pPr>
    </w:p>
    <w:p w:rsidR="005A3416" w:rsidRPr="009605D8" w:rsidRDefault="005A3416" w:rsidP="005A3416">
      <w:pPr>
        <w:rPr>
          <w:i/>
        </w:rPr>
      </w:pPr>
      <w:r w:rsidRPr="009605D8">
        <w:rPr>
          <w:i/>
        </w:rPr>
        <w:t>Vzgoja in izobraževanje, kultura, znanost</w:t>
      </w:r>
    </w:p>
    <w:p w:rsidR="005A3416" w:rsidRPr="00393780" w:rsidRDefault="005A3416" w:rsidP="005A3416">
      <w:pPr>
        <w:numPr>
          <w:ilvl w:val="0"/>
          <w:numId w:val="51"/>
        </w:numPr>
        <w:spacing w:line="240" w:lineRule="auto"/>
        <w:ind w:left="426"/>
        <w:rPr>
          <w:b/>
          <w:color w:val="000000"/>
        </w:rPr>
      </w:pPr>
      <w:r w:rsidRPr="00B004F6">
        <w:rPr>
          <w:color w:val="000000"/>
        </w:rPr>
        <w:t>SI</w:t>
      </w:r>
      <w:r>
        <w:rPr>
          <w:color w:val="000000"/>
        </w:rPr>
        <w:softHyphen/>
        <w:t>_</w:t>
      </w:r>
      <w:r w:rsidRPr="00B004F6">
        <w:rPr>
          <w:color w:val="000000"/>
        </w:rPr>
        <w:t>ZAL</w:t>
      </w:r>
      <w:r>
        <w:rPr>
          <w:color w:val="000000"/>
        </w:rPr>
        <w:t>_</w:t>
      </w:r>
      <w:r w:rsidRPr="00B004F6">
        <w:rPr>
          <w:color w:val="000000"/>
        </w:rPr>
        <w:t>LJU/0810</w:t>
      </w:r>
      <w:r>
        <w:rPr>
          <w:color w:val="000000"/>
        </w:rPr>
        <w:t xml:space="preserve">, </w:t>
      </w:r>
      <w:r w:rsidRPr="00B004F6">
        <w:rPr>
          <w:color w:val="000000"/>
        </w:rPr>
        <w:t>Mestno gledališče ljubljansko</w:t>
      </w:r>
      <w:r>
        <w:rPr>
          <w:color w:val="000000"/>
        </w:rPr>
        <w:t>,</w:t>
      </w:r>
      <w:r w:rsidRPr="00B004F6">
        <w:rPr>
          <w:color w:val="000000"/>
        </w:rPr>
        <w:t xml:space="preserve"> </w:t>
      </w:r>
      <w:r w:rsidRPr="00580C5D">
        <w:t>izločanje nepotrebnega dokumentarnega gradiva</w:t>
      </w:r>
      <w:r w:rsidRPr="00B004F6">
        <w:rPr>
          <w:color w:val="000000"/>
        </w:rPr>
        <w:t xml:space="preserve"> </w:t>
      </w:r>
    </w:p>
    <w:p w:rsidR="00393780" w:rsidRPr="00393780" w:rsidRDefault="00393780" w:rsidP="00393780">
      <w:pPr>
        <w:numPr>
          <w:ilvl w:val="0"/>
          <w:numId w:val="51"/>
        </w:numPr>
        <w:spacing w:line="240" w:lineRule="auto"/>
        <w:ind w:left="425" w:hanging="357"/>
        <w:rPr>
          <w:b/>
        </w:rPr>
      </w:pPr>
      <w:r w:rsidRPr="00393780">
        <w:t>SI_ZAL_LJU/0817 Zavod za tehnično izobraževanje, izločanje nepotrebnega dokumentarnega gradiva</w:t>
      </w:r>
    </w:p>
    <w:p w:rsidR="005A3416" w:rsidRPr="009605D8" w:rsidRDefault="005A3416" w:rsidP="005A3416">
      <w:pPr>
        <w:rPr>
          <w:i/>
        </w:rPr>
      </w:pPr>
    </w:p>
    <w:p w:rsidR="005A3416" w:rsidRPr="009605D8" w:rsidRDefault="005A3416" w:rsidP="005A3416">
      <w:pPr>
        <w:rPr>
          <w:i/>
        </w:rPr>
      </w:pPr>
      <w:r w:rsidRPr="009605D8">
        <w:rPr>
          <w:i/>
        </w:rPr>
        <w:t>Gospodarstvo</w:t>
      </w:r>
    </w:p>
    <w:p w:rsidR="005A3416" w:rsidRDefault="005A3416" w:rsidP="005A3416">
      <w:pPr>
        <w:numPr>
          <w:ilvl w:val="0"/>
          <w:numId w:val="61"/>
        </w:numPr>
        <w:spacing w:line="240" w:lineRule="auto"/>
        <w:ind w:left="426"/>
      </w:pPr>
      <w:r w:rsidRPr="007E3BA7">
        <w:t xml:space="preserve">SI_ZAL_GRO/0105, Splošno gradbeno podjetje Grosuplje, </w:t>
      </w:r>
      <w:r w:rsidR="008F3BF5">
        <w:t>izločanje</w:t>
      </w:r>
      <w:r w:rsidRPr="007E3BA7">
        <w:t xml:space="preserve"> nepotrebnega dokumentarnega gradiva, predvidoma 10 š (1 </w:t>
      </w:r>
      <w:proofErr w:type="spellStart"/>
      <w:r w:rsidRPr="007E3BA7">
        <w:t>tm</w:t>
      </w:r>
      <w:proofErr w:type="spellEnd"/>
      <w:r w:rsidRPr="007E3BA7">
        <w:t>)</w:t>
      </w:r>
    </w:p>
    <w:p w:rsidR="005A3416" w:rsidRPr="00F77A59" w:rsidRDefault="005A3416" w:rsidP="005A3416">
      <w:pPr>
        <w:numPr>
          <w:ilvl w:val="0"/>
          <w:numId w:val="61"/>
        </w:numPr>
        <w:spacing w:line="240" w:lineRule="auto"/>
        <w:ind w:left="426"/>
        <w:rPr>
          <w:i/>
        </w:rPr>
      </w:pPr>
      <w:r w:rsidRPr="00F77A59">
        <w:t xml:space="preserve">SI_ZAL_KAM/0068, Državna smodnišnica Kamnik, </w:t>
      </w:r>
      <w:r w:rsidR="008F3BF5">
        <w:t>izločanje</w:t>
      </w:r>
      <w:r w:rsidRPr="007E3BA7">
        <w:t xml:space="preserve"> nepotrebnega dokumentarnega gradiva</w:t>
      </w:r>
    </w:p>
    <w:p w:rsidR="005A3416" w:rsidRPr="00F77A59" w:rsidRDefault="005A3416" w:rsidP="005A3416">
      <w:pPr>
        <w:spacing w:line="240" w:lineRule="auto"/>
        <w:rPr>
          <w:i/>
        </w:rPr>
      </w:pPr>
    </w:p>
    <w:p w:rsidR="005A3416" w:rsidRPr="009605D8" w:rsidRDefault="005A3416" w:rsidP="005A3416">
      <w:pPr>
        <w:rPr>
          <w:i/>
        </w:rPr>
      </w:pPr>
      <w:r w:rsidRPr="009605D8">
        <w:rPr>
          <w:i/>
        </w:rPr>
        <w:t>Osebni in družinski fondi</w:t>
      </w:r>
    </w:p>
    <w:p w:rsidR="005A3416" w:rsidRPr="00B004F6" w:rsidRDefault="005A3416" w:rsidP="008F3BF5">
      <w:pPr>
        <w:numPr>
          <w:ilvl w:val="0"/>
          <w:numId w:val="51"/>
        </w:numPr>
        <w:spacing w:line="240" w:lineRule="auto"/>
        <w:ind w:left="426"/>
        <w:jc w:val="both"/>
        <w:rPr>
          <w:b/>
          <w:color w:val="000000"/>
        </w:rPr>
      </w:pPr>
      <w:r>
        <w:rPr>
          <w:color w:val="000000"/>
        </w:rPr>
        <w:t xml:space="preserve">SI_ZAL_CER/0081, </w:t>
      </w:r>
      <w:r w:rsidRPr="00B004F6">
        <w:rPr>
          <w:color w:val="000000"/>
        </w:rPr>
        <w:t>Družina Rožanc, Lož</w:t>
      </w:r>
      <w:r>
        <w:rPr>
          <w:color w:val="000000"/>
        </w:rPr>
        <w:t xml:space="preserve">, </w:t>
      </w:r>
      <w:r w:rsidR="008F3BF5">
        <w:t>izločanje</w:t>
      </w:r>
      <w:r w:rsidRPr="007E3BA7">
        <w:t xml:space="preserve"> nepotrebnega dokumentarnega gradiva</w:t>
      </w:r>
      <w:r w:rsidRPr="00B004F6">
        <w:rPr>
          <w:color w:val="000000"/>
        </w:rPr>
        <w:t xml:space="preserve"> </w:t>
      </w:r>
    </w:p>
    <w:p w:rsidR="005A3416" w:rsidRPr="009605D8" w:rsidRDefault="005A3416" w:rsidP="005A3416">
      <w:pPr>
        <w:rPr>
          <w:i/>
        </w:rPr>
      </w:pPr>
    </w:p>
    <w:p w:rsidR="005A3416" w:rsidRPr="009605D8" w:rsidRDefault="005A3416" w:rsidP="005A3416">
      <w:pPr>
        <w:rPr>
          <w:b/>
        </w:rPr>
      </w:pPr>
      <w:r w:rsidRPr="009605D8">
        <w:rPr>
          <w:b/>
        </w:rPr>
        <w:t>Enota za Gorenjsko Kranj</w:t>
      </w:r>
    </w:p>
    <w:p w:rsidR="005A3416" w:rsidRPr="009605D8" w:rsidRDefault="005A3416" w:rsidP="005A3416">
      <w:pPr>
        <w:rPr>
          <w:b/>
        </w:rPr>
      </w:pPr>
    </w:p>
    <w:p w:rsidR="005A3416" w:rsidRPr="00C34477" w:rsidRDefault="005A3416" w:rsidP="005A3416">
      <w:pPr>
        <w:rPr>
          <w:i/>
        </w:rPr>
      </w:pPr>
      <w:r w:rsidRPr="00C34477">
        <w:rPr>
          <w:i/>
        </w:rPr>
        <w:t>Uprava</w:t>
      </w:r>
    </w:p>
    <w:p w:rsidR="005A3416" w:rsidRPr="00CB5286" w:rsidRDefault="005A3416" w:rsidP="005A3416">
      <w:pPr>
        <w:numPr>
          <w:ilvl w:val="0"/>
          <w:numId w:val="36"/>
        </w:numPr>
        <w:spacing w:line="240" w:lineRule="auto"/>
      </w:pPr>
      <w:r w:rsidRPr="00CB5286">
        <w:t>SI_ZAL_KRA/0013 Mestni ljudski odbor Kranj, izločanje nepotrebnega dokumentarnega gradiva</w:t>
      </w:r>
    </w:p>
    <w:p w:rsidR="005A3416" w:rsidRPr="00CB5286" w:rsidRDefault="005A3416" w:rsidP="005A3416">
      <w:pPr>
        <w:numPr>
          <w:ilvl w:val="0"/>
          <w:numId w:val="36"/>
        </w:numPr>
        <w:spacing w:line="240" w:lineRule="auto"/>
      </w:pPr>
      <w:r w:rsidRPr="00CB5286">
        <w:t>SI_ZAL_KRA/0036 Ljudski odbor mestne občine Kranj, izločanje nepotrebnega dokumentarnega gradiva</w:t>
      </w:r>
    </w:p>
    <w:p w:rsidR="005A3416" w:rsidRDefault="005A3416" w:rsidP="005A3416">
      <w:pPr>
        <w:numPr>
          <w:ilvl w:val="0"/>
          <w:numId w:val="36"/>
        </w:numPr>
        <w:spacing w:line="240" w:lineRule="auto"/>
      </w:pPr>
      <w:r w:rsidRPr="00CB5286">
        <w:t>SI_ZAL_KRA/0046 Občinski ljudski odbor Kranj, izločanje nepotrebnega dokumentarnega gradiva</w:t>
      </w:r>
    </w:p>
    <w:p w:rsidR="005A3416" w:rsidRPr="00CB5286" w:rsidRDefault="005A3416" w:rsidP="005A3416">
      <w:pPr>
        <w:spacing w:line="240" w:lineRule="auto"/>
      </w:pPr>
    </w:p>
    <w:p w:rsidR="005A3416" w:rsidRPr="00C34477" w:rsidRDefault="005A3416" w:rsidP="005A3416">
      <w:pPr>
        <w:spacing w:line="240" w:lineRule="auto"/>
        <w:rPr>
          <w:i/>
        </w:rPr>
      </w:pPr>
      <w:r w:rsidRPr="00C34477">
        <w:rPr>
          <w:i/>
        </w:rPr>
        <w:t>Gospodarstvo</w:t>
      </w:r>
      <w:r>
        <w:rPr>
          <w:i/>
        </w:rPr>
        <w:t xml:space="preserve"> in bančništvo</w:t>
      </w:r>
    </w:p>
    <w:p w:rsidR="005A3416" w:rsidRDefault="005A3416" w:rsidP="008F3BF5">
      <w:pPr>
        <w:numPr>
          <w:ilvl w:val="0"/>
          <w:numId w:val="36"/>
        </w:numPr>
        <w:spacing w:line="240" w:lineRule="auto"/>
        <w:jc w:val="both"/>
      </w:pPr>
      <w:r w:rsidRPr="00103BB2">
        <w:t xml:space="preserve">SI_ZAL_KRA/0259 Kmetijske zadruge kranjskega območja, </w:t>
      </w:r>
      <w:r w:rsidRPr="00CB5286">
        <w:t>izločanje nepotrebnega dokumentarnega gradiva</w:t>
      </w:r>
    </w:p>
    <w:p w:rsidR="005A3416" w:rsidRDefault="005A3416" w:rsidP="005A3416">
      <w:pPr>
        <w:rPr>
          <w:b/>
        </w:rPr>
      </w:pPr>
    </w:p>
    <w:p w:rsidR="00BC15DA" w:rsidRDefault="00BC15DA" w:rsidP="005A3416">
      <w:pPr>
        <w:rPr>
          <w:b/>
        </w:rPr>
      </w:pPr>
    </w:p>
    <w:p w:rsidR="00F93CAC" w:rsidRDefault="00F93CAC" w:rsidP="005A3416">
      <w:pPr>
        <w:rPr>
          <w:b/>
        </w:rPr>
      </w:pPr>
    </w:p>
    <w:p w:rsidR="005A3416" w:rsidRPr="009605D8" w:rsidRDefault="005A3416" w:rsidP="005A3416">
      <w:pPr>
        <w:rPr>
          <w:b/>
        </w:rPr>
      </w:pPr>
      <w:r w:rsidRPr="009605D8">
        <w:rPr>
          <w:b/>
        </w:rPr>
        <w:lastRenderedPageBreak/>
        <w:t>Enota za Dolenjsko in Belo krajino Novo mesto</w:t>
      </w:r>
    </w:p>
    <w:p w:rsidR="005A3416" w:rsidRPr="009605D8" w:rsidRDefault="005A3416" w:rsidP="005A3416">
      <w:pPr>
        <w:rPr>
          <w:b/>
        </w:rPr>
      </w:pPr>
    </w:p>
    <w:p w:rsidR="005A3416" w:rsidRPr="009605D8" w:rsidRDefault="005A3416" w:rsidP="005A3416">
      <w:pPr>
        <w:rPr>
          <w:i/>
        </w:rPr>
      </w:pPr>
      <w:r w:rsidRPr="009605D8">
        <w:rPr>
          <w:i/>
        </w:rPr>
        <w:t>Uprava</w:t>
      </w:r>
    </w:p>
    <w:p w:rsidR="005A3416" w:rsidRPr="00934B46" w:rsidRDefault="005A3416" w:rsidP="005A3416">
      <w:pPr>
        <w:pStyle w:val="Odstavekseznama"/>
        <w:numPr>
          <w:ilvl w:val="0"/>
          <w:numId w:val="82"/>
        </w:numPr>
        <w:tabs>
          <w:tab w:val="clear" w:pos="720"/>
          <w:tab w:val="num" w:pos="426"/>
        </w:tabs>
        <w:spacing w:after="200" w:line="240" w:lineRule="auto"/>
        <w:ind w:left="426"/>
        <w:contextualSpacing/>
      </w:pPr>
      <w:r w:rsidRPr="00934B46">
        <w:t xml:space="preserve">SI_ZAL_NME/0029, Krajevni ljudski odbor Birčna vas, izločanje nepotrebnega dokumentarnega gradiva </w:t>
      </w:r>
    </w:p>
    <w:p w:rsidR="005A3416" w:rsidRPr="00934B46" w:rsidRDefault="005A3416" w:rsidP="005A3416">
      <w:pPr>
        <w:pStyle w:val="Odstavekseznama"/>
        <w:numPr>
          <w:ilvl w:val="0"/>
          <w:numId w:val="82"/>
        </w:numPr>
        <w:tabs>
          <w:tab w:val="clear" w:pos="720"/>
          <w:tab w:val="num" w:pos="426"/>
        </w:tabs>
        <w:spacing w:after="200" w:line="240" w:lineRule="auto"/>
        <w:ind w:left="426"/>
        <w:contextualSpacing/>
      </w:pPr>
      <w:r w:rsidRPr="00934B46">
        <w:t>SI_ZAL_NME/0068, Krajevni ljudski odbor Šmarjeta,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40" w:lineRule="auto"/>
        <w:ind w:left="426"/>
        <w:contextualSpacing/>
      </w:pPr>
      <w:r w:rsidRPr="00934B46">
        <w:t>SI_ZAL_NME/0070, Krajevni ljudski odbor Šmihel pri Žužemberku,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SI_ZAL_NME/0052, Krajevni ljudski odbor Podgrad,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 xml:space="preserve"> SI_ZAL_NME/0062, Krajevni ljudski odbor Smolenja vas, izločanje nepotrebnega dokumentarnega gradiva </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SI_ZAL_NME/0196, Krajevni ljudski odbor Ratje,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 xml:space="preserve"> SI_ZAL_NME/0026, Krajevni ljudski odbor Ajdovec,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 xml:space="preserve"> SI_ZAL_NME/0047, Krajevni ljudski odbor Ločna,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 xml:space="preserve"> SI_ZAL_NME/0064, Krajevni ljudski odbor Stopiče, izločanje nepotrebnega dokumentarnega gradiva</w:t>
      </w:r>
    </w:p>
    <w:p w:rsidR="005A3416" w:rsidRPr="00934B46" w:rsidRDefault="005A3416" w:rsidP="005A3416">
      <w:pPr>
        <w:pStyle w:val="Odstavekseznama"/>
        <w:numPr>
          <w:ilvl w:val="0"/>
          <w:numId w:val="82"/>
        </w:numPr>
        <w:tabs>
          <w:tab w:val="clear" w:pos="720"/>
          <w:tab w:val="num" w:pos="426"/>
        </w:tabs>
        <w:spacing w:after="200" w:line="276" w:lineRule="auto"/>
        <w:ind w:left="426"/>
        <w:contextualSpacing/>
      </w:pPr>
      <w:r w:rsidRPr="00934B46">
        <w:t>SI_ZAL_NME/0067, Krajevni ljudski odbor Šmarješke Toplice, izločanje nepotrebnega dokumentarnega gradiva</w:t>
      </w:r>
    </w:p>
    <w:p w:rsidR="005A3416" w:rsidRPr="009605D8" w:rsidRDefault="005A3416" w:rsidP="005A3416">
      <w:pPr>
        <w:rPr>
          <w:b/>
        </w:rPr>
      </w:pPr>
    </w:p>
    <w:p w:rsidR="00261FEC" w:rsidRDefault="00261FEC" w:rsidP="005A3416">
      <w:pPr>
        <w:rPr>
          <w:b/>
        </w:rPr>
      </w:pPr>
    </w:p>
    <w:p w:rsidR="005A3416" w:rsidRPr="009605D8" w:rsidRDefault="005A3416" w:rsidP="005A3416">
      <w:pPr>
        <w:rPr>
          <w:b/>
        </w:rPr>
      </w:pPr>
      <w:r w:rsidRPr="009605D8">
        <w:rPr>
          <w:b/>
        </w:rPr>
        <w:t>Enota v Škofji Loki</w:t>
      </w:r>
    </w:p>
    <w:p w:rsidR="005A3416" w:rsidRPr="009605D8" w:rsidRDefault="005A3416" w:rsidP="005A3416">
      <w:pPr>
        <w:rPr>
          <w:b/>
        </w:rPr>
      </w:pPr>
    </w:p>
    <w:p w:rsidR="005A3416" w:rsidRPr="009605D8" w:rsidRDefault="005A3416" w:rsidP="005A3416">
      <w:pPr>
        <w:rPr>
          <w:i/>
        </w:rPr>
      </w:pPr>
      <w:r w:rsidRPr="009605D8">
        <w:rPr>
          <w:i/>
        </w:rPr>
        <w:t>Uprava</w:t>
      </w:r>
    </w:p>
    <w:p w:rsidR="005A3416" w:rsidRDefault="005A3416" w:rsidP="005A3416">
      <w:pPr>
        <w:numPr>
          <w:ilvl w:val="0"/>
          <w:numId w:val="36"/>
        </w:numPr>
        <w:spacing w:line="240" w:lineRule="auto"/>
      </w:pPr>
      <w:r w:rsidRPr="00510318">
        <w:t xml:space="preserve">SI_ZAL_ŠKL/0435, Kmetijska zemljiška skupnost Škofja Loka, </w:t>
      </w:r>
      <w:r w:rsidRPr="00CB5286">
        <w:t>izločanje nepotrebnega dokumentarnega gradiva</w:t>
      </w:r>
    </w:p>
    <w:p w:rsidR="005A3416" w:rsidRPr="00510318" w:rsidRDefault="005A3416" w:rsidP="005A3416">
      <w:pPr>
        <w:numPr>
          <w:ilvl w:val="0"/>
          <w:numId w:val="96"/>
        </w:numPr>
        <w:ind w:left="426"/>
      </w:pPr>
      <w:r w:rsidRPr="00510318">
        <w:t>SI_ZAL_ŠKL/0436, Samoupravna interesna skupnost za proizvodnjo hrane in preskrbo Škofja Loka, izločanje nepotrebnega dokumentarnega gradiva</w:t>
      </w:r>
    </w:p>
    <w:p w:rsidR="005A3416" w:rsidRPr="009605D8" w:rsidRDefault="005A3416" w:rsidP="005A3416">
      <w:pPr>
        <w:rPr>
          <w:i/>
        </w:rPr>
      </w:pPr>
    </w:p>
    <w:p w:rsidR="005A3416" w:rsidRPr="009605D8" w:rsidRDefault="005A3416" w:rsidP="005A3416">
      <w:pPr>
        <w:rPr>
          <w:b/>
        </w:rPr>
      </w:pPr>
    </w:p>
    <w:p w:rsidR="005A3416" w:rsidRPr="009605D8" w:rsidRDefault="005A3416" w:rsidP="005A3416">
      <w:pPr>
        <w:rPr>
          <w:b/>
        </w:rPr>
      </w:pPr>
      <w:r w:rsidRPr="009605D8">
        <w:rPr>
          <w:b/>
        </w:rPr>
        <w:t>Enota v Idriji</w:t>
      </w:r>
    </w:p>
    <w:p w:rsidR="005A3416" w:rsidRPr="009605D8" w:rsidRDefault="005A3416" w:rsidP="005A3416">
      <w:pPr>
        <w:rPr>
          <w:b/>
        </w:rPr>
      </w:pPr>
    </w:p>
    <w:p w:rsidR="005A3416" w:rsidRDefault="005A3416" w:rsidP="005A3416">
      <w:pPr>
        <w:rPr>
          <w:i/>
        </w:rPr>
      </w:pPr>
      <w:r w:rsidRPr="00B878D1">
        <w:rPr>
          <w:i/>
        </w:rPr>
        <w:t>Uprava</w:t>
      </w:r>
    </w:p>
    <w:p w:rsidR="005A3416" w:rsidRDefault="005A3416" w:rsidP="005A3416">
      <w:pPr>
        <w:numPr>
          <w:ilvl w:val="0"/>
          <w:numId w:val="36"/>
        </w:numPr>
        <w:spacing w:line="240" w:lineRule="auto"/>
      </w:pPr>
      <w:r w:rsidRPr="00103BB2">
        <w:t xml:space="preserve">SI_ZAL_IDR/0070, Krajevni ljudski odbor Spodnja Idrija, </w:t>
      </w:r>
      <w:r w:rsidRPr="00CB5286">
        <w:t>izločanje nepotrebnega dokumentarnega gradiva</w:t>
      </w:r>
    </w:p>
    <w:p w:rsidR="005A3416" w:rsidRDefault="005A3416" w:rsidP="005A3416">
      <w:pPr>
        <w:numPr>
          <w:ilvl w:val="0"/>
          <w:numId w:val="36"/>
        </w:numPr>
        <w:spacing w:line="240" w:lineRule="auto"/>
      </w:pPr>
      <w:r w:rsidRPr="00103BB2">
        <w:t xml:space="preserve">SI_ZAL_IDR/0095, Krajevni ljudski odbor Dole, </w:t>
      </w:r>
      <w:r w:rsidRPr="00CB5286">
        <w:t>izločanje nepotrebnega dokumentarnega gradiva</w:t>
      </w:r>
    </w:p>
    <w:p w:rsidR="005A3416" w:rsidRDefault="005A3416" w:rsidP="005A3416">
      <w:pPr>
        <w:numPr>
          <w:ilvl w:val="0"/>
          <w:numId w:val="36"/>
        </w:numPr>
        <w:spacing w:line="240" w:lineRule="auto"/>
      </w:pPr>
      <w:r w:rsidRPr="00103BB2">
        <w:t xml:space="preserve">SI_ZAL_IDR/0094, Krajevni ljudski odbor Črni Vrh, </w:t>
      </w:r>
      <w:r w:rsidRPr="00CB5286">
        <w:t>izločanje nepotrebnega dokumentarnega gradiva</w:t>
      </w:r>
    </w:p>
    <w:p w:rsidR="005A3416" w:rsidRDefault="005A3416" w:rsidP="005A3416">
      <w:pPr>
        <w:numPr>
          <w:ilvl w:val="0"/>
          <w:numId w:val="36"/>
        </w:numPr>
        <w:spacing w:line="240" w:lineRule="auto"/>
      </w:pPr>
      <w:r w:rsidRPr="00103BB2">
        <w:t xml:space="preserve">SI_ZAL_IDR/0093, Krajevni Ljudski odbor Vojsko, </w:t>
      </w:r>
      <w:r w:rsidRPr="00CB5286">
        <w:t>izločanje nepotrebnega dokumentarnega gradiva</w:t>
      </w:r>
    </w:p>
    <w:p w:rsidR="005A3416" w:rsidRDefault="005A3416" w:rsidP="005A3416">
      <w:pPr>
        <w:numPr>
          <w:ilvl w:val="0"/>
          <w:numId w:val="36"/>
        </w:numPr>
        <w:spacing w:line="240" w:lineRule="auto"/>
      </w:pPr>
      <w:r w:rsidRPr="00103BB2">
        <w:t xml:space="preserve">SI_ZAL_IDR/0092, </w:t>
      </w:r>
      <w:r w:rsidR="008F3BF5">
        <w:t>Krajevni ljudski odbor Godovič,</w:t>
      </w:r>
      <w:r w:rsidRPr="00103BB2">
        <w:t xml:space="preserve"> </w:t>
      </w:r>
      <w:r w:rsidRPr="00CB5286">
        <w:t>izločanje nepotrebnega dokumentarnega gradiva</w:t>
      </w:r>
    </w:p>
    <w:p w:rsidR="005A3416" w:rsidRDefault="005A3416" w:rsidP="005A3416">
      <w:pPr>
        <w:rPr>
          <w:b/>
        </w:rPr>
      </w:pPr>
    </w:p>
    <w:p w:rsidR="005A3416" w:rsidRDefault="005A3416" w:rsidP="005A3416">
      <w:pPr>
        <w:rPr>
          <w:i/>
        </w:rPr>
      </w:pPr>
      <w:r w:rsidRPr="004B2274">
        <w:rPr>
          <w:i/>
        </w:rPr>
        <w:lastRenderedPageBreak/>
        <w:t>Gospodarstvo in bančništvo</w:t>
      </w:r>
    </w:p>
    <w:p w:rsidR="005A3416" w:rsidRDefault="005A3416" w:rsidP="005A3416">
      <w:pPr>
        <w:numPr>
          <w:ilvl w:val="0"/>
          <w:numId w:val="36"/>
        </w:numPr>
      </w:pPr>
      <w:r w:rsidRPr="00D37623">
        <w:t xml:space="preserve">SI_ZAL_IDR/0261, Iskra </w:t>
      </w:r>
      <w:proofErr w:type="spellStart"/>
      <w:r w:rsidRPr="00D37623">
        <w:t>Rotomatika</w:t>
      </w:r>
      <w:proofErr w:type="spellEnd"/>
      <w:r w:rsidRPr="00D37623">
        <w:t xml:space="preserve"> Spodnja Idrija, </w:t>
      </w:r>
      <w:r w:rsidRPr="00443E15">
        <w:t>izločanje nepotrebnega dokumentarnega gradiva</w:t>
      </w:r>
      <w:r>
        <w:t>.</w:t>
      </w:r>
    </w:p>
    <w:p w:rsidR="005A3416" w:rsidRPr="009605D8" w:rsidRDefault="005A3416" w:rsidP="005A3416">
      <w:pPr>
        <w:rPr>
          <w:b/>
        </w:rPr>
      </w:pPr>
    </w:p>
    <w:p w:rsidR="005A3416" w:rsidRDefault="005A3416" w:rsidP="005A3416">
      <w:pPr>
        <w:pStyle w:val="Naslov2"/>
      </w:pPr>
      <w:bookmarkStart w:id="18" w:name="_Toc465319908"/>
      <w:r w:rsidRPr="00067049">
        <w:t>8.</w:t>
      </w:r>
      <w:r>
        <w:t xml:space="preserve"> </w:t>
      </w:r>
      <w:r w:rsidRPr="00067049">
        <w:t>Hranjenje in materialno varovanje arhivskega gradiva</w:t>
      </w:r>
      <w:bookmarkEnd w:id="18"/>
      <w:r w:rsidRPr="00067049">
        <w:t xml:space="preserve"> </w:t>
      </w:r>
    </w:p>
    <w:p w:rsidR="000B0369" w:rsidRPr="000B0369" w:rsidRDefault="000B0369" w:rsidP="000B0369"/>
    <w:p w:rsidR="005A3416" w:rsidRDefault="005A3416" w:rsidP="005A3416">
      <w:pPr>
        <w:pStyle w:val="Naslov3"/>
      </w:pPr>
      <w:bookmarkStart w:id="19" w:name="_Toc465319909"/>
      <w:r w:rsidRPr="00067049">
        <w:t>Večja dela v arhivskih depojih:</w:t>
      </w:r>
      <w:bookmarkEnd w:id="19"/>
      <w:r w:rsidRPr="00067049">
        <w:t xml:space="preserve"> </w:t>
      </w:r>
    </w:p>
    <w:p w:rsidR="005A3416" w:rsidRDefault="005A3416" w:rsidP="005A3416">
      <w:r w:rsidRPr="00067049">
        <w:t>(Navedite dela, ki jih  predvidevate v letu 201</w:t>
      </w:r>
      <w:r>
        <w:t>7</w:t>
      </w:r>
      <w:r w:rsidRPr="00067049">
        <w:t xml:space="preserve"> v smislu zagotavljanja  ustreznih pogojev za varstvo arhivskega gradiva.)</w:t>
      </w:r>
    </w:p>
    <w:p w:rsidR="005A3416" w:rsidRDefault="005A3416" w:rsidP="005A3416"/>
    <w:p w:rsidR="005A3416" w:rsidRDefault="005A3416" w:rsidP="005A3416">
      <w:pPr>
        <w:rPr>
          <w:b/>
        </w:rPr>
      </w:pPr>
      <w:r w:rsidRPr="009605D8">
        <w:rPr>
          <w:b/>
        </w:rPr>
        <w:t>Enota v Ljubljani</w:t>
      </w:r>
    </w:p>
    <w:p w:rsidR="005A3416" w:rsidRDefault="005A3416" w:rsidP="005A3416">
      <w:pPr>
        <w:rPr>
          <w:b/>
        </w:rPr>
      </w:pPr>
    </w:p>
    <w:p w:rsidR="0051431E" w:rsidRDefault="0051431E" w:rsidP="00516326">
      <w:pPr>
        <w:numPr>
          <w:ilvl w:val="0"/>
          <w:numId w:val="81"/>
        </w:numPr>
        <w:ind w:left="426"/>
        <w:jc w:val="both"/>
      </w:pPr>
      <w:r>
        <w:t>Dokončna izpraznitev arhivskega skladišča na Kvedrovi 9, Ljubljana</w:t>
      </w:r>
    </w:p>
    <w:p w:rsidR="005A3416" w:rsidRPr="00580C5D" w:rsidRDefault="005A3416" w:rsidP="00516326">
      <w:pPr>
        <w:numPr>
          <w:ilvl w:val="0"/>
          <w:numId w:val="81"/>
        </w:numPr>
        <w:ind w:left="426"/>
        <w:jc w:val="both"/>
      </w:pPr>
      <w:r w:rsidRPr="00580C5D">
        <w:t xml:space="preserve">Prenos </w:t>
      </w:r>
      <w:r w:rsidR="00516326">
        <w:t>arhivskega gradiva (</w:t>
      </w:r>
      <w:r w:rsidRPr="00580C5D">
        <w:t xml:space="preserve">fondov </w:t>
      </w:r>
      <w:r w:rsidR="00516326">
        <w:t xml:space="preserve">in zbirk) </w:t>
      </w:r>
      <w:r w:rsidRPr="00580C5D">
        <w:t xml:space="preserve">med skladišči </w:t>
      </w:r>
      <w:r w:rsidR="00516326">
        <w:t xml:space="preserve">(Mestni trg 27, Ciril-Metodov trg 21, </w:t>
      </w:r>
      <w:r w:rsidR="0067365C">
        <w:t>Šmartinska c. 53</w:t>
      </w:r>
      <w:r w:rsidR="00516326">
        <w:t xml:space="preserve">, </w:t>
      </w:r>
      <w:r w:rsidR="0067365C">
        <w:t>Poljanska c. 40</w:t>
      </w:r>
      <w:r w:rsidR="00516326">
        <w:t xml:space="preserve">) </w:t>
      </w:r>
      <w:r w:rsidRPr="00580C5D">
        <w:t>glede na frekvenco uporabe.</w:t>
      </w:r>
    </w:p>
    <w:p w:rsidR="005A3416" w:rsidRPr="009605D8" w:rsidRDefault="005A3416" w:rsidP="005A3416">
      <w:pPr>
        <w:rPr>
          <w:b/>
        </w:rPr>
      </w:pPr>
    </w:p>
    <w:p w:rsidR="005A3416" w:rsidRPr="009605D8" w:rsidRDefault="005A3416" w:rsidP="005A3416">
      <w:pPr>
        <w:rPr>
          <w:b/>
        </w:rPr>
      </w:pPr>
      <w:r w:rsidRPr="009605D8">
        <w:rPr>
          <w:b/>
        </w:rPr>
        <w:t>Enota za Gorenjsko Kranj</w:t>
      </w:r>
    </w:p>
    <w:p w:rsidR="005A3416" w:rsidRDefault="005A3416" w:rsidP="005A3416">
      <w:pPr>
        <w:rPr>
          <w:b/>
        </w:rPr>
      </w:pPr>
    </w:p>
    <w:p w:rsidR="005A3416" w:rsidRPr="00CB5286" w:rsidRDefault="005A3416" w:rsidP="005A3416">
      <w:pPr>
        <w:numPr>
          <w:ilvl w:val="0"/>
          <w:numId w:val="37"/>
        </w:numPr>
      </w:pPr>
      <w:r w:rsidRPr="00CB5286">
        <w:t xml:space="preserve">Montaža dodatnih arhivskih regalov v začasnem dodatnem skladišču, 50 </w:t>
      </w:r>
      <w:proofErr w:type="spellStart"/>
      <w:r w:rsidRPr="00CB5286">
        <w:t>tm</w:t>
      </w:r>
      <w:proofErr w:type="spellEnd"/>
    </w:p>
    <w:p w:rsidR="005A3416" w:rsidRDefault="005A3416" w:rsidP="005A3416">
      <w:pPr>
        <w:numPr>
          <w:ilvl w:val="0"/>
          <w:numId w:val="37"/>
        </w:numPr>
      </w:pPr>
      <w:r w:rsidRPr="00CB5286">
        <w:t xml:space="preserve">Namestitev </w:t>
      </w:r>
      <w:r w:rsidR="00516326">
        <w:t xml:space="preserve">dodatnih predalnikov za načrte </w:t>
      </w:r>
      <w:r w:rsidRPr="00CB5286">
        <w:t>(darilo Mestne občine Kranj), 3 kom</w:t>
      </w:r>
    </w:p>
    <w:p w:rsidR="00516326" w:rsidRPr="00CB5286" w:rsidRDefault="00516326" w:rsidP="005A3416">
      <w:pPr>
        <w:numPr>
          <w:ilvl w:val="0"/>
          <w:numId w:val="37"/>
        </w:numPr>
      </w:pPr>
      <w:r>
        <w:t xml:space="preserve">Montaža premičnih arhivskih regalov v novem depoju na Laborah, 300 </w:t>
      </w:r>
      <w:proofErr w:type="spellStart"/>
      <w:r>
        <w:t>tm</w:t>
      </w:r>
      <w:proofErr w:type="spellEnd"/>
    </w:p>
    <w:p w:rsidR="005A3416" w:rsidRDefault="005A3416" w:rsidP="005A3416">
      <w:pPr>
        <w:rPr>
          <w:b/>
        </w:rPr>
      </w:pPr>
    </w:p>
    <w:p w:rsidR="005A3416" w:rsidRPr="009605D8" w:rsidRDefault="005A3416" w:rsidP="005A3416">
      <w:pPr>
        <w:rPr>
          <w:b/>
        </w:rPr>
      </w:pPr>
      <w:r w:rsidRPr="009605D8">
        <w:rPr>
          <w:b/>
        </w:rPr>
        <w:t>Enota v Idriji</w:t>
      </w:r>
    </w:p>
    <w:p w:rsidR="005A3416" w:rsidRDefault="005A3416" w:rsidP="005A3416">
      <w:pPr>
        <w:rPr>
          <w:b/>
          <w:sz w:val="22"/>
          <w:szCs w:val="22"/>
        </w:rPr>
      </w:pPr>
    </w:p>
    <w:p w:rsidR="005A3416" w:rsidRPr="00103BB2" w:rsidRDefault="005A3416" w:rsidP="005A3416">
      <w:pPr>
        <w:numPr>
          <w:ilvl w:val="0"/>
          <w:numId w:val="37"/>
        </w:numPr>
        <w:rPr>
          <w:b/>
        </w:rPr>
      </w:pPr>
      <w:r>
        <w:t xml:space="preserve">V dogovoru z Občino Idrija se bo predvidoma v letu 2017 začela </w:t>
      </w:r>
      <w:r w:rsidR="00303B9F">
        <w:t xml:space="preserve">kompletna </w:t>
      </w:r>
      <w:r>
        <w:t xml:space="preserve">prenova </w:t>
      </w:r>
      <w:r w:rsidR="00303B9F">
        <w:t xml:space="preserve">in adaptacija </w:t>
      </w:r>
      <w:r>
        <w:t>arhivskih prostorov na Prelovčevi ulici 2</w:t>
      </w:r>
      <w:r w:rsidR="00303B9F">
        <w:t>, Idrija</w:t>
      </w:r>
      <w:r>
        <w:t xml:space="preserve">. </w:t>
      </w:r>
    </w:p>
    <w:p w:rsidR="00CE4A91" w:rsidRDefault="00CE4A91" w:rsidP="005A3416">
      <w:pPr>
        <w:pStyle w:val="Naslov3"/>
      </w:pPr>
      <w:bookmarkStart w:id="20" w:name="_Toc465319910"/>
    </w:p>
    <w:p w:rsidR="005A3416" w:rsidRDefault="005A3416" w:rsidP="005A3416">
      <w:pPr>
        <w:pStyle w:val="Naslov3"/>
      </w:pPr>
      <w:r w:rsidRPr="00067049">
        <w:t>Večja dela v zvezi z tehnično opremo arhivskega gradiva:</w:t>
      </w:r>
      <w:bookmarkEnd w:id="20"/>
      <w:r w:rsidRPr="00067049">
        <w:t xml:space="preserve"> </w:t>
      </w:r>
    </w:p>
    <w:p w:rsidR="005A3416" w:rsidRDefault="005A3416" w:rsidP="005A3416">
      <w:r w:rsidRPr="00067049">
        <w:t>(Navedite večja dela, ki jih v zvezi z tehnično opremo predvidevate v letu 201</w:t>
      </w:r>
      <w:r>
        <w:t>7</w:t>
      </w:r>
      <w:r w:rsidRPr="00067049">
        <w:t xml:space="preserve"> npr. menjava  tehnične opreme gradiva. V kolikor gre za tehnično urejanje in opremljanje arhivskega gradiva, navedite tudi  ime fonda in količino gradiva, ki bo tehnično opremljeno.)</w:t>
      </w:r>
    </w:p>
    <w:p w:rsidR="005A3416" w:rsidRDefault="005A3416" w:rsidP="005A3416"/>
    <w:p w:rsidR="005A3416" w:rsidRDefault="005A3416" w:rsidP="005A3416">
      <w:pPr>
        <w:rPr>
          <w:b/>
        </w:rPr>
      </w:pPr>
      <w:r w:rsidRPr="009605D8">
        <w:rPr>
          <w:b/>
        </w:rPr>
        <w:t>Enota v Ljubljani</w:t>
      </w:r>
    </w:p>
    <w:p w:rsidR="005A3416" w:rsidRPr="009605D8" w:rsidRDefault="005A3416" w:rsidP="005A3416">
      <w:pPr>
        <w:rPr>
          <w:b/>
        </w:rPr>
      </w:pPr>
    </w:p>
    <w:p w:rsidR="005A3416" w:rsidRDefault="005A3416" w:rsidP="005A3416">
      <w:pPr>
        <w:numPr>
          <w:ilvl w:val="0"/>
          <w:numId w:val="42"/>
        </w:numPr>
        <w:ind w:left="426"/>
      </w:pPr>
      <w:r>
        <w:t>SI_ZAL_CER/0034, Občinski ljudski odbor-Skupščina občine Cerknica, prestavljanje gradiva v novo tehnično opremo večjih dimenzij, 2 š</w:t>
      </w:r>
    </w:p>
    <w:p w:rsidR="005A3416" w:rsidRDefault="005A3416" w:rsidP="005A3416">
      <w:pPr>
        <w:numPr>
          <w:ilvl w:val="0"/>
          <w:numId w:val="42"/>
        </w:numPr>
        <w:ind w:left="426"/>
      </w:pPr>
      <w:r>
        <w:t>SI_ZAL_DOM/0023, Ljudski odbor mestne občine Domžale, prestavljanje gradiva v novo tehnično opremo večjih dimenzij, 2 š</w:t>
      </w:r>
    </w:p>
    <w:p w:rsidR="005A3416" w:rsidRDefault="005A3416" w:rsidP="005A3416">
      <w:pPr>
        <w:numPr>
          <w:ilvl w:val="0"/>
          <w:numId w:val="42"/>
        </w:numPr>
        <w:ind w:left="426"/>
      </w:pPr>
      <w:r w:rsidRPr="000E2DAA">
        <w:t xml:space="preserve">SI_ZAL_DOM/0024, </w:t>
      </w:r>
      <w:r>
        <w:t xml:space="preserve">Občinski ljudski odbor-Skupščina občine </w:t>
      </w:r>
      <w:r w:rsidRPr="000E2DAA">
        <w:t xml:space="preserve">Domžale, </w:t>
      </w:r>
      <w:r>
        <w:t>prestavljanje gradiva v novo tehnično opremo večjih dimenzij, 25 š</w:t>
      </w:r>
    </w:p>
    <w:p w:rsidR="005A3416" w:rsidRDefault="005A3416" w:rsidP="005A3416">
      <w:pPr>
        <w:numPr>
          <w:ilvl w:val="0"/>
          <w:numId w:val="42"/>
        </w:numPr>
        <w:ind w:left="426"/>
      </w:pPr>
      <w:r>
        <w:t>SI_ZAL_GRO/0007, Okrajni ljudski odbor Grosuplje, prestavljanje gradiva v novo tehnično opremo večjih dimenzij, 12 š</w:t>
      </w:r>
    </w:p>
    <w:p w:rsidR="005A3416" w:rsidRDefault="005A3416" w:rsidP="005A3416">
      <w:pPr>
        <w:numPr>
          <w:ilvl w:val="0"/>
          <w:numId w:val="42"/>
        </w:numPr>
        <w:ind w:left="426"/>
      </w:pPr>
      <w:r>
        <w:t>SI_ZAL_GRO/0039, Občinski ljudski odbor-Skupščina občine Grosuplje, prestavljanje gradiva v novo tehnično opremo večjih dimenzij, 9 š</w:t>
      </w:r>
    </w:p>
    <w:p w:rsidR="005A3416" w:rsidRDefault="005A3416" w:rsidP="005A3416">
      <w:pPr>
        <w:numPr>
          <w:ilvl w:val="0"/>
          <w:numId w:val="42"/>
        </w:numPr>
        <w:ind w:left="426"/>
      </w:pPr>
      <w:r>
        <w:t>SI_ZAL_KOČ/0011, Okrajni ljudski odbor Kočevje, prestavljanje gradiva v novo tehnično opremo večjih dimenzij, 35 š</w:t>
      </w:r>
    </w:p>
    <w:p w:rsidR="005A3416" w:rsidRDefault="005A3416" w:rsidP="005A3416">
      <w:pPr>
        <w:numPr>
          <w:ilvl w:val="0"/>
          <w:numId w:val="42"/>
        </w:numPr>
        <w:ind w:left="426"/>
      </w:pPr>
      <w:r>
        <w:t>SI_ZAL_RIB/0024, Občinski ljudski odbor-Skupščina občine Ribnica, prestavljanje gradiva v novo tehnično opremo večjih dimenzij, 8 š</w:t>
      </w:r>
    </w:p>
    <w:p w:rsidR="005A3416" w:rsidRDefault="005A3416" w:rsidP="005A3416">
      <w:pPr>
        <w:numPr>
          <w:ilvl w:val="0"/>
          <w:numId w:val="42"/>
        </w:numPr>
        <w:spacing w:line="240" w:lineRule="auto"/>
        <w:ind w:left="426"/>
      </w:pPr>
      <w:r w:rsidRPr="00103BB2">
        <w:t xml:space="preserve">SI_ZAL_LJU/0338 Makulature, </w:t>
      </w:r>
      <w:r>
        <w:t xml:space="preserve">prestavljanje gradiva v novo tehnično opremo večjih dimenzij, </w:t>
      </w:r>
      <w:r w:rsidRPr="00103BB2">
        <w:t>4š 7f</w:t>
      </w:r>
    </w:p>
    <w:p w:rsidR="005A3416" w:rsidRPr="00103BB2" w:rsidRDefault="005A3416" w:rsidP="005A3416">
      <w:pPr>
        <w:numPr>
          <w:ilvl w:val="0"/>
          <w:numId w:val="42"/>
        </w:numPr>
        <w:spacing w:line="240" w:lineRule="auto"/>
        <w:ind w:left="426"/>
      </w:pPr>
      <w:r w:rsidRPr="00103BB2">
        <w:lastRenderedPageBreak/>
        <w:t>SI_ZAL_GRO/0105, Splošno gradbeno podjetje Grosuplje, 1955 – 2007, tehnična oprema fonda, 10 š, 10 nalepk</w:t>
      </w:r>
    </w:p>
    <w:p w:rsidR="005A3416" w:rsidRPr="007E3BA7" w:rsidRDefault="005A3416" w:rsidP="005A3416">
      <w:pPr>
        <w:numPr>
          <w:ilvl w:val="0"/>
          <w:numId w:val="42"/>
        </w:numPr>
        <w:ind w:left="426"/>
      </w:pPr>
      <w:r w:rsidRPr="007E3BA7">
        <w:t>SI_ZAL_KAM/0068, Državna smodnišnica Kamnik, 1920–2002, tehnična oprema fonda, 300 š, 300 nalepk</w:t>
      </w:r>
    </w:p>
    <w:p w:rsidR="005A3416" w:rsidRDefault="005A3416" w:rsidP="005A3416">
      <w:pPr>
        <w:numPr>
          <w:ilvl w:val="0"/>
          <w:numId w:val="42"/>
        </w:numPr>
        <w:ind w:left="426"/>
      </w:pPr>
      <w:r w:rsidRPr="00017EC6">
        <w:t>SI_ZAL_LJU/0318, INDOS Ljubljana, preložitev visečih načrtov v nove predalnike, tehnična oprema fonda,</w:t>
      </w:r>
      <w:r>
        <w:rPr>
          <w:b/>
        </w:rPr>
        <w:t xml:space="preserve"> </w:t>
      </w:r>
      <w:r>
        <w:t xml:space="preserve">20 map za načrte </w:t>
      </w:r>
    </w:p>
    <w:p w:rsidR="005A3416" w:rsidRDefault="005A3416" w:rsidP="005A3416">
      <w:pPr>
        <w:numPr>
          <w:ilvl w:val="0"/>
          <w:numId w:val="42"/>
        </w:numPr>
        <w:spacing w:line="240" w:lineRule="auto"/>
        <w:ind w:left="426"/>
        <w:rPr>
          <w:bCs/>
        </w:rPr>
      </w:pPr>
      <w:r w:rsidRPr="00542D67">
        <w:rPr>
          <w:bCs/>
        </w:rPr>
        <w:t>SI_ZAL_LJU/03</w:t>
      </w:r>
      <w:r>
        <w:rPr>
          <w:bCs/>
        </w:rPr>
        <w:t>34</w:t>
      </w:r>
      <w:r w:rsidRPr="00542D67">
        <w:rPr>
          <w:bCs/>
        </w:rPr>
        <w:t>,</w:t>
      </w:r>
      <w:r>
        <w:rPr>
          <w:bCs/>
        </w:rPr>
        <w:t xml:space="preserve"> Načrti, </w:t>
      </w:r>
      <w:proofErr w:type="spellStart"/>
      <w:r>
        <w:rPr>
          <w:bCs/>
        </w:rPr>
        <w:t>podserija</w:t>
      </w:r>
      <w:proofErr w:type="spellEnd"/>
      <w:r>
        <w:rPr>
          <w:bCs/>
        </w:rPr>
        <w:t xml:space="preserve"> 100-001, 2000–2015, 38 zvitkov in 1 mapa, zapis signatur, preložitev v arhivske mape</w:t>
      </w:r>
    </w:p>
    <w:p w:rsidR="005A3416" w:rsidRPr="00542D67" w:rsidRDefault="005A3416" w:rsidP="005A3416">
      <w:pPr>
        <w:numPr>
          <w:ilvl w:val="0"/>
          <w:numId w:val="42"/>
        </w:numPr>
        <w:spacing w:line="240" w:lineRule="auto"/>
        <w:ind w:left="426"/>
      </w:pPr>
      <w:r w:rsidRPr="00542D67">
        <w:rPr>
          <w:bCs/>
        </w:rPr>
        <w:t xml:space="preserve">SI_ZAL_LJU/0342, Fototeka, </w:t>
      </w:r>
      <w:proofErr w:type="spellStart"/>
      <w:r w:rsidRPr="00542D67">
        <w:rPr>
          <w:bCs/>
        </w:rPr>
        <w:t>podserija</w:t>
      </w:r>
      <w:proofErr w:type="spellEnd"/>
      <w:r w:rsidRPr="00542D67">
        <w:rPr>
          <w:bCs/>
        </w:rPr>
        <w:t xml:space="preserve"> E16, 1890–1930, 142 ks, zapis signatur, vlaganje fotogra</w:t>
      </w:r>
      <w:r>
        <w:rPr>
          <w:bCs/>
        </w:rPr>
        <w:t>fij v vrečke, lepljenje nalepk</w:t>
      </w:r>
    </w:p>
    <w:p w:rsidR="005A3416" w:rsidRPr="00542D67" w:rsidRDefault="005A3416" w:rsidP="005A3416">
      <w:pPr>
        <w:numPr>
          <w:ilvl w:val="0"/>
          <w:numId w:val="42"/>
        </w:numPr>
        <w:spacing w:line="240" w:lineRule="auto"/>
        <w:ind w:left="426"/>
      </w:pPr>
      <w:r w:rsidRPr="00542D67">
        <w:rPr>
          <w:bCs/>
        </w:rPr>
        <w:t xml:space="preserve">SI_ZAL_LJU/0342, Fototeka, </w:t>
      </w:r>
      <w:proofErr w:type="spellStart"/>
      <w:r w:rsidRPr="00542D67">
        <w:rPr>
          <w:bCs/>
        </w:rPr>
        <w:t>podserije</w:t>
      </w:r>
      <w:proofErr w:type="spellEnd"/>
      <w:r w:rsidRPr="00542D67">
        <w:rPr>
          <w:bCs/>
        </w:rPr>
        <w:t xml:space="preserve"> C, F1, F3, F4, F5, 1895–o. 1960, o. 199 ks, priprava in zlaganje vrečk iz Ph nevtralnega papirja, vlaganje fotogr</w:t>
      </w:r>
      <w:r>
        <w:rPr>
          <w:bCs/>
        </w:rPr>
        <w:t>afij v vrečke, lepljenje nalepk</w:t>
      </w:r>
    </w:p>
    <w:p w:rsidR="005A3416" w:rsidRDefault="005A3416" w:rsidP="005A3416">
      <w:pPr>
        <w:numPr>
          <w:ilvl w:val="0"/>
          <w:numId w:val="42"/>
        </w:numPr>
        <w:spacing w:line="240" w:lineRule="auto"/>
        <w:ind w:left="426"/>
        <w:rPr>
          <w:bCs/>
        </w:rPr>
      </w:pPr>
      <w:r w:rsidRPr="00542D67">
        <w:rPr>
          <w:bCs/>
        </w:rPr>
        <w:t>SI_ZAL_LJU/0342, Fototeka, serija NEG I-02, 1860–o. 1960, 260 ks, priprava in zlaganje vrečk i</w:t>
      </w:r>
      <w:r>
        <w:rPr>
          <w:bCs/>
        </w:rPr>
        <w:t>z Ph nevtralnega papirja</w:t>
      </w:r>
    </w:p>
    <w:p w:rsidR="005A3416" w:rsidRDefault="005A3416" w:rsidP="005A3416">
      <w:pPr>
        <w:numPr>
          <w:ilvl w:val="0"/>
          <w:numId w:val="42"/>
        </w:numPr>
        <w:spacing w:line="240" w:lineRule="auto"/>
        <w:ind w:left="426"/>
        <w:rPr>
          <w:color w:val="833C0B"/>
        </w:rPr>
      </w:pPr>
      <w:r w:rsidRPr="00BE7AF2">
        <w:rPr>
          <w:bCs/>
        </w:rPr>
        <w:t>SI_ZAL_LJU/0489, Mesto Ljubljana, splo</w:t>
      </w:r>
      <w:r>
        <w:rPr>
          <w:bCs/>
        </w:rPr>
        <w:t>šna mestna registratura (Reg I) in</w:t>
      </w:r>
      <w:r w:rsidRPr="00BE7AF2">
        <w:rPr>
          <w:bCs/>
        </w:rPr>
        <w:t xml:space="preserve"> SI_ZAL_LJU/0493, Mesto Ljubljana, gradbena registratura (Reg IV)</w:t>
      </w:r>
      <w:r>
        <w:rPr>
          <w:bCs/>
        </w:rPr>
        <w:t xml:space="preserve">, vlaganje odloženih načrtov iz škatel v skladišču VI nazaj na prvotna mesta, 4 </w:t>
      </w:r>
      <w:proofErr w:type="spellStart"/>
      <w:r>
        <w:rPr>
          <w:bCs/>
        </w:rPr>
        <w:t>šk</w:t>
      </w:r>
      <w:proofErr w:type="spellEnd"/>
      <w:r>
        <w:rPr>
          <w:bCs/>
        </w:rPr>
        <w:t>.</w:t>
      </w:r>
    </w:p>
    <w:p w:rsidR="005A3416" w:rsidRPr="009605D8" w:rsidRDefault="005A3416" w:rsidP="005A3416">
      <w:pPr>
        <w:rPr>
          <w:i/>
        </w:rPr>
      </w:pPr>
    </w:p>
    <w:p w:rsidR="00462406" w:rsidRDefault="00462406" w:rsidP="005A3416">
      <w:pPr>
        <w:rPr>
          <w:b/>
        </w:rPr>
      </w:pPr>
    </w:p>
    <w:p w:rsidR="00462406" w:rsidRDefault="00462406" w:rsidP="005A3416">
      <w:pPr>
        <w:rPr>
          <w:b/>
        </w:rPr>
      </w:pPr>
    </w:p>
    <w:p w:rsidR="00462406" w:rsidRDefault="00462406" w:rsidP="005A3416">
      <w:pPr>
        <w:rPr>
          <w:b/>
        </w:rPr>
      </w:pPr>
    </w:p>
    <w:p w:rsidR="005A3416" w:rsidRPr="009605D8" w:rsidRDefault="005A3416" w:rsidP="005A3416">
      <w:pPr>
        <w:rPr>
          <w:b/>
        </w:rPr>
      </w:pPr>
      <w:r w:rsidRPr="009605D8">
        <w:rPr>
          <w:b/>
        </w:rPr>
        <w:t>Enota za Gorenjsko Kranj</w:t>
      </w:r>
    </w:p>
    <w:p w:rsidR="005A3416" w:rsidRDefault="005A3416" w:rsidP="005A3416">
      <w:pPr>
        <w:rPr>
          <w:b/>
        </w:rPr>
      </w:pPr>
    </w:p>
    <w:p w:rsidR="005A3416" w:rsidRPr="00CB5286" w:rsidRDefault="005A3416" w:rsidP="005A3416">
      <w:pPr>
        <w:numPr>
          <w:ilvl w:val="0"/>
          <w:numId w:val="37"/>
        </w:numPr>
      </w:pPr>
      <w:r w:rsidRPr="00CB5286">
        <w:t>SI_ZAL_KRA/0061, Služba družbenega knjigovodstva Kranj, menjava škatel, poškodovanih v poplavi</w:t>
      </w:r>
      <w:r w:rsidR="009C4609">
        <w:t xml:space="preserve"> 2016</w:t>
      </w:r>
      <w:r w:rsidRPr="00CB5286">
        <w:t>, 200 š</w:t>
      </w:r>
      <w:r>
        <w:t>, 200 nalepk</w:t>
      </w:r>
    </w:p>
    <w:p w:rsidR="005A3416" w:rsidRPr="00CB5286" w:rsidRDefault="005A3416" w:rsidP="005A3416">
      <w:pPr>
        <w:numPr>
          <w:ilvl w:val="0"/>
          <w:numId w:val="37"/>
        </w:numPr>
        <w:spacing w:line="240" w:lineRule="auto"/>
      </w:pPr>
      <w:r w:rsidRPr="00CB5286">
        <w:t xml:space="preserve">SI_ZAL_KRA/0013 Mestni ljudski odbor Kranj 1945 – 1952, tehnično opremljanje gradiva, 3 </w:t>
      </w:r>
      <w:proofErr w:type="spellStart"/>
      <w:r w:rsidRPr="00CB5286">
        <w:t>tm</w:t>
      </w:r>
      <w:proofErr w:type="spellEnd"/>
      <w:r>
        <w:t>, škatle, nalepke</w:t>
      </w:r>
    </w:p>
    <w:p w:rsidR="005A3416" w:rsidRPr="00CB5286" w:rsidRDefault="005A3416" w:rsidP="005A3416">
      <w:pPr>
        <w:numPr>
          <w:ilvl w:val="0"/>
          <w:numId w:val="37"/>
        </w:numPr>
        <w:spacing w:line="240" w:lineRule="auto"/>
      </w:pPr>
      <w:r w:rsidRPr="00CB5286">
        <w:t xml:space="preserve">SI_ZAL_KRA/0036 Ljudski odbor mestne občine Kranj 1952-1955, tehnično opremljanje gradiva, 0,1 </w:t>
      </w:r>
      <w:proofErr w:type="spellStart"/>
      <w:r w:rsidRPr="00CB5286">
        <w:t>tm</w:t>
      </w:r>
      <w:proofErr w:type="spellEnd"/>
      <w:r>
        <w:t>,</w:t>
      </w:r>
      <w:r w:rsidRPr="00CB5286">
        <w:t xml:space="preserve"> </w:t>
      </w:r>
      <w:r>
        <w:t>škatle, nalepke</w:t>
      </w:r>
    </w:p>
    <w:p w:rsidR="005A3416" w:rsidRPr="00CB5286" w:rsidRDefault="005A3416" w:rsidP="005A3416">
      <w:pPr>
        <w:numPr>
          <w:ilvl w:val="0"/>
          <w:numId w:val="37"/>
        </w:numPr>
        <w:spacing w:line="240" w:lineRule="auto"/>
      </w:pPr>
      <w:r w:rsidRPr="00CB5286">
        <w:t xml:space="preserve">SI_ZAL_KRA/0046 Občinski ljudski odbor Kranj 1955-1962, tehnično opremljanje gradiva, 0,2 </w:t>
      </w:r>
      <w:proofErr w:type="spellStart"/>
      <w:r w:rsidRPr="00CB5286">
        <w:t>tm</w:t>
      </w:r>
      <w:proofErr w:type="spellEnd"/>
      <w:r>
        <w:t>, škatle, nalepke</w:t>
      </w:r>
    </w:p>
    <w:p w:rsidR="005A3416" w:rsidRPr="00CB5286" w:rsidRDefault="005A3416" w:rsidP="005A3416">
      <w:pPr>
        <w:numPr>
          <w:ilvl w:val="0"/>
          <w:numId w:val="37"/>
        </w:numPr>
        <w:spacing w:line="240" w:lineRule="auto"/>
      </w:pPr>
      <w:r w:rsidRPr="00CB5286">
        <w:t xml:space="preserve">SI_ZAL_JES/0004 Občina Kranjska Gora 1866-1945, preložitev knjig v škatle in menjava dotrajane tehnične opreme, 6,5 </w:t>
      </w:r>
      <w:proofErr w:type="spellStart"/>
      <w:r w:rsidRPr="00CB5286">
        <w:t>tm</w:t>
      </w:r>
      <w:proofErr w:type="spellEnd"/>
      <w:r w:rsidRPr="00CB5286">
        <w:t xml:space="preserve"> </w:t>
      </w:r>
      <w:r>
        <w:t>, škatle, nalepke</w:t>
      </w:r>
    </w:p>
    <w:p w:rsidR="005A3416" w:rsidRPr="00CB5286" w:rsidRDefault="005A3416" w:rsidP="005A3416">
      <w:pPr>
        <w:numPr>
          <w:ilvl w:val="0"/>
          <w:numId w:val="37"/>
        </w:numPr>
        <w:spacing w:line="240" w:lineRule="auto"/>
      </w:pPr>
      <w:r w:rsidRPr="00CB5286">
        <w:t xml:space="preserve">SI_ZAL_JES/0003 Občina Koroška Bela 1824-1945, preložitev fasciklov v škatle, 0,3 </w:t>
      </w:r>
      <w:proofErr w:type="spellStart"/>
      <w:r w:rsidRPr="00CB5286">
        <w:t>tm</w:t>
      </w:r>
      <w:proofErr w:type="spellEnd"/>
      <w:r>
        <w:t>, škatle, nalepke</w:t>
      </w:r>
    </w:p>
    <w:p w:rsidR="005A3416" w:rsidRPr="00CB5286" w:rsidRDefault="005A3416" w:rsidP="005A3416">
      <w:pPr>
        <w:numPr>
          <w:ilvl w:val="0"/>
          <w:numId w:val="37"/>
        </w:numPr>
        <w:spacing w:line="240" w:lineRule="auto"/>
      </w:pPr>
      <w:r w:rsidRPr="00CB5286">
        <w:t xml:space="preserve">SI_ZAL_JES/002 Občina Dovje – Mojstrana 1599-1945, preložitev fasciklov v škatle, 0,4 </w:t>
      </w:r>
      <w:proofErr w:type="spellStart"/>
      <w:r w:rsidRPr="00CB5286">
        <w:t>tm</w:t>
      </w:r>
      <w:proofErr w:type="spellEnd"/>
      <w:r>
        <w:t>, škatle, nalepke</w:t>
      </w:r>
    </w:p>
    <w:p w:rsidR="005A3416" w:rsidRPr="00CB5286" w:rsidRDefault="005A3416" w:rsidP="005A3416">
      <w:pPr>
        <w:numPr>
          <w:ilvl w:val="0"/>
          <w:numId w:val="37"/>
        </w:numPr>
      </w:pPr>
      <w:r w:rsidRPr="006546E1">
        <w:t>SI_ZAL_RAD/0013</w:t>
      </w:r>
      <w:r>
        <w:t xml:space="preserve"> </w:t>
      </w:r>
      <w:r w:rsidRPr="00CB5286">
        <w:t>Okrajno sodišče Radovljica, 140 nalepk</w:t>
      </w:r>
    </w:p>
    <w:p w:rsidR="005A3416" w:rsidRDefault="005A3416" w:rsidP="005A3416">
      <w:pPr>
        <w:rPr>
          <w:b/>
        </w:rPr>
      </w:pPr>
    </w:p>
    <w:p w:rsidR="005A3416" w:rsidRPr="009605D8" w:rsidRDefault="005A3416" w:rsidP="005A3416">
      <w:pPr>
        <w:rPr>
          <w:b/>
        </w:rPr>
      </w:pPr>
      <w:r w:rsidRPr="009605D8">
        <w:rPr>
          <w:b/>
        </w:rPr>
        <w:t>Enota za Dolenjsko in Belo krajino Novo mesto</w:t>
      </w:r>
    </w:p>
    <w:p w:rsidR="005A3416" w:rsidRDefault="005A3416" w:rsidP="005A3416">
      <w:pPr>
        <w:rPr>
          <w:b/>
        </w:rPr>
      </w:pPr>
    </w:p>
    <w:p w:rsidR="005A3416" w:rsidRPr="00934B46" w:rsidRDefault="005A3416" w:rsidP="005A3416">
      <w:pPr>
        <w:numPr>
          <w:ilvl w:val="0"/>
          <w:numId w:val="83"/>
        </w:numPr>
        <w:ind w:left="426"/>
      </w:pPr>
      <w:r w:rsidRPr="00934B46">
        <w:t>SI_ZAL_ČRN/0018, Okrajno sodišče Črnomelj, menjava nalepk na knjigah zbirke zemljiških listin, 180 knjig</w:t>
      </w:r>
    </w:p>
    <w:p w:rsidR="005A3416" w:rsidRPr="009605D8" w:rsidRDefault="005A3416" w:rsidP="005A3416">
      <w:pPr>
        <w:rPr>
          <w:b/>
        </w:rPr>
      </w:pPr>
    </w:p>
    <w:p w:rsidR="005A3416" w:rsidRPr="009605D8" w:rsidRDefault="005A3416" w:rsidP="005A3416">
      <w:pPr>
        <w:rPr>
          <w:b/>
        </w:rPr>
      </w:pPr>
      <w:r w:rsidRPr="009605D8">
        <w:rPr>
          <w:b/>
        </w:rPr>
        <w:t>Enota v Idriji</w:t>
      </w:r>
    </w:p>
    <w:p w:rsidR="005A3416" w:rsidRDefault="005A3416" w:rsidP="005A3416"/>
    <w:p w:rsidR="005A3416" w:rsidRDefault="005A3416" w:rsidP="005A3416">
      <w:pPr>
        <w:numPr>
          <w:ilvl w:val="0"/>
          <w:numId w:val="34"/>
        </w:numPr>
      </w:pPr>
      <w:r w:rsidRPr="00F816C8">
        <w:t>SI_ZAL_IDR/0055, Rudnik živega srebra Idrija pred letom 1945, menjava tehnične opreme</w:t>
      </w:r>
      <w:r>
        <w:t xml:space="preserve"> za vse urejene in popisane fascikle</w:t>
      </w:r>
      <w:r w:rsidRPr="00F816C8">
        <w:t>, 40 f</w:t>
      </w:r>
      <w:r>
        <w:t>,</w:t>
      </w:r>
    </w:p>
    <w:p w:rsidR="005A3416" w:rsidRPr="00F816C8" w:rsidRDefault="005A3416" w:rsidP="005A3416">
      <w:pPr>
        <w:numPr>
          <w:ilvl w:val="0"/>
          <w:numId w:val="34"/>
        </w:numPr>
      </w:pPr>
      <w:r>
        <w:t>SI_ZAL_IDR/168, Čipkarska šola Idrija, menjava tehnične opreme za vse urejene in popisane fascikle</w:t>
      </w:r>
    </w:p>
    <w:p w:rsidR="005A3416" w:rsidRPr="009605D8" w:rsidRDefault="005A3416" w:rsidP="005A3416"/>
    <w:p w:rsidR="005A3416" w:rsidRDefault="005A3416" w:rsidP="005A3416">
      <w:pPr>
        <w:pStyle w:val="Naslov3"/>
      </w:pPr>
      <w:bookmarkStart w:id="21" w:name="_Toc465319911"/>
      <w:r w:rsidRPr="00067049">
        <w:t>Konservatorska in restavratorska dela na arhivskem gradivu:</w:t>
      </w:r>
      <w:bookmarkEnd w:id="21"/>
      <w:r w:rsidRPr="00067049">
        <w:t xml:space="preserve"> </w:t>
      </w:r>
    </w:p>
    <w:p w:rsidR="005A3416" w:rsidRDefault="005A3416" w:rsidP="005A3416">
      <w:r w:rsidRPr="00067049">
        <w:t>(Navedite poškodovane fonde, na katerih nameravate v letu 201</w:t>
      </w:r>
      <w:r>
        <w:t>7</w:t>
      </w:r>
      <w:r w:rsidRPr="00067049">
        <w:t xml:space="preserve"> izvesti konservatorske in restavratorske posege- ime fonda, vrsto poškodbe, predviden konservatorski oz.  restavratorski poseg, količina  poškodovanega gradiva, predvidenega izvajalca del.)</w:t>
      </w:r>
    </w:p>
    <w:p w:rsidR="005A3416" w:rsidRDefault="005A3416" w:rsidP="005A3416"/>
    <w:p w:rsidR="009C4609" w:rsidRPr="00921EB6" w:rsidRDefault="009C4609" w:rsidP="009C4609">
      <w:pPr>
        <w:numPr>
          <w:ilvl w:val="0"/>
          <w:numId w:val="42"/>
        </w:numPr>
        <w:spacing w:line="240" w:lineRule="auto"/>
        <w:ind w:left="426"/>
        <w:jc w:val="both"/>
      </w:pPr>
      <w:r w:rsidRPr="00921EB6">
        <w:t>SI_ZAL_LJU/0333 Listine, 1320–1955 (izdelava zaščitne škatle po meri za najstarejšo listino iz leta 1320). Izvajalec del: Center za restavriranje in konserviranje Arhiva RS.</w:t>
      </w:r>
    </w:p>
    <w:p w:rsidR="009C4609" w:rsidRDefault="009C4609" w:rsidP="009C4609">
      <w:pPr>
        <w:numPr>
          <w:ilvl w:val="0"/>
          <w:numId w:val="42"/>
        </w:numPr>
        <w:spacing w:line="240" w:lineRule="auto"/>
        <w:ind w:left="426"/>
        <w:jc w:val="both"/>
      </w:pPr>
      <w:r w:rsidRPr="00BE7AF2">
        <w:rPr>
          <w:bCs/>
        </w:rPr>
        <w:t>SI_ZAL_LJU/0489, Mesto Ljubljana, splošna mestna registratura (Reg I), SI_ZAL_LJU/0493, Mesto Ljubljana, gradbena registratura (Reg IV) in SI_ZAL_LJU/0334, Načrti</w:t>
      </w:r>
      <w:r>
        <w:rPr>
          <w:bCs/>
        </w:rPr>
        <w:t xml:space="preserve">; skupaj 35 poškodovanih načrtov; </w:t>
      </w:r>
      <w:r>
        <w:t>i</w:t>
      </w:r>
      <w:r w:rsidRPr="00921EB6">
        <w:t>zvajalec del: Center za restavriranje in konserviranje Arhiva RS.</w:t>
      </w:r>
    </w:p>
    <w:p w:rsidR="009C4609" w:rsidRDefault="009C4609" w:rsidP="009C4609">
      <w:pPr>
        <w:numPr>
          <w:ilvl w:val="0"/>
          <w:numId w:val="42"/>
        </w:numPr>
        <w:spacing w:line="240" w:lineRule="auto"/>
        <w:ind w:left="426"/>
        <w:jc w:val="both"/>
      </w:pPr>
      <w:r w:rsidRPr="009B116B">
        <w:t xml:space="preserve">SI_ZAL_NME/0017, Okrajno sodišče Novo mesto, Stara zemljiška knjiga, Gospostvo </w:t>
      </w:r>
      <w:proofErr w:type="spellStart"/>
      <w:r w:rsidRPr="009B116B">
        <w:t>Pogance</w:t>
      </w:r>
      <w:proofErr w:type="spellEnd"/>
      <w:r w:rsidRPr="009B116B">
        <w:t xml:space="preserve">, </w:t>
      </w:r>
      <w:proofErr w:type="spellStart"/>
      <w:r w:rsidRPr="009B116B">
        <w:t>p.e</w:t>
      </w:r>
      <w:proofErr w:type="spellEnd"/>
      <w:r w:rsidRPr="009B116B">
        <w:t xml:space="preserve">. 11, </w:t>
      </w:r>
      <w:proofErr w:type="spellStart"/>
      <w:r w:rsidRPr="009B116B">
        <w:t>t.e</w:t>
      </w:r>
      <w:proofErr w:type="spellEnd"/>
      <w:r w:rsidRPr="009B116B">
        <w:t xml:space="preserve">. 132;  suho čiščenje, pranje, premazovanje in krpanje strganin, ravnanje, izvajalec del: Libram </w:t>
      </w:r>
      <w:proofErr w:type="spellStart"/>
      <w:r w:rsidRPr="009B116B">
        <w:t>d.o.o</w:t>
      </w:r>
      <w:proofErr w:type="spellEnd"/>
      <w:r>
        <w:t>.</w:t>
      </w:r>
    </w:p>
    <w:p w:rsidR="009C4609" w:rsidRDefault="009C4609" w:rsidP="009C4609">
      <w:pPr>
        <w:numPr>
          <w:ilvl w:val="0"/>
          <w:numId w:val="42"/>
        </w:numPr>
        <w:spacing w:line="240" w:lineRule="auto"/>
        <w:ind w:left="426"/>
        <w:jc w:val="both"/>
      </w:pPr>
      <w:r w:rsidRPr="009C4609">
        <w:rPr>
          <w:rFonts w:eastAsia="Calibri"/>
        </w:rPr>
        <w:t xml:space="preserve">SI_ZAL_TRE/0001, Okrajni urad Trebnje, </w:t>
      </w:r>
      <w:proofErr w:type="spellStart"/>
      <w:r w:rsidRPr="009C4609">
        <w:rPr>
          <w:rFonts w:eastAsia="Calibri"/>
        </w:rPr>
        <w:t>p.e</w:t>
      </w:r>
      <w:proofErr w:type="spellEnd"/>
      <w:r w:rsidRPr="009C4609">
        <w:rPr>
          <w:rFonts w:eastAsia="Calibri"/>
        </w:rPr>
        <w:t xml:space="preserve">. 3, 4, </w:t>
      </w:r>
      <w:proofErr w:type="spellStart"/>
      <w:r w:rsidRPr="009C4609">
        <w:rPr>
          <w:rFonts w:eastAsia="Calibri"/>
        </w:rPr>
        <w:t>t.e</w:t>
      </w:r>
      <w:proofErr w:type="spellEnd"/>
      <w:r w:rsidRPr="009C4609">
        <w:rPr>
          <w:rFonts w:eastAsia="Calibri"/>
        </w:rPr>
        <w:t xml:space="preserve">. 2, 2 knjigi; </w:t>
      </w:r>
      <w:r w:rsidRPr="00934B46">
        <w:t>suho čiščenje, pranje, premazovanje in krpanje strganin</w:t>
      </w:r>
      <w:r>
        <w:t>,</w:t>
      </w:r>
      <w:r w:rsidRPr="00934B46">
        <w:t xml:space="preserve"> </w:t>
      </w:r>
      <w:r>
        <w:t>i</w:t>
      </w:r>
      <w:r w:rsidRPr="00921EB6">
        <w:t>zvajalec del:</w:t>
      </w:r>
      <w:r>
        <w:t xml:space="preserve"> Libram </w:t>
      </w:r>
      <w:proofErr w:type="spellStart"/>
      <w:r>
        <w:t>d.o.o</w:t>
      </w:r>
      <w:proofErr w:type="spellEnd"/>
      <w:r>
        <w:t>.</w:t>
      </w:r>
    </w:p>
    <w:p w:rsidR="005A3416" w:rsidRPr="00510318" w:rsidRDefault="005A3416" w:rsidP="008E7E09">
      <w:pPr>
        <w:numPr>
          <w:ilvl w:val="0"/>
          <w:numId w:val="42"/>
        </w:numPr>
        <w:ind w:left="426"/>
        <w:jc w:val="both"/>
      </w:pPr>
      <w:r w:rsidRPr="00510318">
        <w:t xml:space="preserve">SI_ZAL_ŠKL/0019, Davčni urad Škofja Loka: davčni register občine Selca, 1927–1931, 2 </w:t>
      </w:r>
      <w:proofErr w:type="spellStart"/>
      <w:r w:rsidRPr="00510318">
        <w:t>knj</w:t>
      </w:r>
      <w:proofErr w:type="spellEnd"/>
      <w:r w:rsidRPr="00510318">
        <w:t xml:space="preserve">. velikega formata; popravilo platnic, hrbtišča in poškodb na knjižnem bloku, </w:t>
      </w:r>
      <w:r>
        <w:t>i</w:t>
      </w:r>
      <w:r w:rsidRPr="00921EB6">
        <w:t>zvajalec del:</w:t>
      </w:r>
      <w:r>
        <w:t xml:space="preserve"> Libram </w:t>
      </w:r>
      <w:proofErr w:type="spellStart"/>
      <w:r>
        <w:t>d.o.o</w:t>
      </w:r>
      <w:proofErr w:type="spellEnd"/>
      <w:r w:rsidR="002E00DC">
        <w:t>.</w:t>
      </w:r>
    </w:p>
    <w:p w:rsidR="005A3416" w:rsidRDefault="005A3416" w:rsidP="008E7E09">
      <w:pPr>
        <w:numPr>
          <w:ilvl w:val="0"/>
          <w:numId w:val="42"/>
        </w:numPr>
        <w:ind w:left="426"/>
        <w:jc w:val="both"/>
      </w:pPr>
      <w:r w:rsidRPr="00510318">
        <w:t xml:space="preserve">SI_ZAL_ŠKL/0019, Davčni urad Škofja Loka: davčni register občine Trata, 1927–1931, 1 </w:t>
      </w:r>
      <w:proofErr w:type="spellStart"/>
      <w:r w:rsidRPr="00510318">
        <w:t>knj</w:t>
      </w:r>
      <w:proofErr w:type="spellEnd"/>
      <w:r w:rsidRPr="00510318">
        <w:t xml:space="preserve">. velikega formata; popravilo platnic, hrbtišča in poškodb na knjižnem bloku, </w:t>
      </w:r>
      <w:r>
        <w:t>i</w:t>
      </w:r>
      <w:r w:rsidRPr="00921EB6">
        <w:t>zvajalec del:</w:t>
      </w:r>
      <w:r>
        <w:t xml:space="preserve"> Libram </w:t>
      </w:r>
      <w:proofErr w:type="spellStart"/>
      <w:r>
        <w:t>d.o.o</w:t>
      </w:r>
      <w:proofErr w:type="spellEnd"/>
      <w:r w:rsidR="002E00DC">
        <w:t>.</w:t>
      </w:r>
    </w:p>
    <w:p w:rsidR="009C4609" w:rsidRDefault="009C4609" w:rsidP="009C4609">
      <w:pPr>
        <w:numPr>
          <w:ilvl w:val="0"/>
          <w:numId w:val="42"/>
        </w:numPr>
        <w:spacing w:line="240" w:lineRule="auto"/>
        <w:ind w:left="426"/>
        <w:jc w:val="both"/>
      </w:pPr>
      <w:r w:rsidRPr="00103BB2">
        <w:t xml:space="preserve">SI_ZAL_IDR/0055, Rudnik živega srebra Idrija, </w:t>
      </w:r>
      <w:proofErr w:type="spellStart"/>
      <w:r w:rsidRPr="00103BB2">
        <w:t>f.</w:t>
      </w:r>
      <w:proofErr w:type="spellEnd"/>
      <w:r w:rsidRPr="00103BB2">
        <w:t xml:space="preserve"> 215, postopki kopanja v rudniku, zbirka rudnih vzorcev, 1806), preperelost, okoli 850 listov, </w:t>
      </w:r>
      <w:r>
        <w:t>i</w:t>
      </w:r>
      <w:r w:rsidRPr="00921EB6">
        <w:t>zvajalec del: Center za restavriranje in konserviranje Arhiva RS.</w:t>
      </w:r>
    </w:p>
    <w:p w:rsidR="00FA4BE1" w:rsidRPr="00921EB6" w:rsidRDefault="00FA4BE1" w:rsidP="00FA4BE1">
      <w:pPr>
        <w:numPr>
          <w:ilvl w:val="0"/>
          <w:numId w:val="42"/>
        </w:numPr>
        <w:ind w:left="426"/>
      </w:pPr>
      <w:r>
        <w:t xml:space="preserve">SI_ZAL_IDR/0168; Čipkarska šola Idrija, </w:t>
      </w:r>
      <w:proofErr w:type="spellStart"/>
      <w:r>
        <w:t>f.</w:t>
      </w:r>
      <w:proofErr w:type="spellEnd"/>
      <w:r>
        <w:t xml:space="preserve"> 1, Katalog učenk 1876/77, popravilo platnic, i</w:t>
      </w:r>
      <w:r w:rsidRPr="00921EB6">
        <w:t>zvajalec del:</w:t>
      </w:r>
      <w:r>
        <w:t xml:space="preserve"> Libram </w:t>
      </w:r>
      <w:proofErr w:type="spellStart"/>
      <w:r>
        <w:t>d.o.o</w:t>
      </w:r>
      <w:proofErr w:type="spellEnd"/>
      <w:r>
        <w:t>.</w:t>
      </w:r>
    </w:p>
    <w:p w:rsidR="009C4609" w:rsidRPr="00510318" w:rsidRDefault="009C4609" w:rsidP="009C4609">
      <w:pPr>
        <w:ind w:left="426"/>
        <w:jc w:val="both"/>
      </w:pPr>
    </w:p>
    <w:p w:rsidR="005A3416" w:rsidRDefault="005A3416" w:rsidP="005A3416">
      <w:pPr>
        <w:pStyle w:val="Naslov3"/>
      </w:pPr>
      <w:bookmarkStart w:id="22" w:name="_Toc465319912"/>
      <w:r w:rsidRPr="00067049">
        <w:t>Vezave knjig:</w:t>
      </w:r>
      <w:bookmarkEnd w:id="22"/>
      <w:r w:rsidRPr="00067049">
        <w:t xml:space="preserve"> </w:t>
      </w:r>
    </w:p>
    <w:p w:rsidR="005A3416" w:rsidRDefault="005A3416" w:rsidP="005A3416">
      <w:r w:rsidRPr="00067049">
        <w:t>(Navedite predvideno  število knjig, katerih vezavo  nameravate obnoviti v letu 201</w:t>
      </w:r>
      <w:r>
        <w:t>7</w:t>
      </w:r>
      <w:r w:rsidRPr="00067049">
        <w:t xml:space="preserve"> in predvidenega izvajalca del.)</w:t>
      </w:r>
    </w:p>
    <w:p w:rsidR="005A3416" w:rsidRDefault="005A3416" w:rsidP="005A3416"/>
    <w:p w:rsidR="005A3416" w:rsidRPr="00921EB6" w:rsidRDefault="005A3416" w:rsidP="005A3416">
      <w:pPr>
        <w:numPr>
          <w:ilvl w:val="0"/>
          <w:numId w:val="42"/>
        </w:numPr>
        <w:spacing w:line="240" w:lineRule="auto"/>
        <w:ind w:left="426"/>
      </w:pPr>
      <w:r w:rsidRPr="00921EB6">
        <w:t>SI_ZAL_LJU/0488 Mesto Ljubljana, rokopisne knjige, 1320–1946 (prevezava petih knjig zaradi poškodb hrbtišča)</w:t>
      </w:r>
      <w:r>
        <w:t>, i</w:t>
      </w:r>
      <w:r w:rsidRPr="00921EB6">
        <w:t xml:space="preserve">zvajalec del: Center za restavriranje in konserviranje Arhiva RS ali Libram </w:t>
      </w:r>
      <w:proofErr w:type="spellStart"/>
      <w:r>
        <w:t>d.o.o</w:t>
      </w:r>
      <w:proofErr w:type="spellEnd"/>
      <w:r>
        <w:t>.</w:t>
      </w:r>
    </w:p>
    <w:p w:rsidR="005A3416" w:rsidRDefault="005A3416" w:rsidP="005A3416">
      <w:pPr>
        <w:numPr>
          <w:ilvl w:val="0"/>
          <w:numId w:val="42"/>
        </w:numPr>
        <w:ind w:left="426"/>
      </w:pPr>
      <w:r w:rsidRPr="00AD6217">
        <w:t>SI_ZAL_IDR/0055</w:t>
      </w:r>
      <w:r>
        <w:t xml:space="preserve">, Rudnik živega srebra Idrija, </w:t>
      </w:r>
      <w:proofErr w:type="spellStart"/>
      <w:r>
        <w:t>f.</w:t>
      </w:r>
      <w:proofErr w:type="spellEnd"/>
      <w:r>
        <w:t xml:space="preserve"> 118 (Knjiga poročil od začetka leta 1754 do konca leta 1758), popravilo hrbtišča, prevezava, i</w:t>
      </w:r>
      <w:r w:rsidRPr="00921EB6">
        <w:t>zvajalec del:</w:t>
      </w:r>
      <w:r>
        <w:t xml:space="preserve"> Libram </w:t>
      </w:r>
      <w:proofErr w:type="spellStart"/>
      <w:r>
        <w:t>d.o.o</w:t>
      </w:r>
      <w:proofErr w:type="spellEnd"/>
      <w:r w:rsidR="002E00DC">
        <w:t>.</w:t>
      </w:r>
    </w:p>
    <w:p w:rsidR="002E00DC" w:rsidRPr="00510318" w:rsidRDefault="002E00DC" w:rsidP="002E00DC">
      <w:pPr>
        <w:numPr>
          <w:ilvl w:val="0"/>
          <w:numId w:val="42"/>
        </w:numPr>
        <w:spacing w:line="240" w:lineRule="auto"/>
        <w:ind w:left="426"/>
      </w:pPr>
      <w:r w:rsidRPr="00510318">
        <w:t xml:space="preserve">Periodika (Loški razgledi, Železne niti, Pasijonski doneski), 13 knjig, </w:t>
      </w:r>
      <w:r>
        <w:t xml:space="preserve">izvajalec del: </w:t>
      </w:r>
      <w:r w:rsidRPr="00510318">
        <w:t>knjigoveška delavnica Lea Dobrajc Škofja Loka</w:t>
      </w:r>
    </w:p>
    <w:p w:rsidR="002E00DC" w:rsidRPr="002C702B" w:rsidRDefault="002E00DC" w:rsidP="002E00DC">
      <w:pPr>
        <w:ind w:left="426"/>
      </w:pPr>
    </w:p>
    <w:p w:rsidR="000578D5" w:rsidRPr="00067049" w:rsidRDefault="000578D5" w:rsidP="005A3416"/>
    <w:p w:rsidR="005A3416" w:rsidRDefault="005A3416" w:rsidP="00BE32E3">
      <w:pPr>
        <w:pStyle w:val="Naslov3"/>
        <w:jc w:val="both"/>
      </w:pPr>
      <w:bookmarkStart w:id="23" w:name="_Toc465319913"/>
      <w:r w:rsidRPr="00067049">
        <w:t>Mikrofilmanje in računalniško skeniranje arhivskega gradiva zaradi varnosti- varnostne   kopije in  zaradi pogoste uporabe- uporabniške kopije:</w:t>
      </w:r>
      <w:bookmarkEnd w:id="23"/>
      <w:r w:rsidRPr="00067049">
        <w:t xml:space="preserve"> </w:t>
      </w:r>
    </w:p>
    <w:p w:rsidR="005A3416" w:rsidRDefault="005A3416" w:rsidP="00BE32E3">
      <w:pPr>
        <w:jc w:val="both"/>
      </w:pPr>
      <w:r w:rsidRPr="00067049">
        <w:t>(Navedite število predvidenih varnostnih in uporabniških kopij, ki jih nameravate narediti v letu  201</w:t>
      </w:r>
      <w:r>
        <w:t>7</w:t>
      </w:r>
      <w:r w:rsidRPr="00067049">
        <w:t xml:space="preserve">.) </w:t>
      </w:r>
    </w:p>
    <w:p w:rsidR="005A3416" w:rsidRDefault="005A3416" w:rsidP="005A3416"/>
    <w:p w:rsidR="005A3416" w:rsidRPr="00B92A59" w:rsidRDefault="00B92A59" w:rsidP="005A3416">
      <w:pPr>
        <w:rPr>
          <w:b/>
        </w:rPr>
      </w:pPr>
      <w:proofErr w:type="spellStart"/>
      <w:r>
        <w:rPr>
          <w:b/>
        </w:rPr>
        <w:t>Mikrofilmanje</w:t>
      </w:r>
      <w:proofErr w:type="spellEnd"/>
    </w:p>
    <w:p w:rsidR="00E96026" w:rsidRPr="00960312" w:rsidRDefault="00E96026" w:rsidP="00E96026">
      <w:pPr>
        <w:tabs>
          <w:tab w:val="num" w:pos="360"/>
        </w:tabs>
        <w:spacing w:line="276" w:lineRule="auto"/>
        <w:ind w:left="360" w:hanging="360"/>
        <w:rPr>
          <w:rFonts w:eastAsia="Times New Roman"/>
          <w:color w:val="000000"/>
          <w:lang w:eastAsia="sl-SI"/>
        </w:rPr>
      </w:pPr>
    </w:p>
    <w:p w:rsidR="00E96026" w:rsidRPr="00E96026" w:rsidRDefault="00E96026" w:rsidP="00E96026">
      <w:pPr>
        <w:pStyle w:val="Odstavekseznama"/>
        <w:numPr>
          <w:ilvl w:val="0"/>
          <w:numId w:val="123"/>
        </w:numPr>
        <w:tabs>
          <w:tab w:val="num" w:pos="360"/>
        </w:tabs>
        <w:spacing w:line="240" w:lineRule="auto"/>
        <w:rPr>
          <w:rFonts w:eastAsia="Times New Roman"/>
          <w:color w:val="000000"/>
          <w:lang w:eastAsia="sl-SI"/>
        </w:rPr>
      </w:pPr>
      <w:r w:rsidRPr="00E96026">
        <w:rPr>
          <w:rFonts w:eastAsia="Times New Roman"/>
          <w:color w:val="000000"/>
          <w:lang w:eastAsia="sl-SI"/>
        </w:rPr>
        <w:lastRenderedPageBreak/>
        <w:t xml:space="preserve">SI_ZAL_LJU/0489 Mesto Ljubljana: splošna mestna registratura, 27 škatel, </w:t>
      </w:r>
      <w:proofErr w:type="spellStart"/>
      <w:r w:rsidRPr="00E96026">
        <w:rPr>
          <w:rFonts w:eastAsia="Times New Roman"/>
          <w:color w:val="000000"/>
          <w:lang w:eastAsia="sl-SI"/>
        </w:rPr>
        <w:t>t.e</w:t>
      </w:r>
      <w:proofErr w:type="spellEnd"/>
      <w:r w:rsidRPr="00E96026">
        <w:rPr>
          <w:rFonts w:eastAsia="Times New Roman"/>
          <w:color w:val="000000"/>
          <w:lang w:eastAsia="sl-SI"/>
        </w:rPr>
        <w:t>. 197–223 [od škatle 197 (</w:t>
      </w:r>
      <w:proofErr w:type="spellStart"/>
      <w:r w:rsidRPr="00E96026">
        <w:rPr>
          <w:rFonts w:eastAsia="Times New Roman"/>
          <w:color w:val="000000"/>
          <w:lang w:eastAsia="sl-SI"/>
        </w:rPr>
        <w:t>fasc</w:t>
      </w:r>
      <w:proofErr w:type="spellEnd"/>
      <w:r w:rsidRPr="00E96026">
        <w:rPr>
          <w:rFonts w:eastAsia="Times New Roman"/>
          <w:color w:val="000000"/>
          <w:lang w:eastAsia="sl-SI"/>
        </w:rPr>
        <w:t>. 124 /</w:t>
      </w:r>
      <w:proofErr w:type="spellStart"/>
      <w:r w:rsidRPr="00E96026">
        <w:rPr>
          <w:rFonts w:eastAsia="Times New Roman"/>
          <w:color w:val="000000"/>
          <w:lang w:eastAsia="sl-SI"/>
        </w:rPr>
        <w:t>fol</w:t>
      </w:r>
      <w:proofErr w:type="spellEnd"/>
      <w:r w:rsidRPr="00E96026">
        <w:rPr>
          <w:rFonts w:eastAsia="Times New Roman"/>
          <w:color w:val="000000"/>
          <w:lang w:eastAsia="sl-SI"/>
        </w:rPr>
        <w:t>. 1–551/) do škatle 223 (</w:t>
      </w:r>
      <w:proofErr w:type="spellStart"/>
      <w:r w:rsidRPr="00E96026">
        <w:rPr>
          <w:rFonts w:eastAsia="Times New Roman"/>
          <w:color w:val="000000"/>
          <w:lang w:eastAsia="sl-SI"/>
        </w:rPr>
        <w:t>fasc</w:t>
      </w:r>
      <w:proofErr w:type="spellEnd"/>
      <w:r w:rsidRPr="00E96026">
        <w:rPr>
          <w:rFonts w:eastAsia="Times New Roman"/>
          <w:color w:val="000000"/>
          <w:lang w:eastAsia="sl-SI"/>
        </w:rPr>
        <w:t>. 137 /</w:t>
      </w:r>
      <w:proofErr w:type="spellStart"/>
      <w:r w:rsidRPr="00E96026">
        <w:rPr>
          <w:rFonts w:eastAsia="Times New Roman"/>
          <w:color w:val="000000"/>
          <w:lang w:eastAsia="sl-SI"/>
        </w:rPr>
        <w:t>fol</w:t>
      </w:r>
      <w:proofErr w:type="spellEnd"/>
      <w:r w:rsidRPr="00E96026">
        <w:rPr>
          <w:rFonts w:eastAsia="Times New Roman"/>
          <w:color w:val="000000"/>
          <w:lang w:eastAsia="sl-SI"/>
        </w:rPr>
        <w:t xml:space="preserve">. 1–383/)], varnostno </w:t>
      </w:r>
      <w:proofErr w:type="spellStart"/>
      <w:r w:rsidRPr="00E96026">
        <w:rPr>
          <w:rFonts w:eastAsia="Times New Roman"/>
          <w:color w:val="000000"/>
          <w:lang w:eastAsia="sl-SI"/>
        </w:rPr>
        <w:t>mikrofilmanje</w:t>
      </w:r>
      <w:proofErr w:type="spellEnd"/>
      <w:r w:rsidRPr="00E96026">
        <w:rPr>
          <w:rFonts w:eastAsia="Times New Roman"/>
          <w:color w:val="000000"/>
          <w:lang w:eastAsia="sl-SI"/>
        </w:rPr>
        <w:t>, izdelava uporabniških kopij</w:t>
      </w:r>
    </w:p>
    <w:p w:rsidR="00E96026" w:rsidRPr="00E96026" w:rsidRDefault="00E96026" w:rsidP="00E96026">
      <w:pPr>
        <w:pStyle w:val="Odstavekseznama"/>
        <w:numPr>
          <w:ilvl w:val="0"/>
          <w:numId w:val="123"/>
        </w:numPr>
        <w:tabs>
          <w:tab w:val="num" w:pos="360"/>
        </w:tabs>
        <w:spacing w:line="240" w:lineRule="auto"/>
        <w:rPr>
          <w:rFonts w:eastAsia="Times New Roman"/>
          <w:color w:val="000000"/>
          <w:lang w:eastAsia="sl-SI"/>
        </w:rPr>
      </w:pPr>
      <w:r w:rsidRPr="00E96026">
        <w:rPr>
          <w:rFonts w:eastAsia="Times New Roman"/>
          <w:color w:val="000000"/>
          <w:lang w:eastAsia="sl-SI"/>
        </w:rPr>
        <w:t xml:space="preserve">SI_ZAL_LJU/0447 Osnovna šola Rob, šolska kronika, varnostno </w:t>
      </w:r>
      <w:proofErr w:type="spellStart"/>
      <w:r w:rsidRPr="00E96026">
        <w:rPr>
          <w:rFonts w:eastAsia="Times New Roman"/>
          <w:color w:val="000000"/>
          <w:lang w:eastAsia="sl-SI"/>
        </w:rPr>
        <w:t>mikrofilmanje</w:t>
      </w:r>
      <w:proofErr w:type="spellEnd"/>
    </w:p>
    <w:p w:rsidR="00E96026" w:rsidRPr="00E96026" w:rsidRDefault="00E96026" w:rsidP="00E96026">
      <w:pPr>
        <w:pStyle w:val="Odstavekseznama"/>
        <w:numPr>
          <w:ilvl w:val="0"/>
          <w:numId w:val="123"/>
        </w:numPr>
        <w:tabs>
          <w:tab w:val="num" w:pos="360"/>
        </w:tabs>
        <w:spacing w:line="240" w:lineRule="auto"/>
        <w:rPr>
          <w:rFonts w:eastAsia="Times New Roman"/>
          <w:color w:val="000000"/>
          <w:lang w:eastAsia="sl-SI"/>
        </w:rPr>
      </w:pPr>
      <w:r w:rsidRPr="00E96026">
        <w:rPr>
          <w:rFonts w:eastAsia="Times New Roman"/>
          <w:color w:val="000000"/>
          <w:lang w:eastAsia="sl-SI"/>
        </w:rPr>
        <w:t xml:space="preserve">SI_ZAL_RAD/0004, Občina Bled, 1 š, 1m, 300 posnetkov, varnostno </w:t>
      </w:r>
      <w:proofErr w:type="spellStart"/>
      <w:r w:rsidRPr="00E96026">
        <w:rPr>
          <w:rFonts w:eastAsia="Times New Roman"/>
          <w:color w:val="000000"/>
          <w:lang w:eastAsia="sl-SI"/>
        </w:rPr>
        <w:t>mikrofilmanje</w:t>
      </w:r>
      <w:proofErr w:type="spellEnd"/>
      <w:r w:rsidRPr="00E96026">
        <w:rPr>
          <w:rFonts w:eastAsia="Times New Roman"/>
          <w:color w:val="000000"/>
          <w:lang w:eastAsia="sl-SI"/>
        </w:rPr>
        <w:t xml:space="preserve">   </w:t>
      </w:r>
    </w:p>
    <w:p w:rsidR="00E96026" w:rsidRPr="00E96026" w:rsidRDefault="00E96026" w:rsidP="00E96026">
      <w:pPr>
        <w:pStyle w:val="Odstavekseznama"/>
        <w:numPr>
          <w:ilvl w:val="0"/>
          <w:numId w:val="123"/>
        </w:numPr>
        <w:tabs>
          <w:tab w:val="num" w:pos="360"/>
        </w:tabs>
        <w:spacing w:line="240" w:lineRule="auto"/>
        <w:rPr>
          <w:rFonts w:eastAsia="Times New Roman"/>
          <w:color w:val="000000"/>
          <w:lang w:eastAsia="sl-SI"/>
        </w:rPr>
      </w:pPr>
      <w:r w:rsidRPr="00E96026">
        <w:rPr>
          <w:rFonts w:eastAsia="Times New Roman"/>
          <w:color w:val="000000"/>
          <w:lang w:eastAsia="sl-SI"/>
        </w:rPr>
        <w:t xml:space="preserve">SI_ZAL_ŠKL/318, Evgen </w:t>
      </w:r>
      <w:proofErr w:type="spellStart"/>
      <w:r w:rsidRPr="00E96026">
        <w:rPr>
          <w:rFonts w:eastAsia="Times New Roman"/>
          <w:color w:val="000000"/>
          <w:lang w:eastAsia="sl-SI"/>
        </w:rPr>
        <w:t>Burdych</w:t>
      </w:r>
      <w:proofErr w:type="spellEnd"/>
      <w:r w:rsidRPr="00E96026">
        <w:rPr>
          <w:rFonts w:eastAsia="Times New Roman"/>
          <w:color w:val="000000"/>
          <w:lang w:eastAsia="sl-SI"/>
        </w:rPr>
        <w:t xml:space="preserve">, Škofja Loka, 1 album, varnostno </w:t>
      </w:r>
      <w:proofErr w:type="spellStart"/>
      <w:r w:rsidRPr="00E96026">
        <w:rPr>
          <w:rFonts w:eastAsia="Times New Roman"/>
          <w:color w:val="000000"/>
          <w:lang w:eastAsia="sl-SI"/>
        </w:rPr>
        <w:t>mikrofilmanje</w:t>
      </w:r>
      <w:proofErr w:type="spellEnd"/>
    </w:p>
    <w:p w:rsidR="00E96026" w:rsidRPr="00E96026" w:rsidRDefault="00E96026" w:rsidP="00E96026">
      <w:pPr>
        <w:pStyle w:val="Odstavekseznama"/>
        <w:numPr>
          <w:ilvl w:val="0"/>
          <w:numId w:val="123"/>
        </w:numPr>
        <w:tabs>
          <w:tab w:val="num" w:pos="360"/>
        </w:tabs>
        <w:spacing w:line="240" w:lineRule="auto"/>
        <w:rPr>
          <w:rFonts w:eastAsia="Times New Roman"/>
          <w:color w:val="000000"/>
          <w:lang w:eastAsia="sl-SI"/>
        </w:rPr>
      </w:pPr>
      <w:r w:rsidRPr="00E96026">
        <w:rPr>
          <w:rFonts w:eastAsia="Times New Roman"/>
          <w:color w:val="000000"/>
          <w:lang w:eastAsia="sl-SI"/>
        </w:rPr>
        <w:t xml:space="preserve">SI_ZAL_IDR/0055, Rudnik živega srebra Idrija, </w:t>
      </w:r>
      <w:proofErr w:type="spellStart"/>
      <w:r w:rsidRPr="00E96026">
        <w:rPr>
          <w:rFonts w:eastAsia="Times New Roman"/>
          <w:color w:val="000000"/>
          <w:lang w:eastAsia="sl-SI"/>
        </w:rPr>
        <w:t>f.</w:t>
      </w:r>
      <w:proofErr w:type="spellEnd"/>
      <w:r w:rsidRPr="00E96026">
        <w:rPr>
          <w:rFonts w:eastAsia="Times New Roman"/>
          <w:color w:val="000000"/>
          <w:lang w:eastAsia="sl-SI"/>
        </w:rPr>
        <w:t xml:space="preserve"> 214 (Postopki kopanja v rudniku, zbirka rudnih vzorcev, 1801–1805), okoli 800 posnetkov; varnostno </w:t>
      </w:r>
      <w:proofErr w:type="spellStart"/>
      <w:r w:rsidRPr="00E96026">
        <w:rPr>
          <w:rFonts w:eastAsia="Times New Roman"/>
          <w:color w:val="000000"/>
          <w:lang w:eastAsia="sl-SI"/>
        </w:rPr>
        <w:t>mikrofilmanje</w:t>
      </w:r>
      <w:proofErr w:type="spellEnd"/>
    </w:p>
    <w:p w:rsidR="00BF56D4" w:rsidRDefault="00BF56D4" w:rsidP="005A3416"/>
    <w:p w:rsidR="00BE32E3" w:rsidRPr="00B92A59" w:rsidRDefault="00B92A59" w:rsidP="00B92A59">
      <w:pPr>
        <w:pStyle w:val="Navaden1"/>
        <w:tabs>
          <w:tab w:val="left" w:pos="426"/>
          <w:tab w:val="left" w:pos="851"/>
          <w:tab w:val="left" w:pos="2832"/>
          <w:tab w:val="left" w:pos="3540"/>
          <w:tab w:val="left" w:pos="4248"/>
          <w:tab w:val="left" w:pos="4956"/>
          <w:tab w:val="left" w:pos="5664"/>
          <w:tab w:val="left" w:pos="6372"/>
          <w:tab w:val="left" w:pos="7080"/>
          <w:tab w:val="left" w:pos="7788"/>
          <w:tab w:val="left" w:pos="7998"/>
        </w:tabs>
        <w:spacing w:line="240" w:lineRule="auto"/>
        <w:jc w:val="both"/>
        <w:rPr>
          <w:rFonts w:ascii="Times New Roman" w:hAnsi="Times New Roman"/>
          <w:b/>
          <w:sz w:val="24"/>
          <w:szCs w:val="24"/>
        </w:rPr>
      </w:pPr>
      <w:r>
        <w:rPr>
          <w:rFonts w:ascii="Times New Roman" w:hAnsi="Times New Roman"/>
          <w:b/>
          <w:sz w:val="24"/>
          <w:szCs w:val="24"/>
        </w:rPr>
        <w:t>Digitalizacija</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 xml:space="preserve">SI_ZAL_LJU/0340 Lazarinijeva genealoška zbirka, 100–150 posnetkov, </w:t>
      </w:r>
      <w:r w:rsidRPr="00E96026">
        <w:rPr>
          <w:rFonts w:eastAsia="Times New Roman"/>
          <w:bCs/>
          <w:color w:val="000000"/>
          <w:lang w:eastAsia="sl-SI"/>
        </w:rPr>
        <w:t>digitalizacija</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 xml:space="preserve">SI_ZAL_LJU/0345 Mikrofilmi in fotokopije, 250–300 ks, </w:t>
      </w:r>
      <w:r w:rsidRPr="00E96026">
        <w:rPr>
          <w:rFonts w:eastAsia="Times New Roman"/>
          <w:bCs/>
          <w:color w:val="000000"/>
          <w:lang w:eastAsia="sl-SI"/>
        </w:rPr>
        <w:t>digitalizacija</w:t>
      </w:r>
    </w:p>
    <w:p w:rsidR="00E96026" w:rsidRPr="00E96026" w:rsidRDefault="00E96026" w:rsidP="00E96026">
      <w:pPr>
        <w:pStyle w:val="Odstavekseznama"/>
        <w:numPr>
          <w:ilvl w:val="0"/>
          <w:numId w:val="126"/>
        </w:numPr>
        <w:tabs>
          <w:tab w:val="left" w:pos="720"/>
        </w:tabs>
        <w:spacing w:line="240" w:lineRule="auto"/>
        <w:rPr>
          <w:rFonts w:eastAsia="Times New Roman"/>
          <w:color w:val="000000"/>
          <w:lang w:eastAsia="sl-SI"/>
        </w:rPr>
      </w:pPr>
      <w:r w:rsidRPr="00E96026">
        <w:rPr>
          <w:rFonts w:eastAsia="Times New Roman"/>
          <w:bCs/>
          <w:color w:val="000000"/>
          <w:lang w:eastAsia="sl-SI"/>
        </w:rPr>
        <w:t xml:space="preserve">SI_ZAL_LJU/0342, </w:t>
      </w:r>
      <w:r w:rsidRPr="00E96026">
        <w:rPr>
          <w:rFonts w:eastAsia="Times New Roman"/>
          <w:color w:val="000000"/>
          <w:lang w:eastAsia="sl-SI"/>
        </w:rPr>
        <w:t xml:space="preserve">Fototeka, </w:t>
      </w:r>
      <w:proofErr w:type="spellStart"/>
      <w:r w:rsidRPr="00E96026">
        <w:rPr>
          <w:rFonts w:eastAsia="Times New Roman"/>
          <w:color w:val="000000"/>
          <w:lang w:eastAsia="sl-SI"/>
        </w:rPr>
        <w:t>podserije</w:t>
      </w:r>
      <w:proofErr w:type="spellEnd"/>
      <w:r w:rsidRPr="00E96026">
        <w:rPr>
          <w:rFonts w:eastAsia="Times New Roman"/>
          <w:color w:val="000000"/>
          <w:lang w:eastAsia="sl-SI"/>
        </w:rPr>
        <w:t xml:space="preserve"> C, F1, F3, F4, F5, okoli 199 posnetkov; serija NEG I-02, okoli 260 posnetkov; dopolnitve - 50 posnetkov, </w:t>
      </w:r>
      <w:r w:rsidRPr="00E96026">
        <w:rPr>
          <w:rFonts w:eastAsia="Times New Roman"/>
          <w:bCs/>
          <w:color w:val="000000"/>
          <w:lang w:eastAsia="sl-SI"/>
        </w:rPr>
        <w:t>digitalizacija</w:t>
      </w:r>
    </w:p>
    <w:p w:rsidR="00E96026" w:rsidRPr="00E96026" w:rsidRDefault="00E96026" w:rsidP="00E96026">
      <w:pPr>
        <w:pStyle w:val="Odstavekseznama"/>
        <w:numPr>
          <w:ilvl w:val="0"/>
          <w:numId w:val="126"/>
        </w:numPr>
        <w:tabs>
          <w:tab w:val="left" w:pos="720"/>
        </w:tabs>
        <w:spacing w:line="240" w:lineRule="auto"/>
        <w:rPr>
          <w:rFonts w:eastAsia="Times New Roman"/>
          <w:color w:val="000000"/>
          <w:lang w:eastAsia="sl-SI"/>
        </w:rPr>
      </w:pPr>
      <w:r w:rsidRPr="00E96026">
        <w:rPr>
          <w:rFonts w:eastAsia="Times New Roman"/>
          <w:color w:val="000000"/>
          <w:lang w:eastAsia="sl-SI"/>
        </w:rPr>
        <w:t xml:space="preserve">SI_ZAL_RAD/0004, Občina Bled, digitalizacija, 1š, 1m, 300 posnetkov  </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 xml:space="preserve">SI_ZAL_ŠKL/318, Evgen </w:t>
      </w:r>
      <w:proofErr w:type="spellStart"/>
      <w:r w:rsidRPr="00E96026">
        <w:rPr>
          <w:rFonts w:eastAsia="Times New Roman"/>
          <w:color w:val="000000"/>
          <w:lang w:eastAsia="sl-SI"/>
        </w:rPr>
        <w:t>Burdych</w:t>
      </w:r>
      <w:proofErr w:type="spellEnd"/>
      <w:r w:rsidRPr="00E96026">
        <w:rPr>
          <w:rFonts w:eastAsia="Times New Roman"/>
          <w:color w:val="000000"/>
          <w:lang w:eastAsia="sl-SI"/>
        </w:rPr>
        <w:t>, Škofja Loka, 1 album, digitalizacija</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SI_ZAL_ŠKL/0381, Osnovna šola Cvetka Golarja Škofja Loka, 7 k, digitalizacija</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SI_ZAL_ŠKL/0392, Podružnična šola Reteče, 2 k, digitalizacija</w:t>
      </w:r>
    </w:p>
    <w:p w:rsidR="00E96026" w:rsidRPr="00E96026" w:rsidRDefault="00E96026" w:rsidP="00E96026">
      <w:pPr>
        <w:pStyle w:val="Odstavekseznama"/>
        <w:numPr>
          <w:ilvl w:val="0"/>
          <w:numId w:val="126"/>
        </w:numPr>
        <w:spacing w:line="240" w:lineRule="auto"/>
        <w:rPr>
          <w:rFonts w:eastAsia="Times New Roman"/>
          <w:color w:val="000000"/>
          <w:lang w:eastAsia="sl-SI"/>
        </w:rPr>
      </w:pPr>
      <w:r w:rsidRPr="00E96026">
        <w:rPr>
          <w:rFonts w:eastAsia="Times New Roman"/>
          <w:color w:val="000000"/>
          <w:lang w:eastAsia="sl-SI"/>
        </w:rPr>
        <w:t>SI_ZAL_ŠKL/0404, Osnovna šola Ivana Groharja Škofja Loka, 3 k, digitalizacija</w:t>
      </w:r>
    </w:p>
    <w:p w:rsidR="00E96026" w:rsidRPr="00E465BB" w:rsidRDefault="00E96026" w:rsidP="00E96026">
      <w:pPr>
        <w:spacing w:line="276" w:lineRule="auto"/>
        <w:ind w:left="426"/>
        <w:rPr>
          <w:rFonts w:eastAsia="Times New Roman"/>
          <w:color w:val="000000"/>
          <w:lang w:eastAsia="sl-SI"/>
        </w:rPr>
      </w:pPr>
      <w:r w:rsidRPr="00E465BB">
        <w:rPr>
          <w:rFonts w:eastAsia="Times New Roman"/>
          <w:color w:val="000000"/>
          <w:lang w:eastAsia="sl-SI"/>
        </w:rPr>
        <w:t> </w:t>
      </w:r>
    </w:p>
    <w:p w:rsidR="00C452F0" w:rsidRPr="000E342D" w:rsidRDefault="00C452F0" w:rsidP="00C452F0">
      <w:pPr>
        <w:ind w:left="426"/>
        <w:jc w:val="both"/>
        <w:rPr>
          <w:rFonts w:cs="Arial"/>
          <w:b/>
          <w:sz w:val="22"/>
          <w:szCs w:val="22"/>
        </w:rPr>
      </w:pPr>
    </w:p>
    <w:p w:rsidR="005A3416" w:rsidRPr="00067049" w:rsidRDefault="005A3416" w:rsidP="007662CC">
      <w:pPr>
        <w:jc w:val="both"/>
      </w:pPr>
    </w:p>
    <w:p w:rsidR="005A3416" w:rsidRPr="00067049" w:rsidRDefault="005A3416" w:rsidP="005A3416">
      <w:pPr>
        <w:pStyle w:val="Naslov3"/>
      </w:pPr>
      <w:bookmarkStart w:id="24" w:name="_Toc465319914"/>
      <w:r w:rsidRPr="00067049">
        <w:t>Ostala dela v zvezi hrambo arhivskega gradiva oziroma z izboljšanjem materialnega varstva arhivskega gradiva.</w:t>
      </w:r>
      <w:bookmarkEnd w:id="24"/>
    </w:p>
    <w:p w:rsidR="005A3416" w:rsidRDefault="005A3416" w:rsidP="005A3416">
      <w:pPr>
        <w:rPr>
          <w:rFonts w:cs="Arial"/>
          <w:b/>
          <w:sz w:val="22"/>
          <w:szCs w:val="22"/>
        </w:rPr>
      </w:pPr>
    </w:p>
    <w:p w:rsidR="005A3416" w:rsidRPr="00934B46" w:rsidRDefault="005A3416" w:rsidP="005A3416">
      <w:pPr>
        <w:pStyle w:val="Navaden1"/>
        <w:numPr>
          <w:ilvl w:val="0"/>
          <w:numId w:val="86"/>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jc w:val="both"/>
        <w:rPr>
          <w:rFonts w:ascii="Times New Roman" w:hAnsi="Times New Roman"/>
          <w:sz w:val="24"/>
          <w:szCs w:val="24"/>
        </w:rPr>
      </w:pPr>
      <w:r w:rsidRPr="00934B46">
        <w:rPr>
          <w:rFonts w:ascii="Times New Roman" w:hAnsi="Times New Roman"/>
          <w:sz w:val="24"/>
          <w:szCs w:val="24"/>
        </w:rPr>
        <w:t>Prizadevanja za pospešitev aktivnosti za novogradnjo arhiva v Novem mestu in Ljubljani, sodelovanje s izbranim projektantom, sodelovanje s pristojnimi za investicije na Ministrstvu za kulturo.</w:t>
      </w:r>
    </w:p>
    <w:p w:rsidR="005A3416" w:rsidRPr="000E342D" w:rsidRDefault="005A3416" w:rsidP="005A3416">
      <w:pPr>
        <w:pStyle w:val="Navaden1"/>
        <w:numPr>
          <w:ilvl w:val="0"/>
          <w:numId w:val="86"/>
        </w:numPr>
        <w:tabs>
          <w:tab w:val="left" w:pos="42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jc w:val="both"/>
        <w:rPr>
          <w:sz w:val="22"/>
          <w:szCs w:val="22"/>
        </w:rPr>
      </w:pPr>
      <w:r w:rsidRPr="00934B46">
        <w:rPr>
          <w:rFonts w:ascii="Times New Roman" w:hAnsi="Times New Roman"/>
          <w:sz w:val="24"/>
          <w:szCs w:val="24"/>
        </w:rPr>
        <w:t xml:space="preserve">Prenova pohištva v priročnem depoju, pisarni in čitalnici v novomeški enoti. </w:t>
      </w:r>
    </w:p>
    <w:p w:rsidR="005A3416" w:rsidRPr="00067049" w:rsidRDefault="005A3416" w:rsidP="005A3416">
      <w:pPr>
        <w:pStyle w:val="Naslov2"/>
      </w:pPr>
      <w:bookmarkStart w:id="25" w:name="_Toc465319915"/>
      <w:r w:rsidRPr="00067049">
        <w:t>9.</w:t>
      </w:r>
      <w:r>
        <w:t xml:space="preserve"> </w:t>
      </w:r>
      <w:r w:rsidRPr="00067049">
        <w:t>Vodenje evidenc javnega in zasebnega arhivskega gradiva</w:t>
      </w:r>
      <w:bookmarkEnd w:id="25"/>
    </w:p>
    <w:p w:rsidR="005A3416" w:rsidRDefault="005A3416" w:rsidP="005A3416">
      <w:pPr>
        <w:pStyle w:val="Naslov3"/>
      </w:pPr>
      <w:bookmarkStart w:id="26" w:name="_Toc465319916"/>
      <w:r w:rsidRPr="00067049">
        <w:t>Evidence javnega in zasebnega arhivskega gradiva, ki jih  vodi arhiv v skladu z veljavno zakonodajo:</w:t>
      </w:r>
      <w:bookmarkEnd w:id="26"/>
      <w:r w:rsidRPr="00067049">
        <w:t xml:space="preserve"> </w:t>
      </w:r>
    </w:p>
    <w:p w:rsidR="005A3416" w:rsidRDefault="005A3416" w:rsidP="005A3416">
      <w:r w:rsidRPr="00067049">
        <w:t>(Navedite evidence javnega in zasebnega arhivskega gradiva, ki jih  vodi arhiv</w:t>
      </w:r>
      <w:r w:rsidR="008D3319">
        <w:t xml:space="preserve"> v skladu z veljavno zakonodajo</w:t>
      </w:r>
      <w:r w:rsidRPr="00067049">
        <w:t>)</w:t>
      </w:r>
    </w:p>
    <w:p w:rsidR="005A3416" w:rsidRDefault="005A3416" w:rsidP="005A3416"/>
    <w:p w:rsidR="005A3416" w:rsidRPr="00776B52" w:rsidRDefault="005A3416" w:rsidP="005A3416">
      <w:pPr>
        <w:pStyle w:val="Navaden1"/>
        <w:widowControl w:val="0"/>
        <w:numPr>
          <w:ilvl w:val="0"/>
          <w:numId w:val="2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ustvarjalcev javnega arhivskega gradiva</w:t>
      </w:r>
    </w:p>
    <w:p w:rsidR="005A3416" w:rsidRPr="00776B52" w:rsidRDefault="005A3416" w:rsidP="005A3416">
      <w:pPr>
        <w:pStyle w:val="Navaden1"/>
        <w:widowControl w:val="0"/>
        <w:numPr>
          <w:ilvl w:val="0"/>
          <w:numId w:val="2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 xml:space="preserve">Evidenca o prevzemih arhivskega gradiva </w:t>
      </w:r>
    </w:p>
    <w:p w:rsidR="005A3416" w:rsidRPr="00776B52" w:rsidRDefault="005A3416" w:rsidP="005A3416">
      <w:pPr>
        <w:pStyle w:val="Navaden1"/>
        <w:widowControl w:val="0"/>
        <w:numPr>
          <w:ilvl w:val="0"/>
          <w:numId w:val="2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 xml:space="preserve">Evidenca fondov in zbirk </w:t>
      </w:r>
    </w:p>
    <w:p w:rsidR="005A3416" w:rsidRPr="00776B52" w:rsidRDefault="005A3416" w:rsidP="005A3416">
      <w:pPr>
        <w:pStyle w:val="Navaden1"/>
        <w:widowControl w:val="0"/>
        <w:numPr>
          <w:ilvl w:val="0"/>
          <w:numId w:val="23"/>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 xml:space="preserve">Evidenca uporabe arhivskega gradiva </w:t>
      </w:r>
    </w:p>
    <w:p w:rsidR="005A3416" w:rsidRPr="00776B52" w:rsidRDefault="005A3416" w:rsidP="005A3416">
      <w:pPr>
        <w:pStyle w:val="Navaden1"/>
        <w:widowControl w:val="0"/>
        <w:numPr>
          <w:ilvl w:val="0"/>
          <w:numId w:val="24"/>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ind w:left="851"/>
        <w:rPr>
          <w:rFonts w:ascii="Times New Roman" w:hAnsi="Times New Roman"/>
          <w:sz w:val="24"/>
          <w:szCs w:val="24"/>
        </w:rPr>
      </w:pPr>
      <w:r w:rsidRPr="00776B52">
        <w:rPr>
          <w:rFonts w:ascii="Times New Roman" w:hAnsi="Times New Roman"/>
          <w:sz w:val="24"/>
          <w:szCs w:val="24"/>
        </w:rPr>
        <w:t>Evidenca matičnih listov</w:t>
      </w:r>
    </w:p>
    <w:p w:rsidR="005A3416" w:rsidRPr="00776B52" w:rsidRDefault="005A3416" w:rsidP="005A3416">
      <w:pPr>
        <w:pStyle w:val="Navaden1"/>
        <w:widowControl w:val="0"/>
        <w:numPr>
          <w:ilvl w:val="0"/>
          <w:numId w:val="24"/>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ind w:left="851"/>
        <w:rPr>
          <w:rFonts w:ascii="Times New Roman" w:hAnsi="Times New Roman"/>
          <w:sz w:val="24"/>
          <w:szCs w:val="24"/>
        </w:rPr>
      </w:pPr>
      <w:r w:rsidRPr="00776B52">
        <w:rPr>
          <w:rFonts w:ascii="Times New Roman" w:hAnsi="Times New Roman"/>
          <w:sz w:val="24"/>
          <w:szCs w:val="24"/>
        </w:rPr>
        <w:t>Vpisnik prijav uporabe AG</w:t>
      </w:r>
    </w:p>
    <w:p w:rsidR="005A3416" w:rsidRPr="00776B52" w:rsidRDefault="005A3416" w:rsidP="005A3416">
      <w:pPr>
        <w:pStyle w:val="Navaden1"/>
        <w:widowControl w:val="0"/>
        <w:numPr>
          <w:ilvl w:val="0"/>
          <w:numId w:val="24"/>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ind w:left="851"/>
        <w:rPr>
          <w:rFonts w:ascii="Times New Roman" w:hAnsi="Times New Roman"/>
          <w:sz w:val="24"/>
          <w:szCs w:val="24"/>
        </w:rPr>
      </w:pPr>
      <w:r w:rsidRPr="00776B52">
        <w:rPr>
          <w:rFonts w:ascii="Times New Roman" w:hAnsi="Times New Roman"/>
          <w:sz w:val="24"/>
          <w:szCs w:val="24"/>
        </w:rPr>
        <w:t>Vpisnik vlog</w:t>
      </w:r>
    </w:p>
    <w:p w:rsidR="005A3416" w:rsidRPr="00776B52" w:rsidRDefault="005A3416" w:rsidP="005A3416">
      <w:pPr>
        <w:pStyle w:val="Navaden1"/>
        <w:widowControl w:val="0"/>
        <w:numPr>
          <w:ilvl w:val="0"/>
          <w:numId w:val="24"/>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ind w:left="851"/>
        <w:rPr>
          <w:rFonts w:ascii="Times New Roman" w:hAnsi="Times New Roman"/>
          <w:sz w:val="24"/>
          <w:szCs w:val="24"/>
        </w:rPr>
      </w:pPr>
      <w:r w:rsidRPr="00776B52">
        <w:rPr>
          <w:rFonts w:ascii="Times New Roman" w:hAnsi="Times New Roman"/>
          <w:sz w:val="24"/>
          <w:szCs w:val="24"/>
        </w:rPr>
        <w:lastRenderedPageBreak/>
        <w:t>Evidenca pogodb o uporabi AG</w:t>
      </w:r>
    </w:p>
    <w:p w:rsidR="005A3416" w:rsidRPr="00776B52" w:rsidRDefault="005A3416" w:rsidP="005A3416">
      <w:pPr>
        <w:pStyle w:val="Navaden1"/>
        <w:widowControl w:val="0"/>
        <w:numPr>
          <w:ilvl w:val="0"/>
          <w:numId w:val="24"/>
        </w:numPr>
        <w:tabs>
          <w:tab w:val="left" w:pos="709"/>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ind w:left="851"/>
        <w:rPr>
          <w:rFonts w:ascii="Times New Roman" w:hAnsi="Times New Roman"/>
          <w:sz w:val="24"/>
          <w:szCs w:val="24"/>
        </w:rPr>
      </w:pPr>
      <w:r w:rsidRPr="00776B52">
        <w:rPr>
          <w:rFonts w:ascii="Times New Roman" w:hAnsi="Times New Roman"/>
          <w:sz w:val="24"/>
          <w:szCs w:val="24"/>
        </w:rPr>
        <w:t xml:space="preserve">Evidenca pogodb o izposoji </w:t>
      </w:r>
      <w:r w:rsidRPr="00776B52">
        <w:rPr>
          <w:rFonts w:ascii="Times New Roman" w:hAnsi="Times New Roman"/>
          <w:caps/>
          <w:sz w:val="24"/>
          <w:szCs w:val="24"/>
        </w:rPr>
        <w:t>Ag</w:t>
      </w:r>
    </w:p>
    <w:p w:rsidR="005A3416" w:rsidRPr="00776B52" w:rsidRDefault="005A3416" w:rsidP="005A3416">
      <w:pPr>
        <w:pStyle w:val="Navaden1"/>
        <w:widowControl w:val="0"/>
        <w:numPr>
          <w:ilvl w:val="0"/>
          <w:numId w:val="25"/>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 xml:space="preserve">Evidenca varnostnega </w:t>
      </w:r>
      <w:proofErr w:type="spellStart"/>
      <w:r w:rsidRPr="00776B52">
        <w:rPr>
          <w:rFonts w:ascii="Times New Roman" w:hAnsi="Times New Roman"/>
          <w:sz w:val="24"/>
          <w:szCs w:val="24"/>
        </w:rPr>
        <w:t>mikrofilmanja</w:t>
      </w:r>
      <w:proofErr w:type="spellEnd"/>
      <w:r w:rsidRPr="00776B52">
        <w:rPr>
          <w:rFonts w:ascii="Times New Roman" w:hAnsi="Times New Roman"/>
          <w:sz w:val="24"/>
          <w:szCs w:val="24"/>
        </w:rPr>
        <w:t xml:space="preserve"> arhivskega gradiva</w:t>
      </w:r>
    </w:p>
    <w:p w:rsidR="005A3416" w:rsidRPr="00776B52" w:rsidRDefault="005A3416" w:rsidP="005A3416">
      <w:pPr>
        <w:pStyle w:val="Navaden1"/>
        <w:widowControl w:val="0"/>
        <w:numPr>
          <w:ilvl w:val="0"/>
          <w:numId w:val="25"/>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restavriranja in konserviranja arhivskega gradiva</w:t>
      </w:r>
    </w:p>
    <w:p w:rsidR="005A3416" w:rsidRDefault="005A3416" w:rsidP="005A3416">
      <w:pPr>
        <w:pStyle w:val="Navaden1"/>
        <w:widowControl w:val="0"/>
        <w:numPr>
          <w:ilvl w:val="0"/>
          <w:numId w:val="25"/>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popisov evidentiranega arhivskega gradiva in mikrofilmskih posnetkov, ki  se nanaša na freisinško loško gospostvo</w:t>
      </w:r>
    </w:p>
    <w:p w:rsidR="005A3416" w:rsidRDefault="005A3416" w:rsidP="005A3416"/>
    <w:p w:rsidR="005A3416" w:rsidRPr="00395315" w:rsidRDefault="0007224F" w:rsidP="0007224F">
      <w:r w:rsidRPr="00395315">
        <w:t>Leta 2017 bo i</w:t>
      </w:r>
      <w:r w:rsidR="005A3416" w:rsidRPr="00395315">
        <w:t xml:space="preserve">zvedena inventura </w:t>
      </w:r>
      <w:r w:rsidR="00C330E4">
        <w:t xml:space="preserve">vsega </w:t>
      </w:r>
      <w:r w:rsidR="005A3416" w:rsidRPr="00395315">
        <w:t>arhivskega gradiva.</w:t>
      </w:r>
    </w:p>
    <w:p w:rsidR="000B0369" w:rsidRDefault="000B0369" w:rsidP="000B0369"/>
    <w:p w:rsidR="000B0369" w:rsidRPr="00580C5D" w:rsidRDefault="000B0369" w:rsidP="000B0369"/>
    <w:p w:rsidR="005A3416" w:rsidRDefault="005A3416" w:rsidP="005A3416">
      <w:pPr>
        <w:pStyle w:val="Naslov3"/>
      </w:pPr>
      <w:bookmarkStart w:id="27" w:name="_Toc465319917"/>
      <w:r w:rsidRPr="00067049">
        <w:t>Ostale evidence, ki jih  vodi arhiv v skladu z veljavno zakonodajo:</w:t>
      </w:r>
      <w:bookmarkEnd w:id="27"/>
      <w:r w:rsidRPr="00067049">
        <w:t xml:space="preserve"> </w:t>
      </w:r>
    </w:p>
    <w:p w:rsidR="005A3416" w:rsidRDefault="005A3416" w:rsidP="005A3416">
      <w:r w:rsidRPr="00067049">
        <w:t>(Navedite ostale evidence, ki jih  vodi arhiv v skladu z veljavno zakonodajo.)</w:t>
      </w:r>
    </w:p>
    <w:p w:rsidR="005A3416" w:rsidRDefault="005A3416" w:rsidP="005A3416"/>
    <w:p w:rsidR="005A3416" w:rsidRPr="00776B52" w:rsidRDefault="005A3416" w:rsidP="005A3416">
      <w:pPr>
        <w:pStyle w:val="Navaden1"/>
        <w:widowControl w:val="0"/>
        <w:numPr>
          <w:ilvl w:val="0"/>
          <w:numId w:val="1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o vlagateljih za pridobitev podatkov iz Zgodovinskega arhiva Ljubljana</w:t>
      </w:r>
    </w:p>
    <w:p w:rsidR="005A3416" w:rsidRPr="00776B52" w:rsidRDefault="005A3416" w:rsidP="005A3416">
      <w:pPr>
        <w:pStyle w:val="Navaden1"/>
        <w:widowControl w:val="0"/>
        <w:numPr>
          <w:ilvl w:val="0"/>
          <w:numId w:val="1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preizkusov strokovne usposobljenosti delavcev, ki delajo z dokumentarnim gradivom pri javnopravnih osebah</w:t>
      </w:r>
    </w:p>
    <w:p w:rsidR="005A3416" w:rsidRPr="00776B52" w:rsidRDefault="005A3416" w:rsidP="005A3416">
      <w:pPr>
        <w:pStyle w:val="Navaden1"/>
        <w:widowControl w:val="0"/>
        <w:numPr>
          <w:ilvl w:val="0"/>
          <w:numId w:val="1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Evidenca temperature in relativne vlage v arhivskih skladiščih</w:t>
      </w:r>
    </w:p>
    <w:p w:rsidR="005A3416" w:rsidRPr="00776B52" w:rsidRDefault="005A3416" w:rsidP="005A3416">
      <w:pPr>
        <w:pStyle w:val="Navaden1"/>
        <w:widowControl w:val="0"/>
        <w:numPr>
          <w:ilvl w:val="0"/>
          <w:numId w:val="19"/>
        </w:numPr>
        <w:tabs>
          <w:tab w:val="left" w:pos="426"/>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Evidence s področja varnosti in zdravja pri delu</w:t>
      </w:r>
      <w:r>
        <w:rPr>
          <w:rFonts w:ascii="Times New Roman" w:hAnsi="Times New Roman"/>
          <w:sz w:val="24"/>
          <w:szCs w:val="24"/>
        </w:rPr>
        <w:t>_</w:t>
      </w:r>
    </w:p>
    <w:p w:rsidR="005A3416" w:rsidRPr="00776B52" w:rsidRDefault="005A3416" w:rsidP="005A3416">
      <w:pPr>
        <w:pStyle w:val="Navaden1"/>
        <w:widowControl w:val="0"/>
        <w:numPr>
          <w:ilvl w:val="0"/>
          <w:numId w:val="22"/>
        </w:numPr>
        <w:tabs>
          <w:tab w:val="left" w:pos="851"/>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776B52">
        <w:rPr>
          <w:rFonts w:ascii="Times New Roman" w:hAnsi="Times New Roman"/>
          <w:sz w:val="24"/>
          <w:szCs w:val="24"/>
        </w:rPr>
        <w:t>Evidenca zdravniških pregledov</w:t>
      </w:r>
    </w:p>
    <w:p w:rsidR="005A3416" w:rsidRPr="00776B52" w:rsidRDefault="005A3416" w:rsidP="005A3416">
      <w:pPr>
        <w:pStyle w:val="Navaden1"/>
        <w:widowControl w:val="0"/>
        <w:numPr>
          <w:ilvl w:val="0"/>
          <w:numId w:val="22"/>
        </w:numPr>
        <w:tabs>
          <w:tab w:val="left" w:pos="851"/>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776B52">
        <w:rPr>
          <w:rFonts w:ascii="Times New Roman" w:hAnsi="Times New Roman"/>
          <w:sz w:val="24"/>
          <w:szCs w:val="24"/>
        </w:rPr>
        <w:t>Evidenca o poškodbah pri delu, kolektivnih nezgodah</w:t>
      </w:r>
    </w:p>
    <w:p w:rsidR="005A3416" w:rsidRPr="00776B52" w:rsidRDefault="005A3416" w:rsidP="005A3416">
      <w:pPr>
        <w:pStyle w:val="Navaden1"/>
        <w:widowControl w:val="0"/>
        <w:numPr>
          <w:ilvl w:val="0"/>
          <w:numId w:val="22"/>
        </w:numPr>
        <w:tabs>
          <w:tab w:val="left" w:pos="851"/>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776B52">
        <w:rPr>
          <w:rFonts w:ascii="Times New Roman" w:hAnsi="Times New Roman"/>
          <w:sz w:val="24"/>
          <w:szCs w:val="24"/>
        </w:rPr>
        <w:t>Evidenca o preizkusih in pregledih sredstev in opreme za osebno varnost</w:t>
      </w:r>
    </w:p>
    <w:p w:rsidR="005A3416" w:rsidRPr="00776B52" w:rsidRDefault="005A3416" w:rsidP="005A3416">
      <w:pPr>
        <w:pStyle w:val="Navaden1"/>
        <w:widowControl w:val="0"/>
        <w:numPr>
          <w:ilvl w:val="0"/>
          <w:numId w:val="22"/>
        </w:numPr>
        <w:tabs>
          <w:tab w:val="left" w:pos="851"/>
          <w:tab w:val="left" w:pos="1418"/>
          <w:tab w:val="left" w:pos="2832"/>
          <w:tab w:val="left" w:pos="3540"/>
          <w:tab w:val="left" w:pos="4248"/>
          <w:tab w:val="left" w:pos="4956"/>
          <w:tab w:val="left" w:pos="5664"/>
          <w:tab w:val="left" w:pos="6372"/>
          <w:tab w:val="left" w:pos="7080"/>
          <w:tab w:val="left" w:pos="7788"/>
          <w:tab w:val="left" w:pos="8496"/>
          <w:tab w:val="left" w:pos="8566"/>
        </w:tabs>
        <w:spacing w:line="240" w:lineRule="auto"/>
        <w:rPr>
          <w:rFonts w:ascii="Times New Roman" w:hAnsi="Times New Roman"/>
          <w:sz w:val="24"/>
          <w:szCs w:val="24"/>
        </w:rPr>
      </w:pPr>
      <w:r w:rsidRPr="00776B52">
        <w:rPr>
          <w:rFonts w:ascii="Times New Roman" w:hAnsi="Times New Roman"/>
          <w:sz w:val="24"/>
          <w:szCs w:val="24"/>
        </w:rPr>
        <w:t xml:space="preserve">Evidenca o usposabljanju in preizkusih na področju varnosti in zdravja pri delu </w:t>
      </w:r>
    </w:p>
    <w:p w:rsidR="005A3416" w:rsidRPr="00776B52" w:rsidRDefault="005A3416" w:rsidP="005A3416">
      <w:pPr>
        <w:pStyle w:val="Navaden1"/>
        <w:widowControl w:val="0"/>
        <w:numPr>
          <w:ilvl w:val="0"/>
          <w:numId w:val="20"/>
        </w:numPr>
        <w:tabs>
          <w:tab w:val="left" w:pos="360"/>
          <w:tab w:val="left" w:pos="567"/>
          <w:tab w:val="left" w:pos="2832"/>
          <w:tab w:val="left" w:pos="3540"/>
          <w:tab w:val="left" w:pos="4248"/>
          <w:tab w:val="left" w:pos="4956"/>
          <w:tab w:val="left" w:pos="5664"/>
          <w:tab w:val="left" w:pos="6372"/>
          <w:tab w:val="left" w:pos="7080"/>
          <w:tab w:val="left" w:pos="7788"/>
          <w:tab w:val="left" w:pos="8496"/>
          <w:tab w:val="left" w:pos="8566"/>
        </w:tabs>
        <w:spacing w:line="240" w:lineRule="auto"/>
        <w:ind w:left="426"/>
        <w:rPr>
          <w:rFonts w:ascii="Times New Roman" w:hAnsi="Times New Roman"/>
          <w:sz w:val="24"/>
          <w:szCs w:val="24"/>
        </w:rPr>
      </w:pPr>
      <w:r w:rsidRPr="00776B52">
        <w:rPr>
          <w:rFonts w:ascii="Times New Roman" w:hAnsi="Times New Roman"/>
          <w:sz w:val="24"/>
          <w:szCs w:val="24"/>
        </w:rPr>
        <w:t>Evidence</w:t>
      </w:r>
      <w:r>
        <w:rPr>
          <w:rFonts w:ascii="Times New Roman" w:hAnsi="Times New Roman"/>
          <w:sz w:val="24"/>
          <w:szCs w:val="24"/>
        </w:rPr>
        <w:t xml:space="preserve"> s področja </w:t>
      </w:r>
      <w:proofErr w:type="spellStart"/>
      <w:r>
        <w:rPr>
          <w:rFonts w:ascii="Times New Roman" w:hAnsi="Times New Roman"/>
          <w:sz w:val="24"/>
          <w:szCs w:val="24"/>
        </w:rPr>
        <w:t>poslovodenja</w:t>
      </w:r>
      <w:proofErr w:type="spellEnd"/>
      <w:r>
        <w:rPr>
          <w:rFonts w:ascii="Times New Roman" w:hAnsi="Times New Roman"/>
          <w:sz w:val="24"/>
          <w:szCs w:val="24"/>
        </w:rPr>
        <w:t xml:space="preserve"> arhiva:</w:t>
      </w:r>
    </w:p>
    <w:p w:rsidR="005A3416" w:rsidRPr="00776B52" w:rsidRDefault="005A3416" w:rsidP="005A3416">
      <w:pPr>
        <w:pStyle w:val="Navaden1"/>
        <w:widowControl w:val="0"/>
        <w:numPr>
          <w:ilvl w:val="0"/>
          <w:numId w:val="21"/>
        </w:numPr>
        <w:tabs>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709"/>
        <w:rPr>
          <w:rFonts w:ascii="Times New Roman" w:hAnsi="Times New Roman"/>
          <w:sz w:val="24"/>
          <w:szCs w:val="24"/>
        </w:rPr>
      </w:pPr>
      <w:r w:rsidRPr="00776B52">
        <w:rPr>
          <w:rFonts w:ascii="Times New Roman" w:hAnsi="Times New Roman"/>
          <w:sz w:val="24"/>
          <w:szCs w:val="24"/>
        </w:rPr>
        <w:t xml:space="preserve">Evidenca pravnih poslov </w:t>
      </w:r>
    </w:p>
    <w:p w:rsidR="005A3416" w:rsidRPr="00776B52" w:rsidRDefault="005A3416" w:rsidP="005A3416">
      <w:pPr>
        <w:pStyle w:val="Navaden1"/>
        <w:widowControl w:val="0"/>
        <w:numPr>
          <w:ilvl w:val="0"/>
          <w:numId w:val="21"/>
        </w:numPr>
        <w:tabs>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709"/>
        <w:rPr>
          <w:rFonts w:ascii="Times New Roman" w:hAnsi="Times New Roman"/>
          <w:sz w:val="24"/>
          <w:szCs w:val="24"/>
        </w:rPr>
      </w:pPr>
      <w:r w:rsidRPr="00776B52">
        <w:rPr>
          <w:rFonts w:ascii="Times New Roman" w:hAnsi="Times New Roman"/>
          <w:sz w:val="24"/>
          <w:szCs w:val="24"/>
        </w:rPr>
        <w:t>Kadrovske evidence</w:t>
      </w:r>
    </w:p>
    <w:p w:rsidR="005A3416" w:rsidRDefault="005A3416" w:rsidP="005A3416">
      <w:pPr>
        <w:pStyle w:val="Navaden1"/>
        <w:widowControl w:val="0"/>
        <w:numPr>
          <w:ilvl w:val="0"/>
          <w:numId w:val="21"/>
        </w:numPr>
        <w:tabs>
          <w:tab w:val="left" w:pos="851"/>
          <w:tab w:val="left" w:pos="1560"/>
          <w:tab w:val="left" w:pos="2124"/>
          <w:tab w:val="left" w:pos="2832"/>
          <w:tab w:val="left" w:pos="3540"/>
          <w:tab w:val="left" w:pos="4248"/>
          <w:tab w:val="left" w:pos="4956"/>
          <w:tab w:val="left" w:pos="5664"/>
          <w:tab w:val="left" w:pos="6372"/>
          <w:tab w:val="left" w:pos="7080"/>
          <w:tab w:val="left" w:pos="7788"/>
          <w:tab w:val="left" w:pos="8496"/>
          <w:tab w:val="left" w:pos="8566"/>
        </w:tabs>
        <w:spacing w:line="240" w:lineRule="auto"/>
        <w:ind w:left="709"/>
        <w:rPr>
          <w:rFonts w:ascii="Times New Roman" w:hAnsi="Times New Roman"/>
          <w:sz w:val="24"/>
          <w:szCs w:val="24"/>
        </w:rPr>
      </w:pPr>
      <w:r w:rsidRPr="00776B52">
        <w:rPr>
          <w:rFonts w:ascii="Times New Roman" w:hAnsi="Times New Roman"/>
          <w:sz w:val="24"/>
          <w:szCs w:val="24"/>
        </w:rPr>
        <w:t>Računovodske evidence</w:t>
      </w:r>
    </w:p>
    <w:p w:rsidR="005A3416" w:rsidRPr="00067049" w:rsidRDefault="005A3416" w:rsidP="005A3416"/>
    <w:p w:rsidR="005A3416" w:rsidRPr="00067049" w:rsidRDefault="005A3416" w:rsidP="005A3416">
      <w:pPr>
        <w:pStyle w:val="Naslov3"/>
      </w:pPr>
      <w:bookmarkStart w:id="28" w:name="_Toc465319918"/>
      <w:r w:rsidRPr="00067049">
        <w:t>V okviru programskega sklopa opišite tudi predvidene aktivnosti arhiva  na področju informatizacije, vključno  z aktivnostmi vezanimi na  aplikacijo Scope in  vzajemno podatkovno bazo Siranet.</w:t>
      </w:r>
      <w:bookmarkEnd w:id="28"/>
    </w:p>
    <w:p w:rsidR="005A3416" w:rsidRDefault="005A3416" w:rsidP="005A3416">
      <w:pPr>
        <w:rPr>
          <w:rFonts w:cs="Arial"/>
          <w:sz w:val="22"/>
          <w:szCs w:val="22"/>
        </w:rPr>
      </w:pPr>
    </w:p>
    <w:p w:rsidR="005A3416" w:rsidRPr="00776B52" w:rsidRDefault="005A3416" w:rsidP="0006217E">
      <w:pPr>
        <w:pStyle w:val="Odstavekseznama"/>
        <w:numPr>
          <w:ilvl w:val="0"/>
          <w:numId w:val="123"/>
        </w:numPr>
      </w:pPr>
      <w:r w:rsidRPr="00776B52">
        <w:t>Sodelovanje v strokovni skupini z</w:t>
      </w:r>
      <w:r w:rsidR="00FF59C4">
        <w:t>a standardizacijo v sistemu SIRA</w:t>
      </w:r>
      <w:r w:rsidRPr="00776B52">
        <w:t>.net</w:t>
      </w:r>
      <w:r w:rsidR="00FF59C4">
        <w:t>.</w:t>
      </w:r>
    </w:p>
    <w:p w:rsidR="0006217E" w:rsidRDefault="0006217E" w:rsidP="0006217E">
      <w:pPr>
        <w:spacing w:line="240" w:lineRule="auto"/>
      </w:pPr>
    </w:p>
    <w:p w:rsidR="005A3416" w:rsidRDefault="005A3416" w:rsidP="0006217E">
      <w:pPr>
        <w:pStyle w:val="Odstavekseznama"/>
        <w:numPr>
          <w:ilvl w:val="0"/>
          <w:numId w:val="123"/>
        </w:numPr>
        <w:spacing w:line="240" w:lineRule="auto"/>
      </w:pPr>
      <w:r>
        <w:t>A</w:t>
      </w:r>
      <w:r w:rsidRPr="00D37623">
        <w:t>žuriranje in dopolnjevanje zapisov na nivoju fondov in zbirk</w:t>
      </w:r>
      <w:r w:rsidR="00FF59C4">
        <w:t>.</w:t>
      </w:r>
    </w:p>
    <w:p w:rsidR="0006217E" w:rsidRDefault="0006217E" w:rsidP="0006217E">
      <w:pPr>
        <w:spacing w:line="240" w:lineRule="auto"/>
      </w:pPr>
    </w:p>
    <w:p w:rsidR="005A3416" w:rsidRDefault="005A3416" w:rsidP="0006217E">
      <w:pPr>
        <w:pStyle w:val="Odstavekseznama"/>
        <w:numPr>
          <w:ilvl w:val="0"/>
          <w:numId w:val="123"/>
        </w:numPr>
        <w:spacing w:line="240" w:lineRule="auto"/>
      </w:pPr>
      <w:r>
        <w:t xml:space="preserve">Nadaljevanje pripravljanja popisov v e-obliki za uvoz v aplikacijo </w:t>
      </w:r>
      <w:proofErr w:type="spellStart"/>
      <w:r>
        <w:t>ScopeArchiv</w:t>
      </w:r>
      <w:proofErr w:type="spellEnd"/>
      <w:r w:rsidR="00FF59C4">
        <w:t>.</w:t>
      </w:r>
    </w:p>
    <w:p w:rsidR="0006217E" w:rsidRDefault="0006217E" w:rsidP="0006217E">
      <w:pPr>
        <w:spacing w:line="240" w:lineRule="auto"/>
      </w:pPr>
    </w:p>
    <w:p w:rsidR="005A3416" w:rsidRDefault="005A3416" w:rsidP="0006217E">
      <w:pPr>
        <w:pStyle w:val="Odstavekseznama"/>
        <w:numPr>
          <w:ilvl w:val="0"/>
          <w:numId w:val="123"/>
        </w:numPr>
        <w:spacing w:line="240" w:lineRule="auto"/>
      </w:pPr>
      <w:r>
        <w:t>Popisovanje na nivojih serij in osnovnih popisnih enot</w:t>
      </w:r>
      <w:r w:rsidR="00EE2991">
        <w:t xml:space="preserve"> v aplikaciji </w:t>
      </w:r>
      <w:proofErr w:type="spellStart"/>
      <w:r w:rsidR="00EE2991">
        <w:t>ScopeArchiv</w:t>
      </w:r>
      <w:proofErr w:type="spellEnd"/>
      <w:r w:rsidR="00FF59C4">
        <w:t>.</w:t>
      </w:r>
    </w:p>
    <w:p w:rsidR="005A3416" w:rsidRDefault="005A3416" w:rsidP="005A3416">
      <w:pPr>
        <w:rPr>
          <w:rFonts w:cs="Arial"/>
          <w:sz w:val="22"/>
          <w:szCs w:val="22"/>
        </w:rPr>
      </w:pPr>
    </w:p>
    <w:p w:rsidR="0006217E" w:rsidRDefault="0006217E" w:rsidP="0006217E">
      <w:pPr>
        <w:pStyle w:val="Odstavekseznama"/>
        <w:numPr>
          <w:ilvl w:val="0"/>
          <w:numId w:val="123"/>
        </w:numPr>
        <w:spacing w:line="240" w:lineRule="auto"/>
        <w:rPr>
          <w:rFonts w:eastAsia="Times New Roman"/>
          <w:lang w:eastAsia="sl-SI"/>
        </w:rPr>
      </w:pPr>
      <w:r w:rsidRPr="0006217E">
        <w:rPr>
          <w:rFonts w:eastAsia="Times New Roman"/>
          <w:lang w:eastAsia="sl-SI"/>
        </w:rPr>
        <w:t>Sodelovanje v projektu nadal</w:t>
      </w:r>
      <w:r>
        <w:rPr>
          <w:rFonts w:eastAsia="Times New Roman"/>
          <w:lang w:eastAsia="sl-SI"/>
        </w:rPr>
        <w:t>j</w:t>
      </w:r>
      <w:r w:rsidRPr="0006217E">
        <w:rPr>
          <w:rFonts w:eastAsia="Times New Roman"/>
          <w:lang w:eastAsia="sl-SI"/>
        </w:rPr>
        <w:t>njega razvoja slovenskega elektronskega arhiva e-ARH.si</w:t>
      </w:r>
      <w:r>
        <w:rPr>
          <w:rFonts w:eastAsia="Times New Roman"/>
          <w:lang w:eastAsia="sl-SI"/>
        </w:rPr>
        <w:t>,</w:t>
      </w:r>
      <w:r w:rsidRPr="0006217E">
        <w:rPr>
          <w:rFonts w:eastAsia="Times New Roman"/>
          <w:lang w:eastAsia="sl-SI"/>
        </w:rPr>
        <w:t xml:space="preserve"> skladno s strani Vlade RS potrjeno strategijo in njenim izvedbenim načrtom ter operativnim načrtom projekta e-ARH.si: ESS 201</w:t>
      </w:r>
      <w:r>
        <w:rPr>
          <w:rFonts w:eastAsia="Times New Roman"/>
          <w:lang w:eastAsia="sl-SI"/>
        </w:rPr>
        <w:t xml:space="preserve">6 - 2020, ki ga vodi Arhiv RS. </w:t>
      </w:r>
      <w:r w:rsidRPr="0006217E">
        <w:rPr>
          <w:rFonts w:eastAsia="Times New Roman"/>
          <w:lang w:eastAsia="sl-SI"/>
        </w:rPr>
        <w:t xml:space="preserve">To vključuje sodelovanje pri: </w:t>
      </w:r>
      <w:r w:rsidRPr="0006217E">
        <w:rPr>
          <w:rFonts w:eastAsia="Times New Roman"/>
          <w:lang w:eastAsia="sl-SI"/>
        </w:rPr>
        <w:br/>
        <w:t xml:space="preserve">-        zbiranju in analizi obstoječih praks oz. rešitev, ki so predmet projekta e-ARH.si </w:t>
      </w:r>
      <w:r w:rsidRPr="0006217E">
        <w:rPr>
          <w:rFonts w:eastAsia="Times New Roman"/>
          <w:lang w:eastAsia="sl-SI"/>
        </w:rPr>
        <w:br/>
        <w:t>-        razvoju metodologij in standardizacije upravljanja z e-arhivskim gradivom (</w:t>
      </w:r>
      <w:proofErr w:type="spellStart"/>
      <w:r w:rsidRPr="0006217E">
        <w:rPr>
          <w:rFonts w:eastAsia="Times New Roman"/>
          <w:lang w:eastAsia="sl-SI"/>
        </w:rPr>
        <w:t>eAG</w:t>
      </w:r>
      <w:proofErr w:type="spellEnd"/>
      <w:r w:rsidRPr="0006217E">
        <w:rPr>
          <w:rFonts w:eastAsia="Times New Roman"/>
          <w:lang w:eastAsia="sl-SI"/>
        </w:rPr>
        <w:t>) v vseh fazah življenjskega cikla (pri ustvarjalcih tega gradiva, zagotavljanju dolgoročne hrambe v skupnem e-</w:t>
      </w:r>
      <w:proofErr w:type="spellStart"/>
      <w:r w:rsidRPr="0006217E">
        <w:rPr>
          <w:rFonts w:eastAsia="Times New Roman"/>
          <w:lang w:eastAsia="sl-SI"/>
        </w:rPr>
        <w:t>repozitoriju</w:t>
      </w:r>
      <w:proofErr w:type="spellEnd"/>
      <w:r w:rsidRPr="0006217E">
        <w:rPr>
          <w:rFonts w:eastAsia="Times New Roman"/>
          <w:lang w:eastAsia="sl-SI"/>
        </w:rPr>
        <w:t xml:space="preserve">, zagotavljanju dostopa do tega gradiva) </w:t>
      </w:r>
      <w:r w:rsidRPr="0006217E">
        <w:rPr>
          <w:rFonts w:eastAsia="Times New Roman"/>
          <w:lang w:eastAsia="sl-SI"/>
        </w:rPr>
        <w:br/>
        <w:t xml:space="preserve">-        programskih orodij, ter testiranju teh orodij in implementaciji v redno rabo </w:t>
      </w:r>
      <w:r w:rsidRPr="0006217E">
        <w:rPr>
          <w:rFonts w:eastAsia="Times New Roman"/>
          <w:lang w:eastAsia="sl-SI"/>
        </w:rPr>
        <w:br/>
      </w:r>
      <w:r w:rsidRPr="0006217E">
        <w:rPr>
          <w:rFonts w:eastAsia="Times New Roman"/>
          <w:lang w:eastAsia="sl-SI"/>
        </w:rPr>
        <w:lastRenderedPageBreak/>
        <w:t xml:space="preserve">-        identifikaciji vrst </w:t>
      </w:r>
      <w:proofErr w:type="spellStart"/>
      <w:r w:rsidRPr="0006217E">
        <w:rPr>
          <w:rFonts w:eastAsia="Times New Roman"/>
          <w:lang w:eastAsia="sl-SI"/>
        </w:rPr>
        <w:t>eAG</w:t>
      </w:r>
      <w:proofErr w:type="spellEnd"/>
      <w:r w:rsidRPr="0006217E">
        <w:rPr>
          <w:rFonts w:eastAsia="Times New Roman"/>
          <w:lang w:eastAsia="sl-SI"/>
        </w:rPr>
        <w:t xml:space="preserve"> in na tej podlagi izdelavi funkcionalnih specifikacij programske opreme za prevzem identificiranih vrst </w:t>
      </w:r>
      <w:proofErr w:type="spellStart"/>
      <w:r w:rsidRPr="0006217E">
        <w:rPr>
          <w:rFonts w:eastAsia="Times New Roman"/>
          <w:lang w:eastAsia="sl-SI"/>
        </w:rPr>
        <w:t>eAG</w:t>
      </w:r>
      <w:proofErr w:type="spellEnd"/>
      <w:r w:rsidRPr="0006217E">
        <w:rPr>
          <w:rFonts w:eastAsia="Times New Roman"/>
          <w:lang w:eastAsia="sl-SI"/>
        </w:rPr>
        <w:t xml:space="preserve">, njegovo dolgoročno hrambo in nadaljnji dostop, ki bodo podlaga za nakup ali razvoj ustreznih programskih orodij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izdelavi metodologije za izdelavo strokovno tehničnih navodil (STN) in tipskih STN za posamezne tipe </w:t>
      </w:r>
      <w:proofErr w:type="spellStart"/>
      <w:r w:rsidRPr="0006217E">
        <w:rPr>
          <w:rFonts w:eastAsia="Times New Roman"/>
          <w:lang w:eastAsia="sl-SI"/>
        </w:rPr>
        <w:t>eAG</w:t>
      </w:r>
      <w:proofErr w:type="spellEnd"/>
      <w:r w:rsidRPr="0006217E">
        <w:rPr>
          <w:rFonts w:eastAsia="Times New Roman"/>
          <w:lang w:eastAsia="sl-SI"/>
        </w:rPr>
        <w:t xml:space="preserve"> ter njihovi implementaciji pri ustvarjalcih -        pripravi programov in izvajanj usposabljanj za pripravo in implementacijo notranjih pravil za zajem in e-hrambo pri ustvarjalcih </w:t>
      </w:r>
      <w:proofErr w:type="spellStart"/>
      <w:r w:rsidRPr="0006217E">
        <w:rPr>
          <w:rFonts w:eastAsia="Times New Roman"/>
          <w:lang w:eastAsia="sl-SI"/>
        </w:rPr>
        <w:t>eAG</w:t>
      </w:r>
      <w:proofErr w:type="spellEnd"/>
      <w:r w:rsidRPr="0006217E">
        <w:rPr>
          <w:rFonts w:eastAsia="Times New Roman"/>
          <w:lang w:eastAsia="sl-SI"/>
        </w:rPr>
        <w:t xml:space="preserve"> ter drugih rešitev projekta e-ARH.si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prilagoditvi obstoječih aplikacijskih programskih orodij ter razvoj novih v okviru sistema e-ARH.si za obvladovanje drugih tipov </w:t>
      </w:r>
      <w:proofErr w:type="spellStart"/>
      <w:r w:rsidRPr="0006217E">
        <w:rPr>
          <w:rFonts w:eastAsia="Times New Roman"/>
          <w:lang w:eastAsia="sl-SI"/>
        </w:rPr>
        <w:t>eAG</w:t>
      </w:r>
      <w:proofErr w:type="spellEnd"/>
      <w:r w:rsidRPr="0006217E">
        <w:rPr>
          <w:rFonts w:eastAsia="Times New Roman"/>
          <w:lang w:eastAsia="sl-SI"/>
        </w:rPr>
        <w:t xml:space="preserve">, vzpostavitev namenske (specifične) infrastrukture ter izvedbo pilotskih projektov za preizkus teh orodij.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razvoju ali nabavi programske opreme za avtomatizirano vrednotenje </w:t>
      </w:r>
      <w:proofErr w:type="spellStart"/>
      <w:r w:rsidRPr="0006217E">
        <w:rPr>
          <w:rFonts w:eastAsia="Times New Roman"/>
          <w:lang w:eastAsia="sl-SI"/>
        </w:rPr>
        <w:t>eAG</w:t>
      </w:r>
      <w:proofErr w:type="spellEnd"/>
      <w:r w:rsidRPr="0006217E">
        <w:rPr>
          <w:rFonts w:eastAsia="Times New Roman"/>
          <w:lang w:eastAsia="sl-SI"/>
        </w:rPr>
        <w:t xml:space="preserve">.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razvoju ali nabavi programske opreme za paketno pretvarjanje gradiva v formate za dolgoročno e-hrambo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vzpostavitvi centra za digitalizacijo kot integralnega dela e-ARH.si </w:t>
      </w:r>
      <w:r w:rsidRPr="0006217E">
        <w:rPr>
          <w:rFonts w:eastAsia="Times New Roman"/>
          <w:lang w:eastAsia="sl-SI"/>
        </w:rPr>
        <w:br/>
        <w:t xml:space="preserve">-        pripravi metod in pravil ter postopkov za zagotavljanje in preverjanje skladnosti produktov arhivskega strokovnega dela s sprejetimi arhivskimi strokovnimi načeli in usmeritvami ne glede na pojavne oblike arhivskega gradiva in njihova informativna pomagala </w:t>
      </w:r>
      <w:r w:rsidRPr="0006217E">
        <w:rPr>
          <w:rFonts w:eastAsia="Times New Roman"/>
          <w:lang w:eastAsia="sl-SI"/>
        </w:rPr>
        <w:br/>
        <w:t xml:space="preserve">-        vzpostavitvi virtualnih čitalnic ter s tem omogočanju oddaljenega dostopa do </w:t>
      </w:r>
      <w:proofErr w:type="spellStart"/>
      <w:r w:rsidRPr="0006217E">
        <w:rPr>
          <w:rFonts w:eastAsia="Times New Roman"/>
          <w:lang w:eastAsia="sl-SI"/>
        </w:rPr>
        <w:t>eAG</w:t>
      </w:r>
      <w:proofErr w:type="spellEnd"/>
      <w:r w:rsidRPr="0006217E">
        <w:rPr>
          <w:rFonts w:eastAsia="Times New Roman"/>
          <w:lang w:eastAsia="sl-SI"/>
        </w:rPr>
        <w:t xml:space="preserve"> </w:t>
      </w:r>
      <w:r w:rsidRPr="0006217E">
        <w:rPr>
          <w:rFonts w:eastAsia="Times New Roman"/>
          <w:lang w:eastAsia="sl-SI"/>
        </w:rPr>
        <w:br/>
        <w:t xml:space="preserve">-        pripravi oz. prilagoditvi </w:t>
      </w:r>
      <w:proofErr w:type="spellStart"/>
      <w:r w:rsidRPr="0006217E">
        <w:rPr>
          <w:rFonts w:eastAsia="Times New Roman"/>
          <w:lang w:eastAsia="sl-SI"/>
        </w:rPr>
        <w:t>eAG</w:t>
      </w:r>
      <w:proofErr w:type="spellEnd"/>
      <w:r w:rsidRPr="0006217E">
        <w:rPr>
          <w:rFonts w:eastAsia="Times New Roman"/>
          <w:lang w:eastAsia="sl-SI"/>
        </w:rPr>
        <w:t xml:space="preserve"> za omogočanje dostopa invalidnim osebam (slabovidni, slepi, gluhi) na njim ustrezen način </w:t>
      </w:r>
      <w:r w:rsidRPr="0006217E">
        <w:rPr>
          <w:rFonts w:eastAsia="Times New Roman"/>
          <w:lang w:eastAsia="sl-SI"/>
        </w:rPr>
        <w:br/>
        <w:t xml:space="preserve">-        prenosu v preteklih letih digitaliziranega arhivskega gradiva vseh javnih arhivov v e-ARH.si </w:t>
      </w:r>
    </w:p>
    <w:p w:rsidR="0006217E" w:rsidRDefault="0006217E" w:rsidP="0006217E">
      <w:pPr>
        <w:pStyle w:val="Odstavekseznama"/>
        <w:spacing w:line="240" w:lineRule="auto"/>
        <w:ind w:left="720"/>
        <w:rPr>
          <w:rFonts w:eastAsia="Times New Roman"/>
          <w:lang w:eastAsia="sl-SI"/>
        </w:rPr>
      </w:pPr>
      <w:r w:rsidRPr="0006217E">
        <w:rPr>
          <w:rFonts w:eastAsia="Times New Roman"/>
          <w:lang w:eastAsia="sl-SI"/>
        </w:rPr>
        <w:t xml:space="preserve">-        iskanju možnosti za sodelovanje v strokovnih združenjih s področja e-arhiviranja </w:t>
      </w:r>
    </w:p>
    <w:p w:rsidR="0006217E" w:rsidRPr="0006217E" w:rsidRDefault="0006217E" w:rsidP="0006217E">
      <w:pPr>
        <w:pStyle w:val="Odstavekseznama"/>
        <w:spacing w:line="240" w:lineRule="auto"/>
        <w:ind w:left="720"/>
        <w:rPr>
          <w:rFonts w:eastAsia="Times New Roman"/>
          <w:lang w:eastAsia="sl-SI"/>
        </w:rPr>
      </w:pPr>
      <w:r>
        <w:rPr>
          <w:rFonts w:eastAsia="Times New Roman"/>
          <w:lang w:eastAsia="sl-SI"/>
        </w:rPr>
        <w:t xml:space="preserve">-        promociji in </w:t>
      </w:r>
      <w:proofErr w:type="spellStart"/>
      <w:r>
        <w:rPr>
          <w:rFonts w:eastAsia="Times New Roman"/>
          <w:lang w:eastAsia="sl-SI"/>
        </w:rPr>
        <w:t>dise</w:t>
      </w:r>
      <w:r w:rsidRPr="0006217E">
        <w:rPr>
          <w:rFonts w:eastAsia="Times New Roman"/>
          <w:lang w:eastAsia="sl-SI"/>
        </w:rPr>
        <w:t>minaciji</w:t>
      </w:r>
      <w:proofErr w:type="spellEnd"/>
      <w:r w:rsidRPr="0006217E">
        <w:rPr>
          <w:rFonts w:eastAsia="Times New Roman"/>
          <w:lang w:eastAsia="sl-SI"/>
        </w:rPr>
        <w:t xml:space="preserve"> rezultatov projekta e-ARH.si </w:t>
      </w:r>
    </w:p>
    <w:p w:rsidR="0006217E" w:rsidRDefault="0006217E" w:rsidP="005A3416">
      <w:pPr>
        <w:rPr>
          <w:rFonts w:cs="Arial"/>
          <w:sz w:val="22"/>
          <w:szCs w:val="22"/>
        </w:rPr>
      </w:pPr>
    </w:p>
    <w:p w:rsidR="00261FEC" w:rsidRPr="00067049" w:rsidRDefault="00261FEC" w:rsidP="005A3416">
      <w:pPr>
        <w:rPr>
          <w:rFonts w:cs="Arial"/>
          <w:sz w:val="22"/>
          <w:szCs w:val="22"/>
        </w:rPr>
      </w:pPr>
    </w:p>
    <w:p w:rsidR="005A3416" w:rsidRDefault="005A3416" w:rsidP="005A3416">
      <w:pPr>
        <w:pStyle w:val="Naslov2"/>
      </w:pPr>
      <w:bookmarkStart w:id="29" w:name="_Toc465319919"/>
      <w:r w:rsidRPr="00067049">
        <w:t>10.</w:t>
      </w:r>
      <w:r>
        <w:t xml:space="preserve"> </w:t>
      </w:r>
      <w:r w:rsidRPr="00067049">
        <w:t>Evidentiranje arhivskega gradiva, ki je v zamejstvu in po svetu ter se nanaša na Slovenijo in Slovence, dopolnjevanje lastnega gradiva z reprodukcijami tega gradiva ter izdelovanje vodnikov in drugih pripomočkov o arhivskem gradivu</w:t>
      </w:r>
      <w:bookmarkEnd w:id="29"/>
    </w:p>
    <w:p w:rsidR="000B0369" w:rsidRPr="000B0369" w:rsidRDefault="000B0369" w:rsidP="000B0369"/>
    <w:p w:rsidR="005A3416" w:rsidRDefault="005A3416" w:rsidP="005A3416">
      <w:pPr>
        <w:pStyle w:val="Naslov3"/>
      </w:pPr>
      <w:bookmarkStart w:id="30" w:name="_Toc465319920"/>
      <w:r w:rsidRPr="00067049">
        <w:t>Evidentiranje arhivskega gradiva, ki je v zamejstvu in po svetu ter se nanaša na Slovenijo in Slovence, dopolnjevanje lastnega gradiva z reprodukcijami tega gradiva ter izdelovanje vodnikov in drugih pripomočkov o arhivskem gradivu v letu 201</w:t>
      </w:r>
      <w:r>
        <w:t>7</w:t>
      </w:r>
      <w:bookmarkEnd w:id="30"/>
      <w:r w:rsidRPr="00067049">
        <w:t xml:space="preserve"> </w:t>
      </w:r>
    </w:p>
    <w:p w:rsidR="005A3416" w:rsidRPr="00067049" w:rsidRDefault="005A3416" w:rsidP="005A3416">
      <w:r w:rsidRPr="00067049">
        <w:t>(Pogoj pri načrtovanju evidentiranja gradiva je uporaba enotne strokovne metodologije ter obvezna oddaja poročila in evidenc v skupno evidenco Arhiva RS. Napišite  podatke o predvidenem evidentiranju v letu 201</w:t>
      </w:r>
      <w:r>
        <w:t>7</w:t>
      </w:r>
      <w:r w:rsidRPr="00067049">
        <w:t>: naziv ustanove, kraj, država; fondi, na katerih se bo opravljalo evidentiranje; trajanje /</w:t>
      </w:r>
      <w:proofErr w:type="spellStart"/>
      <w:r w:rsidRPr="00067049">
        <w:t>št.del.dni</w:t>
      </w:r>
      <w:proofErr w:type="spellEnd"/>
      <w:r w:rsidRPr="00067049">
        <w:t>/; ime in priimek udeleženca; namen oziroma cilj evidentiranja, utemeljitev uvrstitve v program arhiva.)</w:t>
      </w:r>
    </w:p>
    <w:p w:rsidR="005A3416" w:rsidRDefault="005A3416" w:rsidP="005A3416">
      <w:pPr>
        <w:rPr>
          <w:rFonts w:cs="Arial"/>
          <w:sz w:val="22"/>
          <w:szCs w:val="22"/>
        </w:rPr>
      </w:pPr>
    </w:p>
    <w:p w:rsidR="005A3416" w:rsidRPr="00FE0BC1" w:rsidRDefault="005A3416" w:rsidP="008217BD">
      <w:pPr>
        <w:numPr>
          <w:ilvl w:val="0"/>
          <w:numId w:val="111"/>
        </w:numPr>
        <w:shd w:val="clear" w:color="auto" w:fill="FFFFFF"/>
        <w:spacing w:line="240" w:lineRule="auto"/>
        <w:ind w:left="426"/>
        <w:jc w:val="both"/>
        <w:rPr>
          <w:lang w:val="de-DE"/>
        </w:rPr>
      </w:pPr>
      <w:r w:rsidRPr="003201B2">
        <w:t>Avstrijski državni arhiv</w:t>
      </w:r>
      <w:r>
        <w:t xml:space="preserve">, </w:t>
      </w:r>
      <w:r w:rsidRPr="00FE0BC1">
        <w:rPr>
          <w:lang w:val="de-DE"/>
        </w:rPr>
        <w:t>Österreichisches Staatsarchiv (</w:t>
      </w:r>
      <w:proofErr w:type="spellStart"/>
      <w:r w:rsidRPr="00FE0BC1">
        <w:rPr>
          <w:lang w:val="de-DE"/>
        </w:rPr>
        <w:t>OeStA</w:t>
      </w:r>
      <w:proofErr w:type="spellEnd"/>
      <w:r w:rsidRPr="00FE0BC1">
        <w:rPr>
          <w:lang w:val="de-DE"/>
        </w:rPr>
        <w:t xml:space="preserve">), </w:t>
      </w:r>
      <w:proofErr w:type="spellStart"/>
      <w:r w:rsidRPr="00FE0BC1">
        <w:rPr>
          <w:lang w:val="de-DE"/>
        </w:rPr>
        <w:t>Nottendorfer</w:t>
      </w:r>
      <w:proofErr w:type="spellEnd"/>
      <w:r w:rsidRPr="00FE0BC1">
        <w:rPr>
          <w:lang w:val="de-DE"/>
        </w:rPr>
        <w:t xml:space="preserve"> Gasse 2, A-1030 </w:t>
      </w:r>
      <w:proofErr w:type="spellStart"/>
      <w:r>
        <w:rPr>
          <w:lang w:val="de-DE"/>
        </w:rPr>
        <w:t>Dunaj</w:t>
      </w:r>
      <w:proofErr w:type="spellEnd"/>
      <w:r w:rsidRPr="00FE0BC1">
        <w:rPr>
          <w:lang w:val="de-DE"/>
        </w:rPr>
        <w:t xml:space="preserve">, </w:t>
      </w:r>
      <w:proofErr w:type="spellStart"/>
      <w:r w:rsidRPr="00FE0BC1">
        <w:rPr>
          <w:lang w:val="de-DE"/>
        </w:rPr>
        <w:t>Avstrija</w:t>
      </w:r>
      <w:proofErr w:type="spellEnd"/>
      <w:r>
        <w:rPr>
          <w:lang w:val="de-DE"/>
        </w:rPr>
        <w:t xml:space="preserve">: </w:t>
      </w:r>
      <w:r w:rsidRPr="00795700">
        <w:rPr>
          <w:lang w:eastAsia="sl-SI"/>
        </w:rPr>
        <w:t>udeleženec: Barbara Žabota, 10 dni; n</w:t>
      </w:r>
      <w:r w:rsidRPr="00795700">
        <w:t xml:space="preserve">adaljevanje </w:t>
      </w:r>
      <w:r w:rsidRPr="00795700">
        <w:lastRenderedPageBreak/>
        <w:t xml:space="preserve">evidentiranja in </w:t>
      </w:r>
      <w:proofErr w:type="spellStart"/>
      <w:r w:rsidRPr="00795700">
        <w:t>mikrofilmanja</w:t>
      </w:r>
      <w:proofErr w:type="spellEnd"/>
      <w:r w:rsidRPr="00795700">
        <w:t xml:space="preserve">/digitalizacije arhivskega gradiva v fondih </w:t>
      </w:r>
      <w:proofErr w:type="spellStart"/>
      <w:r w:rsidRPr="00795700">
        <w:t>Adelsakten</w:t>
      </w:r>
      <w:proofErr w:type="spellEnd"/>
      <w:r w:rsidRPr="00795700">
        <w:t xml:space="preserve"> in </w:t>
      </w:r>
      <w:proofErr w:type="spellStart"/>
      <w:r w:rsidRPr="00795700">
        <w:t>Qualifikationslisten</w:t>
      </w:r>
      <w:proofErr w:type="spellEnd"/>
      <w:r>
        <w:t xml:space="preserve">, </w:t>
      </w:r>
      <w:r w:rsidRPr="00FE0BC1">
        <w:t>povezanega s slovenskim prostorom (plemiške družine iz slovenskega prostora – dopolnitev Lazarinijeve genealoške zbirke; arhivsko gradivo, povezano s protestantizmom na Slovenskem v 16. in tudi 19. stoletju).</w:t>
      </w:r>
    </w:p>
    <w:p w:rsidR="005A3416" w:rsidRDefault="005A3416" w:rsidP="005A3416">
      <w:pPr>
        <w:shd w:val="clear" w:color="auto" w:fill="FFFFFF"/>
        <w:spacing w:line="240" w:lineRule="auto"/>
      </w:pPr>
    </w:p>
    <w:p w:rsidR="005A3416" w:rsidRPr="00795700" w:rsidRDefault="005A3416" w:rsidP="008217BD">
      <w:pPr>
        <w:numPr>
          <w:ilvl w:val="0"/>
          <w:numId w:val="107"/>
        </w:numPr>
        <w:jc w:val="both"/>
      </w:pPr>
      <w:r w:rsidRPr="003201B2">
        <w:t xml:space="preserve">Avstrijski državni arhiv, </w:t>
      </w:r>
      <w:proofErr w:type="spellStart"/>
      <w:r w:rsidRPr="003201B2">
        <w:t>Österreichisches</w:t>
      </w:r>
      <w:proofErr w:type="spellEnd"/>
      <w:r w:rsidRPr="003201B2">
        <w:t xml:space="preserve"> </w:t>
      </w:r>
      <w:proofErr w:type="spellStart"/>
      <w:r w:rsidRPr="003201B2">
        <w:t>Staatsarchiv</w:t>
      </w:r>
      <w:proofErr w:type="spellEnd"/>
      <w:r w:rsidRPr="003201B2">
        <w:t xml:space="preserve">, </w:t>
      </w:r>
      <w:proofErr w:type="spellStart"/>
      <w:r w:rsidRPr="003201B2">
        <w:t>Nottendorfergasse</w:t>
      </w:r>
      <w:proofErr w:type="spellEnd"/>
      <w:r w:rsidRPr="003201B2">
        <w:t xml:space="preserve"> 2, A-1030 </w:t>
      </w:r>
      <w:r>
        <w:t>Dunaj</w:t>
      </w:r>
      <w:r w:rsidRPr="003201B2">
        <w:t>, Avstrija:</w:t>
      </w:r>
      <w:r>
        <w:t xml:space="preserve"> </w:t>
      </w:r>
      <w:r w:rsidRPr="003201B2">
        <w:t xml:space="preserve">udeleženci: Judita Šega, Mira Hodnik, Dunja Mušič, maj ali oktober (5 dni); </w:t>
      </w:r>
      <w:r>
        <w:t>e</w:t>
      </w:r>
      <w:r w:rsidRPr="003201B2">
        <w:t>videntiranje arhivskega gradiva idrijskega rudnika živega srebra</w:t>
      </w:r>
      <w:r>
        <w:t xml:space="preserve">, </w:t>
      </w:r>
      <w:r w:rsidRPr="00934B46">
        <w:rPr>
          <w:color w:val="000000"/>
        </w:rPr>
        <w:t>evidentiranje gradiva, ki se nanaša na območje Enote za Dolenjsko in Belo krajino Novo mesto</w:t>
      </w:r>
      <w:r w:rsidRPr="003201B2">
        <w:t xml:space="preserve">; </w:t>
      </w:r>
      <w:r w:rsidRPr="00934B46">
        <w:rPr>
          <w:color w:val="000000"/>
        </w:rPr>
        <w:t>priprave za dopolnjevanje fondov s kopijami evidentiranega gradiva</w:t>
      </w:r>
      <w:r>
        <w:rPr>
          <w:color w:val="000000"/>
        </w:rPr>
        <w:t xml:space="preserve"> s ciljem izdaje vodnika</w:t>
      </w:r>
    </w:p>
    <w:p w:rsidR="005A3416" w:rsidRDefault="005A3416" w:rsidP="008217BD">
      <w:pPr>
        <w:shd w:val="clear" w:color="auto" w:fill="FFFFFF"/>
        <w:spacing w:line="240" w:lineRule="auto"/>
        <w:jc w:val="both"/>
      </w:pPr>
    </w:p>
    <w:p w:rsidR="005A3416" w:rsidRDefault="005A3416" w:rsidP="005A3416">
      <w:pPr>
        <w:rPr>
          <w:rFonts w:cs="Arial"/>
          <w:sz w:val="22"/>
          <w:szCs w:val="22"/>
        </w:rPr>
      </w:pPr>
    </w:p>
    <w:p w:rsidR="005A3416" w:rsidRPr="00067049" w:rsidRDefault="005A3416" w:rsidP="005A3416">
      <w:pPr>
        <w:pStyle w:val="Naslov2"/>
      </w:pPr>
      <w:bookmarkStart w:id="31" w:name="_Toc465319921"/>
      <w:r w:rsidRPr="00067049">
        <w:t>11.</w:t>
      </w:r>
      <w:r>
        <w:t xml:space="preserve"> </w:t>
      </w:r>
      <w:r w:rsidRPr="00067049">
        <w:t>Dajanje arhivskega gradiva v uporabo, izdajanje prepisov oziroma kopij dokumentov ter potrdil na podlagi dokumentov</w:t>
      </w:r>
      <w:bookmarkEnd w:id="31"/>
    </w:p>
    <w:p w:rsidR="005A3416" w:rsidRDefault="005A3416" w:rsidP="000B0369">
      <w:r w:rsidRPr="00067049">
        <w:t>Navedite uporabo arhivskega gradiva, ki jo boste omogočali v smislu izvajanja veljavne zakonodaje ter  posebnosti.</w:t>
      </w:r>
    </w:p>
    <w:p w:rsidR="005A3416" w:rsidRDefault="005A3416" w:rsidP="005A3416">
      <w:r w:rsidRPr="00067049">
        <w:t xml:space="preserve">Navedite tudi podatke o delovnem času čitalnic glede na 2. točko 114. člena Uredbe. </w:t>
      </w:r>
    </w:p>
    <w:p w:rsidR="005A3416" w:rsidRDefault="005A3416" w:rsidP="005A3416"/>
    <w:p w:rsidR="005A3416" w:rsidRPr="00534421" w:rsidRDefault="005A3416" w:rsidP="005A3416">
      <w:pPr>
        <w:pStyle w:val="Navaden4"/>
        <w:numPr>
          <w:ilvl w:val="0"/>
          <w:numId w:val="18"/>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sidRPr="00534421">
        <w:rPr>
          <w:rFonts w:ascii="Times New Roman" w:hAnsi="Times New Roman"/>
          <w:sz w:val="24"/>
          <w:szCs w:val="24"/>
          <w:lang w:val="sl-SI"/>
        </w:rPr>
        <w:t>Uporaba v znanstveno raziskovalne, kulturne in publicistične namene</w:t>
      </w:r>
    </w:p>
    <w:p w:rsidR="005A3416" w:rsidRPr="00534421" w:rsidRDefault="005A3416" w:rsidP="005A3416">
      <w:pPr>
        <w:pStyle w:val="Navaden4"/>
        <w:numPr>
          <w:ilvl w:val="0"/>
          <w:numId w:val="18"/>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sidRPr="00534421">
        <w:rPr>
          <w:rFonts w:ascii="Times New Roman" w:hAnsi="Times New Roman"/>
          <w:sz w:val="24"/>
          <w:szCs w:val="24"/>
          <w:lang w:val="sl-SI"/>
        </w:rPr>
        <w:t>Uporaba za predstavitve arhivskega gradiva in izobraževanja</w:t>
      </w:r>
    </w:p>
    <w:p w:rsidR="005A3416" w:rsidRPr="00534421" w:rsidRDefault="005A3416" w:rsidP="005A3416">
      <w:pPr>
        <w:numPr>
          <w:ilvl w:val="0"/>
          <w:numId w:val="18"/>
        </w:numPr>
        <w:tabs>
          <w:tab w:val="left" w:pos="426"/>
        </w:tabs>
        <w:spacing w:line="240" w:lineRule="auto"/>
        <w:ind w:left="426"/>
      </w:pPr>
      <w:r w:rsidRPr="00534421">
        <w:t>Uporaba za potrebe sodnih, upravnih in drugih uradnih postopkov</w:t>
      </w:r>
    </w:p>
    <w:p w:rsidR="005A3416" w:rsidRDefault="005A3416" w:rsidP="005A3416">
      <w:pPr>
        <w:rPr>
          <w:sz w:val="22"/>
          <w:szCs w:val="22"/>
        </w:rPr>
      </w:pPr>
    </w:p>
    <w:p w:rsidR="005A3416" w:rsidRPr="00404FF5" w:rsidRDefault="005A3416" w:rsidP="005A3416">
      <w:bookmarkStart w:id="32" w:name="_Toc378665718"/>
      <w:r w:rsidRPr="00404FF5">
        <w:t>Delovni čas čitalnic glede na 2.točko 114. Uredbe</w:t>
      </w:r>
      <w:bookmarkEnd w:id="32"/>
    </w:p>
    <w:p w:rsidR="005A3416" w:rsidRDefault="005A3416" w:rsidP="005A3416">
      <w:pPr>
        <w:rPr>
          <w:b/>
        </w:rPr>
      </w:pPr>
      <w:r>
        <w:rPr>
          <w:b/>
        </w:rPr>
        <w:t xml:space="preserve"> </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sz w:val="24"/>
          <w:szCs w:val="24"/>
        </w:rPr>
      </w:pPr>
      <w:r w:rsidRPr="00404FF5">
        <w:rPr>
          <w:rFonts w:ascii="Times New Roman" w:hAnsi="Times New Roman"/>
          <w:b/>
          <w:sz w:val="24"/>
          <w:szCs w:val="24"/>
        </w:rPr>
        <w:t>Enota v Ljubljani</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 xml:space="preserve">Sprejemna pisarna: </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ponedeljek:</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sreda:</w:t>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t>8.00 – 16.00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petek: </w:t>
      </w:r>
      <w:r w:rsidRPr="00404FF5">
        <w:rPr>
          <w:rFonts w:ascii="Times New Roman" w:hAnsi="Times New Roman"/>
          <w:sz w:val="24"/>
          <w:szCs w:val="24"/>
        </w:rPr>
        <w:tab/>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t>8.00 – 12.00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Čitalnica: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ponedeljek, torek, četrtek, petek:</w:t>
      </w:r>
      <w:r w:rsidRPr="00404FF5">
        <w:rPr>
          <w:rFonts w:ascii="Times New Roman" w:hAnsi="Times New Roman"/>
          <w:sz w:val="24"/>
          <w:szCs w:val="24"/>
        </w:rPr>
        <w:tab/>
        <w:t xml:space="preserve">  </w:t>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sreda:</w:t>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r>
      <w:r w:rsidRPr="00404FF5">
        <w:rPr>
          <w:rFonts w:ascii="Times New Roman" w:hAnsi="Times New Roman"/>
          <w:sz w:val="24"/>
          <w:szCs w:val="24"/>
        </w:rPr>
        <w:tab/>
        <w:t>8.00 – 16.00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sz w:val="24"/>
          <w:szCs w:val="24"/>
        </w:rPr>
      </w:pPr>
      <w:r w:rsidRPr="00404FF5">
        <w:rPr>
          <w:rFonts w:ascii="Times New Roman" w:hAnsi="Times New Roman"/>
          <w:b/>
          <w:sz w:val="24"/>
          <w:szCs w:val="24"/>
        </w:rPr>
        <w:t>Enota za Gorenjsko Kranj</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1"/>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Sprejemna pisarna: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petek: </w:t>
      </w:r>
      <w:r w:rsidRPr="00404FF5">
        <w:rPr>
          <w:rFonts w:ascii="Times New Roman" w:hAnsi="Times New Roman"/>
          <w:sz w:val="24"/>
          <w:szCs w:val="24"/>
        </w:rPr>
        <w:tab/>
      </w:r>
      <w:r w:rsidRPr="00404FF5">
        <w:rPr>
          <w:rFonts w:ascii="Times New Roman" w:hAnsi="Times New Roman"/>
          <w:sz w:val="24"/>
          <w:szCs w:val="24"/>
        </w:rPr>
        <w:tab/>
        <w:t xml:space="preserve"> </w:t>
      </w:r>
      <w:r w:rsidRPr="00404FF5">
        <w:rPr>
          <w:rFonts w:ascii="Times New Roman" w:hAnsi="Times New Roman"/>
          <w:sz w:val="24"/>
          <w:szCs w:val="24"/>
        </w:rPr>
        <w:tab/>
        <w:t xml:space="preserve">            </w:t>
      </w:r>
      <w:r w:rsidRPr="00404FF5">
        <w:rPr>
          <w:rFonts w:ascii="Times New Roman" w:hAnsi="Times New Roman"/>
          <w:sz w:val="24"/>
          <w:szCs w:val="24"/>
        </w:rPr>
        <w:tab/>
        <w:t>8.00 – 12.00</w:t>
      </w:r>
      <w:r w:rsidRPr="00404FF5">
        <w:rPr>
          <w:rFonts w:ascii="Times New Roman" w:hAnsi="Times New Roman"/>
          <w:sz w:val="24"/>
          <w:szCs w:val="24"/>
        </w:rPr>
        <w:tab/>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2"/>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Čitalnica: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torek, petek: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12.00</w:t>
      </w:r>
    </w:p>
    <w:p w:rsidR="005A3416" w:rsidRDefault="005A3416" w:rsidP="005A3416">
      <w:pPr>
        <w:pStyle w:val="Navaden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sz w:val="24"/>
          <w:szCs w:val="24"/>
        </w:rPr>
      </w:pPr>
      <w:r w:rsidRPr="00404FF5">
        <w:rPr>
          <w:rFonts w:ascii="Times New Roman" w:hAnsi="Times New Roman"/>
          <w:b/>
          <w:sz w:val="24"/>
          <w:szCs w:val="24"/>
        </w:rPr>
        <w:t>Enota za Dolenjsko in Belo krajino Novo mesto</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0"/>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Sprejemna pisarna: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lastRenderedPageBreak/>
        <w:tab/>
        <w:t xml:space="preserve">petek: </w:t>
      </w:r>
      <w:r w:rsidRPr="00404FF5">
        <w:rPr>
          <w:rFonts w:ascii="Times New Roman" w:hAnsi="Times New Roman"/>
          <w:sz w:val="24"/>
          <w:szCs w:val="24"/>
        </w:rPr>
        <w:tab/>
      </w:r>
      <w:r w:rsidRPr="00404FF5">
        <w:rPr>
          <w:rFonts w:ascii="Times New Roman" w:hAnsi="Times New Roman"/>
          <w:sz w:val="24"/>
          <w:szCs w:val="24"/>
        </w:rPr>
        <w:tab/>
        <w:t xml:space="preserve"> </w:t>
      </w:r>
      <w:r w:rsidRPr="00404FF5">
        <w:rPr>
          <w:rFonts w:ascii="Times New Roman" w:hAnsi="Times New Roman"/>
          <w:sz w:val="24"/>
          <w:szCs w:val="24"/>
        </w:rPr>
        <w:tab/>
        <w:t xml:space="preserve">            </w:t>
      </w:r>
      <w:r w:rsidRPr="00404FF5">
        <w:rPr>
          <w:rFonts w:ascii="Times New Roman" w:hAnsi="Times New Roman"/>
          <w:sz w:val="24"/>
          <w:szCs w:val="24"/>
        </w:rPr>
        <w:tab/>
        <w:t>8.00 – 12.00</w:t>
      </w:r>
      <w:r w:rsidRPr="00404FF5">
        <w:rPr>
          <w:rFonts w:ascii="Times New Roman" w:hAnsi="Times New Roman"/>
          <w:sz w:val="24"/>
          <w:szCs w:val="24"/>
        </w:rPr>
        <w:tab/>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7"/>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Čitalnica: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14.00</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torek, petek:  </w:t>
      </w:r>
      <w:r w:rsidRPr="00404FF5">
        <w:rPr>
          <w:rFonts w:ascii="Times New Roman" w:hAnsi="Times New Roman"/>
          <w:sz w:val="24"/>
          <w:szCs w:val="24"/>
        </w:rPr>
        <w:tab/>
        <w:t xml:space="preserve">            </w:t>
      </w:r>
      <w:r w:rsidRPr="00404FF5">
        <w:rPr>
          <w:rFonts w:ascii="Times New Roman" w:hAnsi="Times New Roman"/>
          <w:sz w:val="24"/>
          <w:szCs w:val="24"/>
        </w:rPr>
        <w:tab/>
      </w:r>
      <w:r w:rsidRPr="00404FF5">
        <w:rPr>
          <w:rFonts w:ascii="Times New Roman" w:hAnsi="Times New Roman"/>
          <w:sz w:val="24"/>
          <w:szCs w:val="24"/>
        </w:rPr>
        <w:tab/>
        <w:t>8.00 – 12.00</w:t>
      </w:r>
    </w:p>
    <w:p w:rsidR="005A3416" w:rsidRDefault="005A3416" w:rsidP="005A3416">
      <w:pPr>
        <w:pStyle w:val="Navaden1"/>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sz w:val="24"/>
          <w:szCs w:val="24"/>
        </w:rPr>
      </w:pPr>
      <w:r w:rsidRPr="00404FF5">
        <w:rPr>
          <w:rFonts w:ascii="Times New Roman" w:hAnsi="Times New Roman"/>
          <w:b/>
          <w:sz w:val="24"/>
          <w:szCs w:val="24"/>
        </w:rPr>
        <w:t>Enota v Škofji Loki</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3"/>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Sprejemna pisarna in čitalnica: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četrtek: </w:t>
      </w:r>
      <w:r w:rsidRPr="00404FF5">
        <w:rPr>
          <w:rFonts w:ascii="Times New Roman" w:hAnsi="Times New Roman"/>
          <w:sz w:val="24"/>
          <w:szCs w:val="24"/>
        </w:rPr>
        <w:tab/>
      </w:r>
      <w:r w:rsidRPr="00404FF5">
        <w:rPr>
          <w:rFonts w:ascii="Times New Roman" w:hAnsi="Times New Roman"/>
          <w:sz w:val="24"/>
          <w:szCs w:val="24"/>
        </w:rPr>
        <w:tab/>
        <w:t>8.00 – 13.00</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b/>
          <w:sz w:val="24"/>
          <w:szCs w:val="24"/>
        </w:rPr>
      </w:pPr>
      <w:r w:rsidRPr="00404FF5">
        <w:rPr>
          <w:rFonts w:ascii="Times New Roman" w:hAnsi="Times New Roman"/>
          <w:b/>
          <w:sz w:val="24"/>
          <w:szCs w:val="24"/>
        </w:rPr>
        <w:t>Enota v Idriji</w:t>
      </w:r>
    </w:p>
    <w:p w:rsidR="005A3416" w:rsidRPr="00404FF5" w:rsidRDefault="005A3416" w:rsidP="005A3416">
      <w:pPr>
        <w:pStyle w:val="Navaden1"/>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p>
    <w:p w:rsidR="005A3416" w:rsidRPr="00404FF5" w:rsidRDefault="005A3416" w:rsidP="005A3416">
      <w:pPr>
        <w:pStyle w:val="Navaden1"/>
        <w:numPr>
          <w:ilvl w:val="0"/>
          <w:numId w:val="1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40" w:lineRule="auto"/>
        <w:ind w:hanging="360"/>
        <w:rPr>
          <w:rFonts w:ascii="Times New Roman" w:hAnsi="Times New Roman"/>
          <w:sz w:val="24"/>
          <w:szCs w:val="24"/>
        </w:rPr>
      </w:pPr>
      <w:r w:rsidRPr="00404FF5">
        <w:rPr>
          <w:rFonts w:ascii="Times New Roman" w:hAnsi="Times New Roman"/>
          <w:sz w:val="24"/>
          <w:szCs w:val="24"/>
        </w:rPr>
        <w:t>Sprejemna pisarna in čitalnica:</w:t>
      </w:r>
    </w:p>
    <w:p w:rsidR="005A3416" w:rsidRPr="00404FF5" w:rsidRDefault="005A3416" w:rsidP="005A3416">
      <w:pPr>
        <w:pStyle w:val="Navaden1"/>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rPr>
          <w:rFonts w:ascii="Times New Roman" w:hAnsi="Times New Roman"/>
          <w:sz w:val="24"/>
          <w:szCs w:val="24"/>
        </w:rPr>
      </w:pPr>
      <w:r w:rsidRPr="00404FF5">
        <w:rPr>
          <w:rFonts w:ascii="Times New Roman" w:hAnsi="Times New Roman"/>
          <w:sz w:val="24"/>
          <w:szCs w:val="24"/>
        </w:rPr>
        <w:tab/>
        <w:t xml:space="preserve">ponedeljek, sreda, četrtek: </w:t>
      </w:r>
      <w:r w:rsidRPr="00404FF5">
        <w:rPr>
          <w:rFonts w:ascii="Times New Roman" w:hAnsi="Times New Roman"/>
          <w:sz w:val="24"/>
          <w:szCs w:val="24"/>
        </w:rPr>
        <w:tab/>
      </w:r>
      <w:r w:rsidRPr="00404FF5">
        <w:rPr>
          <w:rFonts w:ascii="Times New Roman" w:hAnsi="Times New Roman"/>
          <w:sz w:val="24"/>
          <w:szCs w:val="24"/>
        </w:rPr>
        <w:tab/>
        <w:t>8.00 – 13.00</w:t>
      </w:r>
    </w:p>
    <w:p w:rsidR="005A3416" w:rsidRPr="00067049" w:rsidRDefault="005A3416" w:rsidP="005A3416"/>
    <w:p w:rsidR="005A3416" w:rsidRPr="00067049" w:rsidRDefault="005A3416" w:rsidP="005A3416">
      <w:pPr>
        <w:pStyle w:val="Naslov3"/>
      </w:pPr>
      <w:bookmarkStart w:id="33" w:name="_Toc465319922"/>
      <w:r w:rsidRPr="00067049">
        <w:t>Ostala dela v zvezi z  čim večjo internetno dostopnostjo podatkov o fondih in zbirkah, ki jih hrani arhiv:</w:t>
      </w:r>
      <w:bookmarkEnd w:id="33"/>
    </w:p>
    <w:p w:rsidR="005A3416" w:rsidRDefault="005A3416" w:rsidP="005A3416">
      <w:pPr>
        <w:spacing w:line="240" w:lineRule="auto"/>
        <w:rPr>
          <w:rFonts w:cs="Arial"/>
          <w:sz w:val="22"/>
          <w:szCs w:val="22"/>
        </w:rPr>
      </w:pPr>
      <w:r>
        <w:rPr>
          <w:rFonts w:cs="Arial"/>
          <w:sz w:val="22"/>
          <w:szCs w:val="22"/>
        </w:rPr>
        <w:t>-</w:t>
      </w:r>
    </w:p>
    <w:p w:rsidR="00462406" w:rsidRDefault="00462406" w:rsidP="005A3416">
      <w:pPr>
        <w:spacing w:line="240" w:lineRule="auto"/>
        <w:rPr>
          <w:rFonts w:cs="Arial"/>
          <w:sz w:val="22"/>
          <w:szCs w:val="22"/>
        </w:rPr>
      </w:pPr>
    </w:p>
    <w:p w:rsidR="00462406" w:rsidRPr="00067049" w:rsidRDefault="00462406" w:rsidP="005A3416">
      <w:pPr>
        <w:spacing w:line="240" w:lineRule="auto"/>
        <w:rPr>
          <w:rFonts w:cs="Arial"/>
          <w:sz w:val="22"/>
          <w:szCs w:val="22"/>
        </w:rPr>
      </w:pPr>
    </w:p>
    <w:p w:rsidR="005A3416" w:rsidRDefault="005A3416" w:rsidP="005A3416">
      <w:pPr>
        <w:pStyle w:val="Naslov2"/>
      </w:pPr>
      <w:bookmarkStart w:id="34" w:name="_Toc465319923"/>
      <w:r w:rsidRPr="00067049">
        <w:t xml:space="preserve">12. </w:t>
      </w:r>
      <w:r>
        <w:t xml:space="preserve"> </w:t>
      </w:r>
      <w:r w:rsidRPr="00067049">
        <w:t>Posredovanje kulturnih vrednot v zvezi z arhivskim gradivom</w:t>
      </w:r>
      <w:bookmarkEnd w:id="34"/>
      <w:r w:rsidRPr="00067049">
        <w:t xml:space="preserve"> </w:t>
      </w:r>
    </w:p>
    <w:p w:rsidR="000B0369" w:rsidRPr="000B0369" w:rsidRDefault="000B0369" w:rsidP="000B0369"/>
    <w:p w:rsidR="005A3416" w:rsidRDefault="005A3416" w:rsidP="003C0457">
      <w:pPr>
        <w:pStyle w:val="Naslov3"/>
        <w:jc w:val="both"/>
      </w:pPr>
      <w:bookmarkStart w:id="35" w:name="_Toc465319924"/>
      <w:r w:rsidRPr="00067049">
        <w:t>Navedite aktivnosti, ki jih predvidevate na področju kulturne, vzgojne in izobraževalne dejavnosti arhiva v letu 201</w:t>
      </w:r>
      <w:r>
        <w:t>7</w:t>
      </w:r>
      <w:r w:rsidRPr="00067049">
        <w:t xml:space="preserve"> in utemeljite uvrstitev v program glede na dejavnost javnega zavoda:</w:t>
      </w:r>
      <w:bookmarkEnd w:id="35"/>
    </w:p>
    <w:p w:rsidR="005A3416" w:rsidRDefault="005A3416" w:rsidP="005A3416"/>
    <w:p w:rsidR="005A3416" w:rsidRDefault="005A3416" w:rsidP="005A3416">
      <w:pPr>
        <w:numPr>
          <w:ilvl w:val="0"/>
          <w:numId w:val="87"/>
        </w:numPr>
        <w:tabs>
          <w:tab w:val="left" w:pos="426"/>
        </w:tabs>
        <w:spacing w:line="240" w:lineRule="auto"/>
        <w:ind w:left="426"/>
      </w:pPr>
      <w:r w:rsidRPr="00934B46">
        <w:t xml:space="preserve">upravljanje in dodajanje vsebin na spletno stran ZAL in </w:t>
      </w:r>
      <w:proofErr w:type="spellStart"/>
      <w:r w:rsidRPr="00934B46">
        <w:t>facebook</w:t>
      </w:r>
      <w:proofErr w:type="spellEnd"/>
      <w:r w:rsidRPr="00934B46">
        <w:t xml:space="preserve"> profil ZAL</w:t>
      </w:r>
    </w:p>
    <w:p w:rsidR="005A3416" w:rsidRPr="00934B46" w:rsidRDefault="005A3416" w:rsidP="005A3416">
      <w:pPr>
        <w:numPr>
          <w:ilvl w:val="0"/>
          <w:numId w:val="87"/>
        </w:numPr>
        <w:tabs>
          <w:tab w:val="left" w:pos="426"/>
        </w:tabs>
        <w:ind w:left="426"/>
      </w:pPr>
      <w:r>
        <w:t xml:space="preserve">objavljanje mesečnih </w:t>
      </w:r>
      <w:r w:rsidRPr="00934B46">
        <w:t>prispevkov za</w:t>
      </w:r>
      <w:r>
        <w:t xml:space="preserve"> rubriko</w:t>
      </w:r>
      <w:r w:rsidR="003C0457">
        <w:t xml:space="preserve"> "</w:t>
      </w:r>
      <w:proofErr w:type="spellStart"/>
      <w:r w:rsidR="003C0457">
        <w:t>Arhivalija</w:t>
      </w:r>
      <w:proofErr w:type="spellEnd"/>
      <w:r w:rsidRPr="00934B46">
        <w:t xml:space="preserve"> meseca" </w:t>
      </w:r>
    </w:p>
    <w:p w:rsidR="005A3416" w:rsidRPr="00510318" w:rsidRDefault="005A3416" w:rsidP="005A3416">
      <w:pPr>
        <w:pStyle w:val="Navaden4"/>
        <w:numPr>
          <w:ilvl w:val="0"/>
          <w:numId w:val="8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pedagoške predstavitve arhiva in arhivske dejavnosti učencem, dijakom ter drugim zainteresiranim posameznikom in skupinam</w:t>
      </w:r>
    </w:p>
    <w:p w:rsidR="005A3416" w:rsidRPr="00510318" w:rsidRDefault="005A3416" w:rsidP="005A3416">
      <w:pPr>
        <w:pStyle w:val="Navaden4"/>
        <w:numPr>
          <w:ilvl w:val="0"/>
          <w:numId w:val="8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popularizacija predstavitvenega filma o Zgodovinskem arhivu Ljubljana</w:t>
      </w:r>
    </w:p>
    <w:p w:rsidR="005A3416" w:rsidRPr="00510318" w:rsidRDefault="005A3416" w:rsidP="005A3416">
      <w:pPr>
        <w:pStyle w:val="Navaden4"/>
        <w:numPr>
          <w:ilvl w:val="0"/>
          <w:numId w:val="8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sodelovanje z mediji z namenom popularizacije arhivske dejavnosti,</w:t>
      </w:r>
    </w:p>
    <w:p w:rsidR="005A3416" w:rsidRPr="00510318" w:rsidRDefault="005A3416" w:rsidP="005A3416">
      <w:pPr>
        <w:pStyle w:val="Navaden4"/>
        <w:numPr>
          <w:ilvl w:val="0"/>
          <w:numId w:val="8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sodelovanje in svetovanje pri izboru tem in arhivskega gradiva za seminarske in diplomske naloge,</w:t>
      </w:r>
    </w:p>
    <w:p w:rsidR="005A3416" w:rsidRPr="00510318" w:rsidRDefault="005A3416" w:rsidP="005A3416">
      <w:pPr>
        <w:pStyle w:val="Navaden4"/>
        <w:numPr>
          <w:ilvl w:val="0"/>
          <w:numId w:val="87"/>
        </w:numPr>
        <w:tabs>
          <w:tab w:val="left" w:pos="426"/>
          <w:tab w:val="left" w:pos="1416"/>
          <w:tab w:val="left" w:pos="2124"/>
          <w:tab w:val="left" w:pos="2832"/>
          <w:tab w:val="left" w:pos="3540"/>
          <w:tab w:val="left" w:pos="4248"/>
          <w:tab w:val="left" w:pos="4956"/>
          <w:tab w:val="left" w:pos="5664"/>
          <w:tab w:val="left" w:pos="6372"/>
          <w:tab w:val="left" w:pos="7080"/>
          <w:tab w:val="left" w:pos="7788"/>
          <w:tab w:val="left" w:pos="7998"/>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sodelovanje in svetovanje pri izboru arhivskega gradiva za razstave zunanjih avtorjev,</w:t>
      </w:r>
    </w:p>
    <w:p w:rsidR="005A3416" w:rsidRPr="00510318" w:rsidRDefault="005A3416" w:rsidP="005A3416">
      <w:pPr>
        <w:pStyle w:val="Navaden4"/>
        <w:numPr>
          <w:ilvl w:val="0"/>
          <w:numId w:val="87"/>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sidRPr="00510318">
        <w:rPr>
          <w:rFonts w:ascii="Times New Roman" w:hAnsi="Times New Roman"/>
          <w:sz w:val="24"/>
          <w:szCs w:val="24"/>
          <w:lang w:val="sl-SI"/>
        </w:rPr>
        <w:t>sodelovanje pri Dnevih evropske kulturne dediščine; organizator ZVKD</w:t>
      </w:r>
    </w:p>
    <w:p w:rsidR="005A3416" w:rsidRDefault="005A3416" w:rsidP="005A3416">
      <w:pPr>
        <w:numPr>
          <w:ilvl w:val="0"/>
          <w:numId w:val="87"/>
        </w:numPr>
        <w:spacing w:line="240" w:lineRule="auto"/>
        <w:ind w:left="426"/>
        <w:rPr>
          <w:color w:val="000000"/>
        </w:rPr>
      </w:pPr>
      <w:r>
        <w:rPr>
          <w:color w:val="000000"/>
        </w:rPr>
        <w:t>s</w:t>
      </w:r>
      <w:r w:rsidRPr="00B004F6">
        <w:rPr>
          <w:color w:val="000000"/>
        </w:rPr>
        <w:t>odelovanje z Zvezo prijateljev mladine Slovenije</w:t>
      </w:r>
      <w:r>
        <w:rPr>
          <w:color w:val="000000"/>
        </w:rPr>
        <w:t xml:space="preserve"> oziroma </w:t>
      </w:r>
      <w:r w:rsidRPr="00B004F6">
        <w:rPr>
          <w:color w:val="000000"/>
        </w:rPr>
        <w:t>Komisij</w:t>
      </w:r>
      <w:r>
        <w:rPr>
          <w:color w:val="000000"/>
        </w:rPr>
        <w:t>o za delo zgodovinskih krožkov)</w:t>
      </w:r>
    </w:p>
    <w:p w:rsidR="005A3416" w:rsidRDefault="005A3416" w:rsidP="005A3416">
      <w:pPr>
        <w:ind w:left="426"/>
      </w:pPr>
    </w:p>
    <w:p w:rsidR="005A3416" w:rsidRPr="00BB753A" w:rsidRDefault="005A3416" w:rsidP="005A3416"/>
    <w:p w:rsidR="005A3416" w:rsidRDefault="005A3416" w:rsidP="005A3416">
      <w:pPr>
        <w:pStyle w:val="Naslov3"/>
      </w:pPr>
      <w:bookmarkStart w:id="36" w:name="_Toc465319925"/>
      <w:r w:rsidRPr="00067049">
        <w:t>Mednarodno sodelovanje: Udeležba na kongresih, zborovanjih in posvetovanjih v tujini, izmenjave strokovnjakov:</w:t>
      </w:r>
      <w:bookmarkEnd w:id="36"/>
      <w:r w:rsidRPr="00067049">
        <w:t xml:space="preserve"> </w:t>
      </w:r>
    </w:p>
    <w:p w:rsidR="005A3416" w:rsidRDefault="005A3416" w:rsidP="005A3416">
      <w:r w:rsidRPr="00067049">
        <w:t>(Napišite podatke o predvideni udeležbi na kongresih, zborovanjih in posvetovanjih, izmenjavah v letu 201</w:t>
      </w:r>
      <w:r>
        <w:t>7</w:t>
      </w:r>
      <w:r w:rsidRPr="00067049">
        <w:t>: ime udeleženca in njegova aktivnost; država, kraj, čas obiska- tudi število dni; ime organizatorja, tema, utemeljitev uvrstitve v program glede na dejavnost javnega zavoda.)</w:t>
      </w:r>
    </w:p>
    <w:p w:rsidR="005A3416" w:rsidRDefault="005A3416" w:rsidP="005A3416"/>
    <w:p w:rsidR="005A3416" w:rsidRDefault="005A3416" w:rsidP="005A3416">
      <w:pPr>
        <w:numPr>
          <w:ilvl w:val="0"/>
          <w:numId w:val="88"/>
        </w:numPr>
        <w:spacing w:line="240" w:lineRule="auto"/>
      </w:pPr>
      <w:r w:rsidRPr="00934B46">
        <w:lastRenderedPageBreak/>
        <w:t>Obisk Državnega arhiva v Karlovcu</w:t>
      </w:r>
      <w:r>
        <w:t xml:space="preserve">, </w:t>
      </w:r>
      <w:r w:rsidRPr="00934B46">
        <w:t>pog</w:t>
      </w:r>
      <w:r>
        <w:t xml:space="preserve">ovori o nadaljnjem sodelovanju: </w:t>
      </w:r>
      <w:r w:rsidRPr="00934B46">
        <w:t>priprave skupnih razst</w:t>
      </w:r>
      <w:r>
        <w:t>av, evidentiranje gradiva (Dunja Mušič)</w:t>
      </w:r>
    </w:p>
    <w:p w:rsidR="003C0457" w:rsidRPr="00934B46" w:rsidRDefault="003C0457" w:rsidP="005A3416">
      <w:pPr>
        <w:numPr>
          <w:ilvl w:val="0"/>
          <w:numId w:val="88"/>
        </w:numPr>
        <w:spacing w:line="240" w:lineRule="auto"/>
      </w:pPr>
      <w:r>
        <w:t>Obisk deželnega arhiva v Celovcu</w:t>
      </w:r>
      <w:r w:rsidR="00395315">
        <w:t xml:space="preserve"> (skupina arhivistov)</w:t>
      </w:r>
    </w:p>
    <w:p w:rsidR="005A3416" w:rsidRPr="00934B46" w:rsidRDefault="005A3416" w:rsidP="005A3416">
      <w:pPr>
        <w:numPr>
          <w:ilvl w:val="0"/>
          <w:numId w:val="88"/>
        </w:numPr>
        <w:spacing w:line="240" w:lineRule="auto"/>
      </w:pPr>
      <w:r w:rsidRPr="00934B46">
        <w:t>Udeležba na</w:t>
      </w:r>
      <w:r w:rsidR="003C0457">
        <w:t xml:space="preserve"> arhivski šoli </w:t>
      </w:r>
      <w:r w:rsidR="00236BC3">
        <w:t xml:space="preserve">v </w:t>
      </w:r>
      <w:proofErr w:type="spellStart"/>
      <w:r w:rsidR="003C0457">
        <w:t>Marburg</w:t>
      </w:r>
      <w:r w:rsidR="00236BC3">
        <w:t>u</w:t>
      </w:r>
      <w:proofErr w:type="spellEnd"/>
      <w:r w:rsidR="003C0457">
        <w:t xml:space="preserve"> </w:t>
      </w:r>
      <w:r w:rsidRPr="00934B46">
        <w:t>(Dunja Mušič)</w:t>
      </w:r>
    </w:p>
    <w:p w:rsidR="005A3416" w:rsidRPr="00067049" w:rsidRDefault="005A3416" w:rsidP="005A3416"/>
    <w:p w:rsidR="005A3416" w:rsidRDefault="005A3416" w:rsidP="005A3416">
      <w:pPr>
        <w:pStyle w:val="Naslov3"/>
      </w:pPr>
      <w:bookmarkStart w:id="37" w:name="_Toc465319926"/>
      <w:r w:rsidRPr="00067049">
        <w:t>Skupni projekti:</w:t>
      </w:r>
      <w:bookmarkEnd w:id="37"/>
      <w:r w:rsidRPr="00067049">
        <w:t xml:space="preserve"> </w:t>
      </w:r>
    </w:p>
    <w:p w:rsidR="005A3416" w:rsidRDefault="005A3416" w:rsidP="005A3416">
      <w:r w:rsidRPr="00067049">
        <w:t>(Navedite osnovne podatke v skladu z vsebino projekta, utemeljitev uvrstitve v program arhiva glede na dejavnost javnega zavoda.)</w:t>
      </w:r>
    </w:p>
    <w:p w:rsidR="005A3416" w:rsidRDefault="005A3416" w:rsidP="005A3416"/>
    <w:p w:rsidR="005A3416" w:rsidRPr="00F37A4F" w:rsidRDefault="005A3416" w:rsidP="005A3416">
      <w:r w:rsidRPr="00F37A4F">
        <w:t>-</w:t>
      </w:r>
    </w:p>
    <w:p w:rsidR="005A3416" w:rsidRPr="00F37A4F" w:rsidRDefault="005A3416" w:rsidP="005A3416">
      <w:pPr>
        <w:pStyle w:val="Naslov2"/>
      </w:pPr>
      <w:bookmarkStart w:id="38" w:name="_Toc465319927"/>
      <w:r w:rsidRPr="00F37A4F">
        <w:t>13. Opravljanje raziskovalnih nalog na področju arhivistike, zgodovine in drugih ved, povezanih z arhivskim gradivom</w:t>
      </w:r>
      <w:bookmarkEnd w:id="38"/>
    </w:p>
    <w:p w:rsidR="005A3416" w:rsidRDefault="005A3416" w:rsidP="005A3416">
      <w:pPr>
        <w:pStyle w:val="Naslov3"/>
      </w:pPr>
      <w:bookmarkStart w:id="39" w:name="_Toc465319928"/>
      <w:r w:rsidRPr="00067049">
        <w:t>Preučevanje strokovnih vprašanj v letu 201</w:t>
      </w:r>
      <w:r>
        <w:t>7</w:t>
      </w:r>
      <w:r w:rsidRPr="00067049">
        <w:t>:</w:t>
      </w:r>
      <w:bookmarkEnd w:id="39"/>
      <w:r w:rsidRPr="00067049">
        <w:t xml:space="preserve"> </w:t>
      </w:r>
    </w:p>
    <w:p w:rsidR="005A3416" w:rsidRDefault="005A3416" w:rsidP="005A3416">
      <w:r w:rsidRPr="00067049">
        <w:t>(Navedite avtorja, naslov raziskave oziroma teme in utemeljitev uvrstitve v program glede na dejavnost javnega zavoda.)</w:t>
      </w:r>
    </w:p>
    <w:p w:rsidR="005A3416" w:rsidRDefault="005A3416" w:rsidP="005A3416"/>
    <w:p w:rsidR="005A3416" w:rsidRPr="00A83076" w:rsidRDefault="005A3416" w:rsidP="005A3416"/>
    <w:p w:rsidR="005A3416" w:rsidRDefault="005A3416" w:rsidP="005A3416">
      <w:pPr>
        <w:rPr>
          <w:i/>
        </w:rPr>
      </w:pPr>
      <w:r>
        <w:rPr>
          <w:i/>
        </w:rPr>
        <w:t>Žarko Bizjak</w:t>
      </w:r>
    </w:p>
    <w:p w:rsidR="005A3416" w:rsidRPr="00AC55FB" w:rsidRDefault="005A3416" w:rsidP="005A3416">
      <w:pPr>
        <w:numPr>
          <w:ilvl w:val="0"/>
          <w:numId w:val="48"/>
        </w:numPr>
        <w:spacing w:line="240" w:lineRule="auto"/>
        <w:ind w:left="426"/>
        <w:rPr>
          <w:szCs w:val="22"/>
        </w:rPr>
      </w:pPr>
      <w:r>
        <w:rPr>
          <w:szCs w:val="22"/>
        </w:rPr>
        <w:t>P</w:t>
      </w:r>
      <w:r w:rsidRPr="00AC55FB">
        <w:rPr>
          <w:szCs w:val="22"/>
        </w:rPr>
        <w:t xml:space="preserve">riprava </w:t>
      </w:r>
      <w:r>
        <w:rPr>
          <w:szCs w:val="22"/>
        </w:rPr>
        <w:t>posebnega</w:t>
      </w:r>
      <w:r w:rsidRPr="00AC55FB">
        <w:rPr>
          <w:szCs w:val="22"/>
        </w:rPr>
        <w:t xml:space="preserve"> dela strokovnega priročnika za uslužbence javnopravnih oseb ter delavce ponudnikov storitev, ki delajo z dokumentarnim gradivom v skladu z novo arhivsko zakonodajo </w:t>
      </w:r>
    </w:p>
    <w:p w:rsidR="006E1DA1" w:rsidRDefault="006E1DA1" w:rsidP="005A3416">
      <w:pPr>
        <w:rPr>
          <w:i/>
        </w:rPr>
      </w:pPr>
    </w:p>
    <w:p w:rsidR="006E1DA1" w:rsidRPr="006E1DA1" w:rsidRDefault="006E1DA1" w:rsidP="006E1DA1">
      <w:pPr>
        <w:rPr>
          <w:i/>
        </w:rPr>
      </w:pPr>
      <w:r w:rsidRPr="006E1DA1">
        <w:rPr>
          <w:i/>
        </w:rPr>
        <w:t xml:space="preserve">Nataša Budna Kodrič </w:t>
      </w:r>
    </w:p>
    <w:p w:rsidR="006E1DA1" w:rsidRPr="006E1DA1" w:rsidRDefault="006E1DA1" w:rsidP="006E1DA1">
      <w:pPr>
        <w:pStyle w:val="Odstavekseznama"/>
        <w:numPr>
          <w:ilvl w:val="0"/>
          <w:numId w:val="48"/>
        </w:numPr>
        <w:ind w:left="426"/>
      </w:pPr>
      <w:r w:rsidRPr="006E1DA1">
        <w:t xml:space="preserve">Priprava korespondence </w:t>
      </w:r>
      <w:proofErr w:type="spellStart"/>
      <w:r w:rsidRPr="006E1DA1">
        <w:t>Terpinc</w:t>
      </w:r>
      <w:proofErr w:type="spellEnd"/>
      <w:r w:rsidRPr="006E1DA1">
        <w:t xml:space="preserve"> - Češko (1825–1865) za objavo v Virih leta 2018 </w:t>
      </w:r>
    </w:p>
    <w:p w:rsidR="006E1DA1" w:rsidRDefault="006E1DA1" w:rsidP="005A3416">
      <w:pPr>
        <w:rPr>
          <w:i/>
        </w:rPr>
      </w:pPr>
    </w:p>
    <w:p w:rsidR="005A3416" w:rsidRPr="00436036" w:rsidRDefault="005A3416" w:rsidP="005A3416">
      <w:pPr>
        <w:rPr>
          <w:i/>
        </w:rPr>
      </w:pPr>
      <w:r w:rsidRPr="00436036">
        <w:rPr>
          <w:i/>
        </w:rPr>
        <w:t>Hana Habjan</w:t>
      </w:r>
    </w:p>
    <w:p w:rsidR="005A3416" w:rsidRPr="00AC55FB" w:rsidRDefault="005A3416" w:rsidP="005A3416">
      <w:pPr>
        <w:numPr>
          <w:ilvl w:val="0"/>
          <w:numId w:val="48"/>
        </w:numPr>
        <w:spacing w:line="240" w:lineRule="auto"/>
        <w:ind w:left="426"/>
        <w:rPr>
          <w:szCs w:val="22"/>
        </w:rPr>
      </w:pPr>
      <w:r>
        <w:rPr>
          <w:szCs w:val="22"/>
        </w:rPr>
        <w:t>P</w:t>
      </w:r>
      <w:r w:rsidRPr="00AC55FB">
        <w:rPr>
          <w:szCs w:val="22"/>
        </w:rPr>
        <w:t>riprava splošnega dela strokovnega priročnika za uslužbence javnopravnih oseb ter delavce ponudnikov storitev, ki delajo z dokumentarnim gradivom v skl</w:t>
      </w:r>
      <w:r w:rsidR="006F2235">
        <w:rPr>
          <w:szCs w:val="22"/>
        </w:rPr>
        <w:t xml:space="preserve">adu z novo arhivsko zakonodajo </w:t>
      </w:r>
    </w:p>
    <w:p w:rsidR="005A3416" w:rsidRDefault="005A3416" w:rsidP="005A3416"/>
    <w:p w:rsidR="005A3416" w:rsidRPr="00436036" w:rsidRDefault="005A3416" w:rsidP="005A3416">
      <w:pPr>
        <w:rPr>
          <w:i/>
        </w:rPr>
      </w:pPr>
      <w:r w:rsidRPr="00436036">
        <w:rPr>
          <w:i/>
        </w:rPr>
        <w:t>Marjana Kos</w:t>
      </w:r>
    </w:p>
    <w:p w:rsidR="005A3416" w:rsidRDefault="005A3416" w:rsidP="005A3416">
      <w:pPr>
        <w:numPr>
          <w:ilvl w:val="0"/>
          <w:numId w:val="52"/>
        </w:numPr>
        <w:spacing w:line="240" w:lineRule="auto"/>
        <w:ind w:left="426"/>
        <w:rPr>
          <w:color w:val="000000"/>
        </w:rPr>
      </w:pPr>
      <w:r w:rsidRPr="00B004F6">
        <w:rPr>
          <w:color w:val="000000"/>
        </w:rPr>
        <w:t>Preučevanje prvih desetletij motoriziranega prometa na Slovenskem in preučevanje nekaterih tem s področja prehrane v preteklosti</w:t>
      </w:r>
      <w:r>
        <w:rPr>
          <w:color w:val="000000"/>
        </w:rPr>
        <w:t xml:space="preserve">; scenarij za poljudnoznanstvena </w:t>
      </w:r>
      <w:r w:rsidRPr="00B004F6">
        <w:rPr>
          <w:color w:val="000000"/>
        </w:rPr>
        <w:t>film</w:t>
      </w:r>
      <w:r>
        <w:rPr>
          <w:color w:val="000000"/>
        </w:rPr>
        <w:t>a</w:t>
      </w:r>
      <w:r w:rsidRPr="00B004F6">
        <w:rPr>
          <w:color w:val="000000"/>
        </w:rPr>
        <w:t xml:space="preserve"> na osnovi arhivskega gradiva</w:t>
      </w:r>
    </w:p>
    <w:p w:rsidR="000435D6" w:rsidRDefault="000435D6" w:rsidP="005A3416"/>
    <w:p w:rsidR="005A3416" w:rsidRPr="00036B2C" w:rsidRDefault="005A3416" w:rsidP="005A3416">
      <w:pPr>
        <w:rPr>
          <w:i/>
        </w:rPr>
      </w:pPr>
      <w:r w:rsidRPr="00036B2C">
        <w:rPr>
          <w:i/>
        </w:rPr>
        <w:t>Barbara Pešak Mikec</w:t>
      </w:r>
    </w:p>
    <w:p w:rsidR="006F2235" w:rsidRPr="00613FC2" w:rsidRDefault="005A3416" w:rsidP="00F72DD0">
      <w:pPr>
        <w:numPr>
          <w:ilvl w:val="0"/>
          <w:numId w:val="39"/>
        </w:numPr>
        <w:spacing w:line="240" w:lineRule="auto"/>
      </w:pPr>
      <w:r w:rsidRPr="00613FC2">
        <w:t xml:space="preserve">Evidentiranje glav računov </w:t>
      </w:r>
      <w:r>
        <w:t>in dopisov Gorenjskih</w:t>
      </w:r>
      <w:r w:rsidRPr="00613FC2">
        <w:t xml:space="preserve"> podjetij </w:t>
      </w:r>
      <w:r>
        <w:t xml:space="preserve">v gradivu Enote za Gorenjsko Kranj, </w:t>
      </w:r>
      <w:r w:rsidRPr="00613FC2">
        <w:t xml:space="preserve">skeniranje in vzpostavitev </w:t>
      </w:r>
      <w:r>
        <w:t xml:space="preserve">uporabniške </w:t>
      </w:r>
      <w:r w:rsidRPr="00613FC2">
        <w:t>baze</w:t>
      </w:r>
    </w:p>
    <w:p w:rsidR="005A3416" w:rsidRDefault="005A3416" w:rsidP="005A3416"/>
    <w:p w:rsidR="005A3416" w:rsidRPr="006F6B10" w:rsidRDefault="005A3416" w:rsidP="005A3416">
      <w:pPr>
        <w:shd w:val="clear" w:color="auto" w:fill="FFFFFF"/>
        <w:spacing w:line="240" w:lineRule="auto"/>
        <w:rPr>
          <w:i/>
        </w:rPr>
      </w:pPr>
      <w:r w:rsidRPr="006F6B10">
        <w:rPr>
          <w:i/>
        </w:rPr>
        <w:t>Barbara Žabota</w:t>
      </w:r>
    </w:p>
    <w:p w:rsidR="00791D0A" w:rsidRPr="007A0407" w:rsidRDefault="005A3416" w:rsidP="00791D0A">
      <w:pPr>
        <w:numPr>
          <w:ilvl w:val="0"/>
          <w:numId w:val="118"/>
        </w:numPr>
        <w:shd w:val="clear" w:color="auto" w:fill="FFFFFF"/>
        <w:spacing w:line="240" w:lineRule="auto"/>
        <w:ind w:left="426"/>
        <w:jc w:val="both"/>
      </w:pPr>
      <w:r w:rsidRPr="006F6B10">
        <w:t xml:space="preserve">Protestantizem v Ljubljani od začetkov v dvajsetih letih 16. stoletja do konca dvajsetih let 17. stoletja: </w:t>
      </w:r>
      <w:r w:rsidRPr="007A0407">
        <w:t>doktorska disertacija</w:t>
      </w:r>
      <w:r w:rsidRPr="006F6B10">
        <w:rPr>
          <w:i/>
        </w:rPr>
        <w:t xml:space="preserve">. </w:t>
      </w:r>
      <w:r w:rsidR="00791D0A" w:rsidRPr="00791D0A">
        <w:t>Raziskovanje v</w:t>
      </w:r>
      <w:r w:rsidR="00791D0A">
        <w:rPr>
          <w:i/>
        </w:rPr>
        <w:t xml:space="preserve"> </w:t>
      </w:r>
      <w:r w:rsidR="00791D0A">
        <w:rPr>
          <w:lang w:eastAsia="sl-SI"/>
        </w:rPr>
        <w:t xml:space="preserve">Deželnem arhivu v Gradcu, </w:t>
      </w:r>
      <w:r w:rsidR="009748BA">
        <w:rPr>
          <w:lang w:eastAsia="sl-SI"/>
        </w:rPr>
        <w:t xml:space="preserve">Avstrija </w:t>
      </w:r>
      <w:r w:rsidR="00791D0A" w:rsidRPr="00FE0BC1">
        <w:rPr>
          <w:lang w:eastAsia="sl-SI"/>
        </w:rPr>
        <w:t>(vsaj/najmanj 5 dni)</w:t>
      </w:r>
      <w:r w:rsidR="00791D0A">
        <w:rPr>
          <w:lang w:eastAsia="sl-SI"/>
        </w:rPr>
        <w:t>; p</w:t>
      </w:r>
      <w:r w:rsidR="00791D0A" w:rsidRPr="00FE0BC1">
        <w:rPr>
          <w:lang w:eastAsia="sl-SI"/>
        </w:rPr>
        <w:t>regled arhivskega gradiva (predvsem ohranjenih matičnih knjig in osebnih fondov) za potrebe raziskave o protestantizmu v Ljubljani.</w:t>
      </w:r>
    </w:p>
    <w:p w:rsidR="005A3416" w:rsidRPr="00067049" w:rsidRDefault="005A3416" w:rsidP="005A3416"/>
    <w:p w:rsidR="005A3416" w:rsidRDefault="005A3416" w:rsidP="005A3416">
      <w:pPr>
        <w:pStyle w:val="Naslov3"/>
      </w:pPr>
      <w:bookmarkStart w:id="40" w:name="_Toc465319929"/>
      <w:r w:rsidRPr="00067049">
        <w:t>Sodelovanje pri raziskovalnih  in drugih projektih v letu 201</w:t>
      </w:r>
      <w:r>
        <w:t>7</w:t>
      </w:r>
      <w:bookmarkEnd w:id="40"/>
      <w:r w:rsidRPr="00067049">
        <w:t xml:space="preserve"> </w:t>
      </w:r>
    </w:p>
    <w:p w:rsidR="005A3416" w:rsidRDefault="005A3416" w:rsidP="005A3416">
      <w:r w:rsidRPr="00067049">
        <w:t>(Navedite naslov projekta, nosilca projekta, ostale člane projekta, kje je projekt verificiran, utemeljitev uvrstitve v program glede na dejavnost javnega zavoda.)</w:t>
      </w:r>
    </w:p>
    <w:p w:rsidR="005A3416" w:rsidRDefault="005A3416" w:rsidP="005A3416"/>
    <w:p w:rsidR="005A3416" w:rsidRPr="006F6B10" w:rsidRDefault="005A3416" w:rsidP="005A3416">
      <w:pPr>
        <w:numPr>
          <w:ilvl w:val="0"/>
          <w:numId w:val="54"/>
        </w:numPr>
        <w:shd w:val="clear" w:color="auto" w:fill="FFFFFF"/>
        <w:spacing w:line="240" w:lineRule="auto"/>
        <w:ind w:left="426"/>
      </w:pPr>
      <w:r w:rsidRPr="006F6B10">
        <w:lastRenderedPageBreak/>
        <w:t xml:space="preserve">Grbovni ključ za Slovenijo: priročnik za identifikacijo grbov na Slovenskem. Sodelovanje z dr. Miho </w:t>
      </w:r>
      <w:proofErr w:type="spellStart"/>
      <w:r w:rsidRPr="006F6B10">
        <w:t>Preinfalkom</w:t>
      </w:r>
      <w:proofErr w:type="spellEnd"/>
      <w:r w:rsidRPr="006F6B10">
        <w:t xml:space="preserve"> (ZIMK ZRC SAZU) in Herbertom </w:t>
      </w:r>
      <w:proofErr w:type="spellStart"/>
      <w:r w:rsidRPr="006F6B10">
        <w:t>Auejem</w:t>
      </w:r>
      <w:proofErr w:type="spellEnd"/>
      <w:r w:rsidRPr="006F6B10">
        <w:t xml:space="preserve"> z Dunaja. Pregledovanje arhivskega gradiva (npr. SI_ZAL_LJU/0340 Lazarinijeva genealoška zbirka; </w:t>
      </w:r>
      <w:proofErr w:type="spellStart"/>
      <w:r w:rsidRPr="006F6B10">
        <w:t>Adelsakten</w:t>
      </w:r>
      <w:proofErr w:type="spellEnd"/>
      <w:r w:rsidRPr="006F6B10">
        <w:t xml:space="preserve"> v </w:t>
      </w:r>
      <w:proofErr w:type="spellStart"/>
      <w:r w:rsidRPr="006F6B10">
        <w:t>OeStA</w:t>
      </w:r>
      <w:proofErr w:type="spellEnd"/>
      <w:r w:rsidRPr="006F6B10">
        <w:t xml:space="preserve"> na Dunaju, …), v katerem se nahajajo barvne ali črno-bele upodobitve plemiških grbov družin, ki so nekdaj živele in delovale na slovenskem ozemlju, identifikacija grbovnih ostankov na terenu (npr. nagrobniki, gradovi, …) in priprava priročnika za dvojezično (slovensko-nemško) objavo v knjižni obliki. </w:t>
      </w:r>
      <w:r>
        <w:t>Nadaljevanje dela (Barbara Žabota)</w:t>
      </w:r>
    </w:p>
    <w:p w:rsidR="005A3416" w:rsidRDefault="005A3416" w:rsidP="005A3416"/>
    <w:p w:rsidR="00C452F0" w:rsidRDefault="005A3416" w:rsidP="00C452F0">
      <w:pPr>
        <w:numPr>
          <w:ilvl w:val="0"/>
          <w:numId w:val="109"/>
        </w:numPr>
        <w:spacing w:line="240" w:lineRule="auto"/>
        <w:ind w:left="426"/>
      </w:pPr>
      <w:r>
        <w:rPr>
          <w:color w:val="000000"/>
        </w:rPr>
        <w:t>E</w:t>
      </w:r>
      <w:r w:rsidRPr="00FB4B25">
        <w:rPr>
          <w:color w:val="000000"/>
        </w:rPr>
        <w:t>videntiranj</w:t>
      </w:r>
      <w:r>
        <w:rPr>
          <w:color w:val="000000"/>
        </w:rPr>
        <w:t>e</w:t>
      </w:r>
      <w:r w:rsidRPr="00FB4B25">
        <w:rPr>
          <w:color w:val="000000"/>
        </w:rPr>
        <w:t xml:space="preserve"> padlih in umrlih vojakov v</w:t>
      </w:r>
      <w:r w:rsidRPr="00FB4B25">
        <w:rPr>
          <w:rStyle w:val="Krepko"/>
          <w:b w:val="0"/>
          <w:color w:val="000000"/>
        </w:rPr>
        <w:t xml:space="preserve"> 1. svetovni vojni; </w:t>
      </w:r>
      <w:r w:rsidRPr="00FB4B25">
        <w:t xml:space="preserve">Nosilec projekta: Inštitut za novejšo zgodovino; sodelujoče institucije: številni javni zavodi, društva in posamezniki in Zgodovinski arhiv Ljubljana: Marjan </w:t>
      </w:r>
      <w:proofErr w:type="spellStart"/>
      <w:r w:rsidRPr="00FB4B25">
        <w:t>Penca</w:t>
      </w:r>
      <w:proofErr w:type="spellEnd"/>
      <w:r w:rsidRPr="00FB4B25">
        <w:t xml:space="preserve">, Gorazd Stariha, </w:t>
      </w:r>
      <w:r w:rsidR="00976F25">
        <w:t>Nataša Budna Kodrič</w:t>
      </w:r>
      <w:r w:rsidR="00234FCC">
        <w:t xml:space="preserve"> </w:t>
      </w:r>
    </w:p>
    <w:p w:rsidR="00C452F0" w:rsidRDefault="00C452F0" w:rsidP="00C452F0">
      <w:pPr>
        <w:spacing w:line="240" w:lineRule="auto"/>
        <w:ind w:left="426"/>
      </w:pPr>
    </w:p>
    <w:p w:rsidR="005A3416" w:rsidRPr="005A3416" w:rsidRDefault="005A3416" w:rsidP="00C452F0">
      <w:pPr>
        <w:numPr>
          <w:ilvl w:val="0"/>
          <w:numId w:val="109"/>
        </w:numPr>
        <w:spacing w:line="240" w:lineRule="auto"/>
        <w:ind w:left="426"/>
      </w:pPr>
      <w:r>
        <w:t>V</w:t>
      </w:r>
      <w:r w:rsidR="00730686">
        <w:t>odnik</w:t>
      </w:r>
      <w:r w:rsidRPr="006F6B10">
        <w:t xml:space="preserve"> po arhivskem gradivu o prvi svetovni vojni</w:t>
      </w:r>
      <w:r>
        <w:t xml:space="preserve">; Nosilec projekta: Arhiv Republike Slovenije, sodelujoče institucije: slovenski regionalni arhivi, za </w:t>
      </w:r>
      <w:r w:rsidRPr="005A3416">
        <w:t>Zgodovinski arhiv Ljubljana: Elizabeta Eržen Podlipnik, Iztok Hotko, Marija Kos in Janez Pirc, Dušan Bahun, Žarko Bizjak, Janez Bregar, Hana Habjan, Marjana Kos, Jože Suhadolnik in Barbara Žabota</w:t>
      </w:r>
    </w:p>
    <w:p w:rsidR="005A3416" w:rsidRDefault="005A3416" w:rsidP="005A3416"/>
    <w:p w:rsidR="005A3416" w:rsidRDefault="005A3416" w:rsidP="005A3416">
      <w:pPr>
        <w:pStyle w:val="Naslov3"/>
      </w:pPr>
      <w:bookmarkStart w:id="41" w:name="_Toc465319930"/>
      <w:r w:rsidRPr="00067049">
        <w:t>Predvidene razprave oziroma članki, ki jih bodo delavci arhiva napisali v letu 201</w:t>
      </w:r>
      <w:r>
        <w:t>7</w:t>
      </w:r>
      <w:r w:rsidRPr="00067049">
        <w:t>:</w:t>
      </w:r>
      <w:bookmarkEnd w:id="41"/>
      <w:r w:rsidRPr="00067049">
        <w:t xml:space="preserve"> </w:t>
      </w:r>
    </w:p>
    <w:p w:rsidR="005A3416" w:rsidRDefault="005A3416" w:rsidP="005A3416">
      <w:r w:rsidRPr="00067049">
        <w:t>(Navedite predvidene razprave oziroma članke, ki jih bodo delavci arhiva napisali v letu 201</w:t>
      </w:r>
      <w:r>
        <w:t>7</w:t>
      </w:r>
      <w:r w:rsidRPr="00067049">
        <w:t xml:space="preserve"> avtorja, naslov razprave, članka, utemeljitev uvrstitve  v program glede na dejavnost javnega zavoda.).</w:t>
      </w:r>
    </w:p>
    <w:p w:rsidR="005A3416" w:rsidRDefault="005A3416" w:rsidP="005A3416"/>
    <w:p w:rsidR="005A3416" w:rsidRDefault="005A3416" w:rsidP="005A3416">
      <w:pPr>
        <w:rPr>
          <w:i/>
        </w:rPr>
      </w:pPr>
      <w:r>
        <w:rPr>
          <w:i/>
        </w:rPr>
        <w:t>Janez Bregar</w:t>
      </w:r>
    </w:p>
    <w:p w:rsidR="005A3416" w:rsidRPr="007E3BA7" w:rsidRDefault="005A3416" w:rsidP="005A3416">
      <w:pPr>
        <w:numPr>
          <w:ilvl w:val="0"/>
          <w:numId w:val="62"/>
        </w:numPr>
        <w:ind w:left="426"/>
      </w:pPr>
      <w:r w:rsidRPr="007E3BA7">
        <w:t xml:space="preserve">prispevek za </w:t>
      </w:r>
      <w:proofErr w:type="spellStart"/>
      <w:r>
        <w:t>Arhivalijo</w:t>
      </w:r>
      <w:proofErr w:type="spellEnd"/>
      <w:r>
        <w:t xml:space="preserve"> meseca </w:t>
      </w:r>
      <w:r w:rsidRPr="007E3BA7">
        <w:t xml:space="preserve"> </w:t>
      </w:r>
    </w:p>
    <w:p w:rsidR="005A3416" w:rsidRDefault="005A3416" w:rsidP="005A3416">
      <w:pPr>
        <w:rPr>
          <w:i/>
        </w:rPr>
      </w:pPr>
    </w:p>
    <w:p w:rsidR="005A3416" w:rsidRPr="00036B2C" w:rsidRDefault="005A3416" w:rsidP="005A3416">
      <w:pPr>
        <w:rPr>
          <w:i/>
        </w:rPr>
      </w:pPr>
      <w:r w:rsidRPr="00036B2C">
        <w:rPr>
          <w:i/>
        </w:rPr>
        <w:t>Nataša Budna Kodrič</w:t>
      </w:r>
    </w:p>
    <w:p w:rsidR="005A3416" w:rsidRDefault="005A3416" w:rsidP="005A3416">
      <w:pPr>
        <w:numPr>
          <w:ilvl w:val="0"/>
          <w:numId w:val="39"/>
        </w:numPr>
      </w:pPr>
      <w:r w:rsidRPr="00683725">
        <w:t>Nekatere hiše v Šentpetrskem predmestju ter njihovi lastni</w:t>
      </w:r>
      <w:r>
        <w:t>ki in stanovalci v 19. stoletju; prispevek v katalogu k razstavi o arhitekturnem in zgodovinskem razvoju Šentpetrskega predmestja</w:t>
      </w:r>
    </w:p>
    <w:p w:rsidR="005A3416" w:rsidRPr="00FB4B25" w:rsidRDefault="005A3416" w:rsidP="005A3416">
      <w:pPr>
        <w:numPr>
          <w:ilvl w:val="0"/>
          <w:numId w:val="38"/>
        </w:numPr>
        <w:spacing w:line="240" w:lineRule="auto"/>
        <w:rPr>
          <w:color w:val="000000"/>
          <w:lang w:eastAsia="sl-SI"/>
        </w:rPr>
      </w:pPr>
      <w:r w:rsidRPr="00FB4B25">
        <w:rPr>
          <w:color w:val="000000"/>
          <w:lang w:eastAsia="sl-SI"/>
        </w:rPr>
        <w:t xml:space="preserve">Miška Mica </w:t>
      </w:r>
      <w:r w:rsidR="00804B3F">
        <w:rPr>
          <w:color w:val="000000"/>
          <w:lang w:eastAsia="sl-SI"/>
        </w:rPr>
        <w:t>in njeni egipčanski predniki z gradu Fužine</w:t>
      </w:r>
      <w:r w:rsidR="00D55787">
        <w:rPr>
          <w:color w:val="000000"/>
          <w:lang w:eastAsia="sl-SI"/>
        </w:rPr>
        <w:t xml:space="preserve">; tretji del </w:t>
      </w:r>
      <w:r w:rsidRPr="00FB4B25">
        <w:rPr>
          <w:color w:val="000000"/>
          <w:lang w:eastAsia="sl-SI"/>
        </w:rPr>
        <w:t>(soavtorica Barbara Pešak Mikec)</w:t>
      </w:r>
    </w:p>
    <w:p w:rsidR="005A3416" w:rsidRDefault="005A3416" w:rsidP="005A3416"/>
    <w:p w:rsidR="00ED48D7" w:rsidRPr="00ED48D7" w:rsidRDefault="00ED48D7" w:rsidP="00ED48D7">
      <w:pPr>
        <w:spacing w:line="240" w:lineRule="auto"/>
        <w:rPr>
          <w:i/>
        </w:rPr>
      </w:pPr>
      <w:r w:rsidRPr="00ED48D7">
        <w:rPr>
          <w:i/>
        </w:rPr>
        <w:t>Elizabeta Eržen Podlipnik</w:t>
      </w:r>
    </w:p>
    <w:p w:rsidR="00ED48D7" w:rsidRPr="00ED48D7" w:rsidRDefault="00ED48D7" w:rsidP="00ED48D7">
      <w:pPr>
        <w:numPr>
          <w:ilvl w:val="0"/>
          <w:numId w:val="117"/>
        </w:numPr>
        <w:spacing w:line="240" w:lineRule="auto"/>
        <w:ind w:left="426" w:hanging="426"/>
      </w:pPr>
      <w:r w:rsidRPr="00ED48D7">
        <w:t xml:space="preserve">Prispevek za </w:t>
      </w:r>
      <w:proofErr w:type="spellStart"/>
      <w:r w:rsidRPr="00ED48D7">
        <w:t>Arhivalijo</w:t>
      </w:r>
      <w:proofErr w:type="spellEnd"/>
      <w:r w:rsidRPr="00ED48D7">
        <w:t xml:space="preserve"> meseca</w:t>
      </w:r>
    </w:p>
    <w:p w:rsidR="00261FEC" w:rsidRDefault="00261FEC" w:rsidP="005A3416">
      <w:pPr>
        <w:rPr>
          <w:i/>
        </w:rPr>
      </w:pPr>
    </w:p>
    <w:p w:rsidR="005A3416" w:rsidRDefault="005A3416" w:rsidP="005A3416">
      <w:pPr>
        <w:rPr>
          <w:i/>
        </w:rPr>
      </w:pPr>
      <w:r w:rsidRPr="005F00D6">
        <w:rPr>
          <w:i/>
        </w:rPr>
        <w:t>Jože Glavič</w:t>
      </w:r>
    </w:p>
    <w:p w:rsidR="005A3416" w:rsidRPr="005F00D6" w:rsidRDefault="005A3416" w:rsidP="005A3416">
      <w:pPr>
        <w:numPr>
          <w:ilvl w:val="0"/>
          <w:numId w:val="116"/>
        </w:numPr>
        <w:spacing w:line="240" w:lineRule="auto"/>
      </w:pPr>
      <w:r>
        <w:t xml:space="preserve">prispevek za </w:t>
      </w:r>
      <w:proofErr w:type="spellStart"/>
      <w:r>
        <w:t>Arhivalijo</w:t>
      </w:r>
      <w:proofErr w:type="spellEnd"/>
      <w:r>
        <w:t xml:space="preserve"> meseca</w:t>
      </w:r>
    </w:p>
    <w:p w:rsidR="00E25669" w:rsidRDefault="005D02AE" w:rsidP="00E25669">
      <w:pPr>
        <w:numPr>
          <w:ilvl w:val="0"/>
          <w:numId w:val="116"/>
        </w:numPr>
        <w:spacing w:line="240" w:lineRule="auto"/>
      </w:pPr>
      <w:r>
        <w:t>prispevek</w:t>
      </w:r>
      <w:r w:rsidR="00E25669">
        <w:t xml:space="preserve"> o prenovi spletnih strani ZAL za strokovno zborovanje</w:t>
      </w:r>
    </w:p>
    <w:p w:rsidR="005A3416" w:rsidRDefault="005A3416" w:rsidP="005A3416"/>
    <w:p w:rsidR="005A3416" w:rsidRPr="00436036" w:rsidRDefault="005A3416" w:rsidP="005A3416">
      <w:pPr>
        <w:rPr>
          <w:i/>
        </w:rPr>
      </w:pPr>
      <w:r w:rsidRPr="00436036">
        <w:rPr>
          <w:i/>
        </w:rPr>
        <w:t>Hana Habjan</w:t>
      </w:r>
    </w:p>
    <w:p w:rsidR="005A3416" w:rsidRPr="005F00D6" w:rsidRDefault="005A3416" w:rsidP="005A3416">
      <w:pPr>
        <w:numPr>
          <w:ilvl w:val="0"/>
          <w:numId w:val="49"/>
        </w:numPr>
        <w:spacing w:line="240" w:lineRule="auto"/>
        <w:rPr>
          <w:rFonts w:cs="Arial"/>
          <w:sz w:val="22"/>
          <w:szCs w:val="22"/>
        </w:rPr>
      </w:pPr>
      <w:r>
        <w:rPr>
          <w:szCs w:val="22"/>
        </w:rPr>
        <w:t xml:space="preserve">Polzela; </w:t>
      </w:r>
      <w:r w:rsidRPr="00AC55FB">
        <w:rPr>
          <w:szCs w:val="22"/>
        </w:rPr>
        <w:t>prispevek za publikacijo Kronika, ki bo posvečena Polzeli in Braslovčam</w:t>
      </w:r>
    </w:p>
    <w:p w:rsidR="005A3416" w:rsidRDefault="005A3416" w:rsidP="005A3416"/>
    <w:p w:rsidR="005A3416" w:rsidRPr="00B56E90" w:rsidRDefault="005A3416" w:rsidP="005A3416">
      <w:pPr>
        <w:rPr>
          <w:i/>
        </w:rPr>
      </w:pPr>
      <w:r>
        <w:rPr>
          <w:i/>
        </w:rPr>
        <w:t>Mira Hodnik</w:t>
      </w:r>
    </w:p>
    <w:p w:rsidR="005A3416" w:rsidRPr="005F00D6" w:rsidRDefault="005A3416" w:rsidP="005A3416">
      <w:pPr>
        <w:numPr>
          <w:ilvl w:val="0"/>
          <w:numId w:val="116"/>
        </w:numPr>
        <w:spacing w:line="240" w:lineRule="auto"/>
      </w:pPr>
      <w:r>
        <w:t xml:space="preserve">prispevek za </w:t>
      </w:r>
      <w:proofErr w:type="spellStart"/>
      <w:r>
        <w:t>Arhivalijo</w:t>
      </w:r>
      <w:proofErr w:type="spellEnd"/>
      <w:r>
        <w:t xml:space="preserve"> meseca</w:t>
      </w:r>
    </w:p>
    <w:p w:rsidR="005A3416" w:rsidRDefault="005A3416" w:rsidP="005A3416"/>
    <w:p w:rsidR="005A3416" w:rsidRPr="005F00D6" w:rsidRDefault="005A3416" w:rsidP="005A3416">
      <w:pPr>
        <w:rPr>
          <w:i/>
        </w:rPr>
      </w:pPr>
      <w:r w:rsidRPr="005F00D6">
        <w:rPr>
          <w:i/>
        </w:rPr>
        <w:t>Iztok Hotko</w:t>
      </w:r>
    </w:p>
    <w:p w:rsidR="005A3416" w:rsidRPr="005F00D6" w:rsidRDefault="005A3416" w:rsidP="005A3416">
      <w:pPr>
        <w:numPr>
          <w:ilvl w:val="0"/>
          <w:numId w:val="115"/>
        </w:numPr>
        <w:spacing w:line="240" w:lineRule="auto"/>
      </w:pPr>
      <w:r w:rsidRPr="00934B46">
        <w:lastRenderedPageBreak/>
        <w:t>Kronist Novega mesta</w:t>
      </w:r>
      <w:r>
        <w:t>;</w:t>
      </w:r>
      <w:r w:rsidRPr="00934B46">
        <w:t xml:space="preserve"> predstavitev projekta kot primera dobre prakse sodelovanja arhiva in lokalne skupnosti, Mednarodna konferenca Tehnični in vsebinski problemi klasičnega in elektronskega arhiviranja, Radenci. </w:t>
      </w:r>
    </w:p>
    <w:p w:rsidR="005A3416" w:rsidRDefault="005A3416" w:rsidP="005A3416">
      <w:pPr>
        <w:numPr>
          <w:ilvl w:val="0"/>
          <w:numId w:val="115"/>
        </w:numPr>
        <w:spacing w:line="240" w:lineRule="auto"/>
      </w:pPr>
      <w:r>
        <w:t xml:space="preserve">prispevek za </w:t>
      </w:r>
      <w:proofErr w:type="spellStart"/>
      <w:r>
        <w:t>Arhivalijo</w:t>
      </w:r>
      <w:proofErr w:type="spellEnd"/>
      <w:r>
        <w:t xml:space="preserve"> meseca</w:t>
      </w:r>
    </w:p>
    <w:p w:rsidR="00DD5E82" w:rsidRDefault="00DD5E82" w:rsidP="00DD5E82">
      <w:pPr>
        <w:rPr>
          <w:i/>
          <w:color w:val="FF0000"/>
        </w:rPr>
      </w:pPr>
    </w:p>
    <w:p w:rsidR="00DD5E82" w:rsidRPr="00DD5E82" w:rsidRDefault="00DD5E82" w:rsidP="00DD5E82">
      <w:pPr>
        <w:rPr>
          <w:i/>
        </w:rPr>
      </w:pPr>
      <w:r w:rsidRPr="00DD5E82">
        <w:rPr>
          <w:i/>
        </w:rPr>
        <w:t>Marija Kos</w:t>
      </w:r>
    </w:p>
    <w:p w:rsidR="00DD5E82" w:rsidRPr="005F00D6" w:rsidRDefault="00DD5E82" w:rsidP="000C1D97">
      <w:pPr>
        <w:numPr>
          <w:ilvl w:val="0"/>
          <w:numId w:val="115"/>
        </w:numPr>
        <w:spacing w:line="240" w:lineRule="auto"/>
      </w:pPr>
      <w:r w:rsidRPr="00DD5E82">
        <w:t xml:space="preserve">prispevek za </w:t>
      </w:r>
      <w:proofErr w:type="spellStart"/>
      <w:r w:rsidRPr="00DD5E82">
        <w:t>Arhivalijo</w:t>
      </w:r>
      <w:proofErr w:type="spellEnd"/>
      <w:r w:rsidRPr="00DD5E82">
        <w:t xml:space="preserve"> meseca</w:t>
      </w:r>
    </w:p>
    <w:p w:rsidR="005A3416" w:rsidRDefault="005A3416" w:rsidP="005A3416"/>
    <w:p w:rsidR="005A3416" w:rsidRPr="00436036" w:rsidRDefault="005A3416" w:rsidP="005A3416">
      <w:pPr>
        <w:rPr>
          <w:i/>
        </w:rPr>
      </w:pPr>
      <w:r w:rsidRPr="00436036">
        <w:rPr>
          <w:i/>
        </w:rPr>
        <w:t>Marjana Kos</w:t>
      </w:r>
    </w:p>
    <w:p w:rsidR="005A3416" w:rsidRPr="00436036" w:rsidRDefault="005A3416" w:rsidP="005A3416">
      <w:pPr>
        <w:numPr>
          <w:ilvl w:val="0"/>
          <w:numId w:val="53"/>
        </w:numPr>
        <w:spacing w:line="240" w:lineRule="auto"/>
        <w:ind w:left="426"/>
        <w:rPr>
          <w:color w:val="000000"/>
        </w:rPr>
      </w:pPr>
      <w:r w:rsidRPr="00436036">
        <w:rPr>
          <w:color w:val="000000"/>
        </w:rPr>
        <w:t>Scenarij za dva kratka pedagoško-dokumentarna filma s tematiko iz zgodovine prometa in zgodovine prehrane</w:t>
      </w:r>
    </w:p>
    <w:p w:rsidR="005A3416" w:rsidRDefault="005A3416" w:rsidP="005A3416"/>
    <w:p w:rsidR="005A3416" w:rsidRPr="005F00D6" w:rsidRDefault="005A3416" w:rsidP="005A3416">
      <w:pPr>
        <w:spacing w:line="240" w:lineRule="auto"/>
        <w:rPr>
          <w:i/>
        </w:rPr>
      </w:pPr>
      <w:r w:rsidRPr="005F00D6">
        <w:rPr>
          <w:i/>
        </w:rPr>
        <w:t>Dunja Mušič</w:t>
      </w:r>
    </w:p>
    <w:p w:rsidR="005A3416" w:rsidRPr="00934B46" w:rsidRDefault="005A3416" w:rsidP="005A3416">
      <w:pPr>
        <w:numPr>
          <w:ilvl w:val="0"/>
          <w:numId w:val="116"/>
        </w:numPr>
        <w:spacing w:line="240" w:lineRule="auto"/>
        <w:rPr>
          <w:rFonts w:cs="Arial"/>
          <w:b/>
          <w:sz w:val="22"/>
          <w:szCs w:val="22"/>
        </w:rPr>
      </w:pPr>
      <w:r w:rsidRPr="00934B46">
        <w:rPr>
          <w:lang w:val="pt-BR"/>
        </w:rPr>
        <w:t>Bohuslav Skalick</w:t>
      </w:r>
      <w:r w:rsidR="00525CF6">
        <w:rPr>
          <w:lang w:val="pt-BR"/>
        </w:rPr>
        <w:t>y</w:t>
      </w:r>
      <w:r>
        <w:rPr>
          <w:lang w:val="pt-BR"/>
        </w:rPr>
        <w:t xml:space="preserve">, prispevek </w:t>
      </w:r>
      <w:r w:rsidRPr="00934B46">
        <w:rPr>
          <w:lang w:val="pt-BR"/>
        </w:rPr>
        <w:t>v češki stro</w:t>
      </w:r>
      <w:r w:rsidR="00C01340">
        <w:rPr>
          <w:lang w:val="pt-BR"/>
        </w:rPr>
        <w:t xml:space="preserve">kovni reviji </w:t>
      </w:r>
      <w:r w:rsidR="00C01340" w:rsidRPr="00F65F0B">
        <w:rPr>
          <w:i/>
          <w:lang w:val="pt-BR"/>
        </w:rPr>
        <w:t>Paginae historiae</w:t>
      </w:r>
    </w:p>
    <w:p w:rsidR="005A3416" w:rsidRPr="005F00D6" w:rsidRDefault="005A3416" w:rsidP="005A3416">
      <w:pPr>
        <w:numPr>
          <w:ilvl w:val="0"/>
          <w:numId w:val="116"/>
        </w:numPr>
        <w:spacing w:line="240" w:lineRule="auto"/>
      </w:pPr>
      <w:r>
        <w:t xml:space="preserve">prispevek za </w:t>
      </w:r>
      <w:proofErr w:type="spellStart"/>
      <w:r>
        <w:t>Arhivalijo</w:t>
      </w:r>
      <w:proofErr w:type="spellEnd"/>
      <w:r>
        <w:t xml:space="preserve"> meseca</w:t>
      </w:r>
    </w:p>
    <w:p w:rsidR="005A3416" w:rsidRDefault="005A3416" w:rsidP="005A3416"/>
    <w:p w:rsidR="005A3416" w:rsidRDefault="005A3416" w:rsidP="005A3416">
      <w:pPr>
        <w:rPr>
          <w:i/>
          <w:color w:val="000000"/>
          <w:lang w:eastAsia="sl-SI"/>
        </w:rPr>
      </w:pPr>
      <w:r w:rsidRPr="00BB753A">
        <w:rPr>
          <w:i/>
          <w:color w:val="000000"/>
          <w:lang w:eastAsia="sl-SI"/>
        </w:rPr>
        <w:t>Ba</w:t>
      </w:r>
      <w:r>
        <w:rPr>
          <w:i/>
          <w:color w:val="000000"/>
          <w:lang w:eastAsia="sl-SI"/>
        </w:rPr>
        <w:t>rbara Pešak Mikec,</w:t>
      </w:r>
    </w:p>
    <w:p w:rsidR="005A3416" w:rsidRDefault="005A3416" w:rsidP="005A3416">
      <w:pPr>
        <w:numPr>
          <w:ilvl w:val="0"/>
          <w:numId w:val="119"/>
        </w:numPr>
        <w:ind w:left="426"/>
        <w:rPr>
          <w:color w:val="000000"/>
          <w:lang w:eastAsia="sl-SI"/>
        </w:rPr>
      </w:pPr>
      <w:r w:rsidRPr="00D02918">
        <w:rPr>
          <w:color w:val="000000"/>
          <w:lang w:eastAsia="sl-SI"/>
        </w:rPr>
        <w:t>Varno delo nekoč in danes, prispevek na posvetu Zbornice varnosti in zdravja pri delu ali Društva varnostnih inženirjev Ljubljana, maj 2017</w:t>
      </w:r>
      <w:r>
        <w:rPr>
          <w:color w:val="000000"/>
          <w:lang w:eastAsia="sl-SI"/>
        </w:rPr>
        <w:t xml:space="preserve"> (soavtor Marjan Mikec)</w:t>
      </w:r>
    </w:p>
    <w:p w:rsidR="005A3416" w:rsidRPr="00FB4B25" w:rsidRDefault="00804B3F" w:rsidP="005A3416">
      <w:pPr>
        <w:numPr>
          <w:ilvl w:val="0"/>
          <w:numId w:val="39"/>
        </w:numPr>
        <w:spacing w:line="240" w:lineRule="auto"/>
        <w:rPr>
          <w:color w:val="000000"/>
          <w:lang w:eastAsia="sl-SI"/>
        </w:rPr>
      </w:pPr>
      <w:r w:rsidRPr="00FB4B25">
        <w:rPr>
          <w:color w:val="000000"/>
          <w:lang w:eastAsia="sl-SI"/>
        </w:rPr>
        <w:t xml:space="preserve">Miška Mica </w:t>
      </w:r>
      <w:r>
        <w:rPr>
          <w:color w:val="000000"/>
          <w:lang w:eastAsia="sl-SI"/>
        </w:rPr>
        <w:t>in njeni egipčanski predniki z gradu Fužine</w:t>
      </w:r>
      <w:r w:rsidR="005A3416" w:rsidRPr="00FB4B25">
        <w:rPr>
          <w:color w:val="000000"/>
          <w:lang w:eastAsia="sl-SI"/>
        </w:rPr>
        <w:t xml:space="preserve">; tretji del  (soavtorica </w:t>
      </w:r>
      <w:r w:rsidR="005A3416">
        <w:rPr>
          <w:color w:val="000000"/>
          <w:lang w:eastAsia="sl-SI"/>
        </w:rPr>
        <w:t>Nataša Budna Kodrič</w:t>
      </w:r>
      <w:r w:rsidR="005A3416" w:rsidRPr="00FB4B25">
        <w:rPr>
          <w:color w:val="000000"/>
          <w:lang w:eastAsia="sl-SI"/>
        </w:rPr>
        <w:t>)</w:t>
      </w:r>
    </w:p>
    <w:p w:rsidR="005A3416" w:rsidRDefault="005A3416" w:rsidP="005A3416">
      <w:pPr>
        <w:spacing w:line="240" w:lineRule="auto"/>
        <w:rPr>
          <w:color w:val="000000"/>
          <w:lang w:eastAsia="sl-SI"/>
        </w:rPr>
      </w:pPr>
    </w:p>
    <w:p w:rsidR="005A3416" w:rsidRDefault="005A3416" w:rsidP="005A3416">
      <w:pPr>
        <w:spacing w:line="240" w:lineRule="auto"/>
        <w:ind w:left="66"/>
        <w:rPr>
          <w:i/>
        </w:rPr>
      </w:pPr>
      <w:r w:rsidRPr="000A0A35">
        <w:rPr>
          <w:i/>
        </w:rPr>
        <w:t>Janez Pi</w:t>
      </w:r>
      <w:r>
        <w:rPr>
          <w:i/>
        </w:rPr>
        <w:t>rc</w:t>
      </w:r>
    </w:p>
    <w:p w:rsidR="005A3416" w:rsidRPr="005F00D6" w:rsidRDefault="005A3416" w:rsidP="005A3416">
      <w:pPr>
        <w:numPr>
          <w:ilvl w:val="0"/>
          <w:numId w:val="116"/>
        </w:numPr>
        <w:spacing w:line="240" w:lineRule="auto"/>
      </w:pPr>
      <w:r>
        <w:t xml:space="preserve">prispevek za </w:t>
      </w:r>
      <w:proofErr w:type="spellStart"/>
      <w:r>
        <w:t>Arhivalijo</w:t>
      </w:r>
      <w:proofErr w:type="spellEnd"/>
      <w:r>
        <w:t xml:space="preserve"> meseca</w:t>
      </w:r>
    </w:p>
    <w:p w:rsidR="005A3416" w:rsidRDefault="005A3416" w:rsidP="005A3416">
      <w:pPr>
        <w:spacing w:line="240" w:lineRule="auto"/>
        <w:rPr>
          <w:color w:val="000000"/>
          <w:lang w:eastAsia="sl-SI"/>
        </w:rPr>
      </w:pPr>
    </w:p>
    <w:p w:rsidR="00F72DD0" w:rsidRPr="006F2235" w:rsidRDefault="00F72DD0" w:rsidP="00F72DD0">
      <w:pPr>
        <w:spacing w:line="240" w:lineRule="auto"/>
        <w:rPr>
          <w:i/>
        </w:rPr>
      </w:pPr>
      <w:r w:rsidRPr="006F2235">
        <w:rPr>
          <w:i/>
        </w:rPr>
        <w:t>Mitja Sadek</w:t>
      </w:r>
    </w:p>
    <w:p w:rsidR="00F72DD0" w:rsidRDefault="005D02AE" w:rsidP="00F72DD0">
      <w:pPr>
        <w:numPr>
          <w:ilvl w:val="0"/>
          <w:numId w:val="39"/>
        </w:numPr>
        <w:spacing w:line="240" w:lineRule="auto"/>
      </w:pPr>
      <w:r>
        <w:t>prispevek</w:t>
      </w:r>
      <w:r w:rsidR="00F72DD0">
        <w:t xml:space="preserve"> o prenovi spletnih strani ZAL </w:t>
      </w:r>
      <w:r w:rsidR="00AA47DF">
        <w:t>(</w:t>
      </w:r>
      <w:r w:rsidR="00F72DD0">
        <w:t>za strokovno zborovanje</w:t>
      </w:r>
      <w:r w:rsidR="00AA47DF">
        <w:t xml:space="preserve"> v Radencih)</w:t>
      </w:r>
    </w:p>
    <w:p w:rsidR="00F72DD0" w:rsidRDefault="006A459E" w:rsidP="00F72DD0">
      <w:pPr>
        <w:numPr>
          <w:ilvl w:val="0"/>
          <w:numId w:val="39"/>
        </w:numPr>
        <w:spacing w:line="240" w:lineRule="auto"/>
      </w:pPr>
      <w:r>
        <w:t xml:space="preserve">prispevek za </w:t>
      </w:r>
      <w:proofErr w:type="spellStart"/>
      <w:r>
        <w:t>Arhivalijo</w:t>
      </w:r>
      <w:proofErr w:type="spellEnd"/>
      <w:r>
        <w:t xml:space="preserve"> meseca</w:t>
      </w:r>
    </w:p>
    <w:p w:rsidR="00F72DD0" w:rsidRDefault="00F72DD0" w:rsidP="005A3416">
      <w:pPr>
        <w:spacing w:line="240" w:lineRule="auto"/>
        <w:rPr>
          <w:i/>
        </w:rPr>
      </w:pPr>
    </w:p>
    <w:p w:rsidR="005A3416" w:rsidRPr="00BB753A" w:rsidRDefault="005A3416" w:rsidP="005A3416">
      <w:pPr>
        <w:spacing w:line="240" w:lineRule="auto"/>
        <w:rPr>
          <w:i/>
          <w:color w:val="000000"/>
          <w:lang w:eastAsia="sl-SI"/>
        </w:rPr>
      </w:pPr>
      <w:r w:rsidRPr="00BB753A">
        <w:rPr>
          <w:i/>
        </w:rPr>
        <w:t>Gorazd Stariha</w:t>
      </w:r>
    </w:p>
    <w:p w:rsidR="005A3416" w:rsidRPr="00BB753A" w:rsidRDefault="005A3416" w:rsidP="005A3416">
      <w:pPr>
        <w:numPr>
          <w:ilvl w:val="0"/>
          <w:numId w:val="40"/>
        </w:numPr>
        <w:spacing w:line="240" w:lineRule="auto"/>
        <w:ind w:left="426"/>
        <w:jc w:val="both"/>
      </w:pPr>
      <w:r w:rsidRPr="00BB753A">
        <w:t>"Bledi kot zid lazijo pogorelci po vasi brez doma, brez obleke, brez živeža!" O maščevalnih požigih v predmarčni dobi; za objavo v Zgodovini za vse</w:t>
      </w:r>
    </w:p>
    <w:p w:rsidR="005A3416" w:rsidRPr="00067049" w:rsidRDefault="005A3416" w:rsidP="005A3416"/>
    <w:p w:rsidR="005A3416" w:rsidRDefault="005A3416" w:rsidP="005A3416">
      <w:pPr>
        <w:spacing w:line="240" w:lineRule="auto"/>
        <w:rPr>
          <w:i/>
        </w:rPr>
      </w:pPr>
      <w:r w:rsidRPr="00314B93">
        <w:rPr>
          <w:i/>
        </w:rPr>
        <w:t>Jože Suhadolnik</w:t>
      </w:r>
    </w:p>
    <w:p w:rsidR="005A3416" w:rsidRPr="00BE7AF2" w:rsidRDefault="005A3416" w:rsidP="005A3416">
      <w:pPr>
        <w:numPr>
          <w:ilvl w:val="0"/>
          <w:numId w:val="68"/>
        </w:numPr>
        <w:spacing w:line="240" w:lineRule="auto"/>
        <w:ind w:left="426"/>
      </w:pPr>
      <w:r w:rsidRPr="00BE7AF2">
        <w:t xml:space="preserve">Šentpetrsko predmestje, Zgodovinski in arhitekturni oris mestnega predela in objektov, lastniki hiš in arhivsko gradivo Zgodovinskega arhiva Ljubljana; </w:t>
      </w:r>
    </w:p>
    <w:p w:rsidR="005A3416" w:rsidRPr="005F00D6" w:rsidRDefault="005A3416" w:rsidP="005A3416">
      <w:pPr>
        <w:numPr>
          <w:ilvl w:val="0"/>
          <w:numId w:val="68"/>
        </w:numPr>
        <w:spacing w:line="240" w:lineRule="auto"/>
        <w:ind w:left="426"/>
      </w:pPr>
      <w:r>
        <w:t xml:space="preserve">prispevek za </w:t>
      </w:r>
      <w:proofErr w:type="spellStart"/>
      <w:r>
        <w:t>Arhivalijo</w:t>
      </w:r>
      <w:proofErr w:type="spellEnd"/>
      <w:r>
        <w:t xml:space="preserve"> meseca</w:t>
      </w:r>
    </w:p>
    <w:p w:rsidR="005A3416" w:rsidRDefault="005A3416" w:rsidP="005A3416">
      <w:pPr>
        <w:rPr>
          <w:rFonts w:cs="Arial"/>
          <w:b/>
          <w:sz w:val="22"/>
          <w:szCs w:val="22"/>
        </w:rPr>
      </w:pPr>
    </w:p>
    <w:p w:rsidR="00ED48D7" w:rsidRPr="00ED48D7" w:rsidRDefault="00ED48D7" w:rsidP="00ED48D7">
      <w:pPr>
        <w:spacing w:line="240" w:lineRule="auto"/>
        <w:rPr>
          <w:i/>
        </w:rPr>
      </w:pPr>
      <w:r w:rsidRPr="00ED48D7">
        <w:rPr>
          <w:i/>
        </w:rPr>
        <w:t>Judita Šega</w:t>
      </w:r>
    </w:p>
    <w:p w:rsidR="00ED48D7" w:rsidRPr="00ED48D7" w:rsidRDefault="00ED48D7" w:rsidP="00ED48D7">
      <w:pPr>
        <w:numPr>
          <w:ilvl w:val="0"/>
          <w:numId w:val="117"/>
        </w:numPr>
        <w:spacing w:line="240" w:lineRule="auto"/>
        <w:ind w:left="426" w:hanging="426"/>
      </w:pPr>
      <w:r w:rsidRPr="00ED48D7">
        <w:t>Kazenski primer škofjeloškega peka Homana iz leta 1830; za objavo v Loških razgledih</w:t>
      </w:r>
    </w:p>
    <w:p w:rsidR="00261FEC" w:rsidRDefault="00261FEC" w:rsidP="005A3416">
      <w:pPr>
        <w:rPr>
          <w:rFonts w:cs="Arial"/>
          <w:b/>
          <w:sz w:val="22"/>
          <w:szCs w:val="22"/>
        </w:rPr>
      </w:pPr>
    </w:p>
    <w:p w:rsidR="005A3416" w:rsidRPr="007A0407" w:rsidRDefault="005A3416" w:rsidP="005A3416">
      <w:pPr>
        <w:rPr>
          <w:i/>
        </w:rPr>
      </w:pPr>
      <w:r w:rsidRPr="007A0407">
        <w:rPr>
          <w:i/>
        </w:rPr>
        <w:t>Barbara Žabota</w:t>
      </w:r>
    </w:p>
    <w:p w:rsidR="005A3416" w:rsidRPr="007A0407" w:rsidRDefault="005A3416" w:rsidP="005A3416">
      <w:pPr>
        <w:numPr>
          <w:ilvl w:val="0"/>
          <w:numId w:val="117"/>
        </w:numPr>
        <w:ind w:left="426"/>
        <w:rPr>
          <w:lang w:val="en-GB"/>
        </w:rPr>
      </w:pPr>
      <w:proofErr w:type="spellStart"/>
      <w:r>
        <w:rPr>
          <w:lang w:val="en-GB"/>
        </w:rPr>
        <w:t>P</w:t>
      </w:r>
      <w:r w:rsidRPr="007A0407">
        <w:rPr>
          <w:lang w:val="en-GB"/>
        </w:rPr>
        <w:t>rotestantiz</w:t>
      </w:r>
      <w:r>
        <w:rPr>
          <w:lang w:val="en-GB"/>
        </w:rPr>
        <w:t>e</w:t>
      </w:r>
      <w:r w:rsidR="00006871">
        <w:rPr>
          <w:lang w:val="en-GB"/>
        </w:rPr>
        <w:t>m</w:t>
      </w:r>
      <w:proofErr w:type="spellEnd"/>
      <w:r w:rsidR="00006871">
        <w:rPr>
          <w:lang w:val="en-GB"/>
        </w:rPr>
        <w:t xml:space="preserve"> </w:t>
      </w:r>
      <w:proofErr w:type="spellStart"/>
      <w:r w:rsidR="00006871">
        <w:rPr>
          <w:lang w:val="en-GB"/>
        </w:rPr>
        <w:t>na</w:t>
      </w:r>
      <w:proofErr w:type="spellEnd"/>
      <w:r w:rsidR="00006871">
        <w:rPr>
          <w:lang w:val="en-GB"/>
        </w:rPr>
        <w:t xml:space="preserve"> </w:t>
      </w:r>
      <w:proofErr w:type="spellStart"/>
      <w:r w:rsidR="00006871">
        <w:rPr>
          <w:lang w:val="en-GB"/>
        </w:rPr>
        <w:t>gospostvu</w:t>
      </w:r>
      <w:proofErr w:type="spellEnd"/>
      <w:r w:rsidR="00006871">
        <w:rPr>
          <w:lang w:val="en-GB"/>
        </w:rPr>
        <w:t xml:space="preserve"> </w:t>
      </w:r>
      <w:proofErr w:type="spellStart"/>
      <w:r w:rsidR="00006871">
        <w:rPr>
          <w:lang w:val="en-GB"/>
        </w:rPr>
        <w:t>Turjak</w:t>
      </w:r>
      <w:proofErr w:type="spellEnd"/>
      <w:r w:rsidR="00006871">
        <w:rPr>
          <w:lang w:val="en-GB"/>
        </w:rPr>
        <w:t xml:space="preserve"> v 16. </w:t>
      </w:r>
      <w:proofErr w:type="spellStart"/>
      <w:r w:rsidR="00006871">
        <w:rPr>
          <w:lang w:val="en-GB"/>
        </w:rPr>
        <w:t>s</w:t>
      </w:r>
      <w:r w:rsidRPr="007A0407">
        <w:rPr>
          <w:lang w:val="en-GB"/>
        </w:rPr>
        <w:t>toletju</w:t>
      </w:r>
      <w:proofErr w:type="spellEnd"/>
      <w:r>
        <w:rPr>
          <w:lang w:val="en-GB"/>
        </w:rPr>
        <w:t xml:space="preserve">; </w:t>
      </w:r>
      <w:proofErr w:type="spellStart"/>
      <w:r>
        <w:rPr>
          <w:lang w:val="en-GB"/>
        </w:rPr>
        <w:t>prispevek</w:t>
      </w:r>
      <w:proofErr w:type="spellEnd"/>
      <w:r>
        <w:rPr>
          <w:lang w:val="en-GB"/>
        </w:rPr>
        <w:t xml:space="preserve"> </w:t>
      </w:r>
      <w:proofErr w:type="spellStart"/>
      <w:r w:rsidRPr="007A0407">
        <w:rPr>
          <w:lang w:val="en-GB"/>
        </w:rPr>
        <w:t>za</w:t>
      </w:r>
      <w:proofErr w:type="spellEnd"/>
      <w:r w:rsidRPr="007A0407">
        <w:rPr>
          <w:lang w:val="en-GB"/>
        </w:rPr>
        <w:t xml:space="preserve"> </w:t>
      </w:r>
      <w:proofErr w:type="spellStart"/>
      <w:r w:rsidRPr="007A0407">
        <w:rPr>
          <w:lang w:val="en-GB"/>
        </w:rPr>
        <w:t>monografijo</w:t>
      </w:r>
      <w:proofErr w:type="spellEnd"/>
      <w:r w:rsidRPr="007A0407">
        <w:rPr>
          <w:lang w:val="en-GB"/>
        </w:rPr>
        <w:t xml:space="preserve"> o </w:t>
      </w:r>
      <w:proofErr w:type="spellStart"/>
      <w:r w:rsidRPr="007A0407">
        <w:rPr>
          <w:lang w:val="en-GB"/>
        </w:rPr>
        <w:t>gradu</w:t>
      </w:r>
      <w:proofErr w:type="spellEnd"/>
      <w:r w:rsidRPr="007A0407">
        <w:rPr>
          <w:lang w:val="en-GB"/>
        </w:rPr>
        <w:t xml:space="preserve"> </w:t>
      </w:r>
      <w:proofErr w:type="spellStart"/>
      <w:r w:rsidRPr="007A0407">
        <w:rPr>
          <w:lang w:val="en-GB"/>
        </w:rPr>
        <w:t>Turjak</w:t>
      </w:r>
      <w:proofErr w:type="spellEnd"/>
      <w:r w:rsidRPr="007A0407">
        <w:rPr>
          <w:lang w:val="en-GB"/>
        </w:rPr>
        <w:t xml:space="preserve"> </w:t>
      </w:r>
    </w:p>
    <w:p w:rsidR="005A3416" w:rsidRPr="007A0407" w:rsidRDefault="005A3416" w:rsidP="005A3416"/>
    <w:p w:rsidR="005A3416" w:rsidRPr="00067049" w:rsidRDefault="005A3416" w:rsidP="005A3416">
      <w:pPr>
        <w:pStyle w:val="Naslov2"/>
      </w:pPr>
      <w:bookmarkStart w:id="42" w:name="_Toc465319931"/>
      <w:r w:rsidRPr="00067049">
        <w:t>14.</w:t>
      </w:r>
      <w:r>
        <w:t xml:space="preserve"> </w:t>
      </w:r>
      <w:r w:rsidRPr="00067049">
        <w:t>Druge strokovne in upravne naloge</w:t>
      </w:r>
      <w:bookmarkEnd w:id="42"/>
    </w:p>
    <w:p w:rsidR="005A3416" w:rsidRPr="009B116B" w:rsidRDefault="005A3416" w:rsidP="005A3416">
      <w:pPr>
        <w:rPr>
          <w:szCs w:val="20"/>
        </w:rPr>
      </w:pPr>
      <w:r w:rsidRPr="009B116B">
        <w:rPr>
          <w:szCs w:val="20"/>
        </w:rPr>
        <w:t xml:space="preserve">Navedite samo tiste naloge, ki niso zajete v predhodnih poglavjih ter sodijo v delokrog javnega zavoda (kot npr. sodelovanje z drugimi arhivi, z ADS,  drugimi upravnimi in </w:t>
      </w:r>
      <w:r w:rsidRPr="009B116B">
        <w:rPr>
          <w:szCs w:val="20"/>
        </w:rPr>
        <w:lastRenderedPageBreak/>
        <w:t>strokovnimi inštitucijami, sodelovanje v raznih komisijah oziroma  projektnih skupinah izven arhiva,  ….).</w:t>
      </w:r>
    </w:p>
    <w:p w:rsidR="005A3416" w:rsidRDefault="005A3416" w:rsidP="005A3416"/>
    <w:p w:rsidR="005A3416" w:rsidRDefault="005A3416" w:rsidP="005A3416">
      <w:pPr>
        <w:pStyle w:val="Naslov3"/>
      </w:pPr>
      <w:bookmarkStart w:id="43" w:name="_Toc465319932"/>
      <w:r>
        <w:t>Upravne in strokovne naloge v arhivu</w:t>
      </w:r>
      <w:bookmarkEnd w:id="43"/>
    </w:p>
    <w:p w:rsidR="005A3416" w:rsidRPr="00401714" w:rsidRDefault="005A3416" w:rsidP="005A3416"/>
    <w:p w:rsidR="005A3416" w:rsidRPr="00510318" w:rsidRDefault="005A3416" w:rsidP="005A3416">
      <w:pPr>
        <w:pStyle w:val="Navaden4"/>
        <w:numPr>
          <w:ilvl w:val="0"/>
          <w:numId w:val="100"/>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Pr>
          <w:rFonts w:ascii="Times New Roman" w:hAnsi="Times New Roman"/>
          <w:sz w:val="24"/>
          <w:szCs w:val="24"/>
          <w:lang w:val="sl-SI"/>
        </w:rPr>
        <w:t>Č</w:t>
      </w:r>
      <w:r w:rsidRPr="00510318">
        <w:rPr>
          <w:rFonts w:ascii="Times New Roman" w:hAnsi="Times New Roman"/>
          <w:sz w:val="24"/>
          <w:szCs w:val="24"/>
          <w:lang w:val="sl-SI"/>
        </w:rPr>
        <w:t>lanstvo v komisiji za prodajo Nunske kašče, Blaževa 14, Škofja Loka (Mitja Sadek, Judita Šega),</w:t>
      </w:r>
    </w:p>
    <w:p w:rsidR="005A3416" w:rsidRPr="00D02918" w:rsidRDefault="005A3416" w:rsidP="005A3416">
      <w:pPr>
        <w:numPr>
          <w:ilvl w:val="0"/>
          <w:numId w:val="41"/>
        </w:numPr>
        <w:tabs>
          <w:tab w:val="clear" w:pos="360"/>
        </w:tabs>
        <w:spacing w:line="260" w:lineRule="atLeast"/>
        <w:ind w:left="426" w:hanging="284"/>
        <w:rPr>
          <w:b/>
        </w:rPr>
      </w:pPr>
      <w:r w:rsidRPr="00D02918">
        <w:t xml:space="preserve">Reševanje prostorske problematike </w:t>
      </w:r>
      <w:r>
        <w:t>E</w:t>
      </w:r>
      <w:r w:rsidRPr="00D02918">
        <w:t>note</w:t>
      </w:r>
      <w:r>
        <w:t xml:space="preserve"> za Gorenjsko Kranj: </w:t>
      </w:r>
      <w:r w:rsidRPr="00D02918">
        <w:t>dogovori s predstavniki lastnikov objekta Globus, ogledi objekta</w:t>
      </w:r>
      <w:r>
        <w:t xml:space="preserve"> s predstavniki MK</w:t>
      </w:r>
      <w:r w:rsidRPr="00D02918">
        <w:t xml:space="preserve">, načrtovanje razporeditve </w:t>
      </w:r>
      <w:r w:rsidR="00006871">
        <w:t>delovnih in depojskih prostorov</w:t>
      </w:r>
      <w:r w:rsidRPr="00D02918">
        <w:t xml:space="preserve"> </w:t>
      </w:r>
      <w:r w:rsidR="005D02AE">
        <w:t>(Enota za Gorenjsko Kranj, Mitja Sadek)</w:t>
      </w:r>
    </w:p>
    <w:p w:rsidR="005A3416" w:rsidRPr="00314A0E" w:rsidRDefault="005A3416" w:rsidP="005A3416">
      <w:pPr>
        <w:pStyle w:val="Navaden4"/>
        <w:numPr>
          <w:ilvl w:val="0"/>
          <w:numId w:val="89"/>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Pr>
          <w:rFonts w:ascii="Times New Roman" w:hAnsi="Times New Roman"/>
          <w:sz w:val="24"/>
          <w:szCs w:val="24"/>
          <w:lang w:val="sl-SI"/>
        </w:rPr>
        <w:t>S</w:t>
      </w:r>
      <w:r w:rsidRPr="00314A0E">
        <w:rPr>
          <w:rFonts w:ascii="Times New Roman" w:hAnsi="Times New Roman"/>
          <w:sz w:val="24"/>
          <w:szCs w:val="24"/>
          <w:lang w:val="sl-SI"/>
        </w:rPr>
        <w:t>odelovanje z Ministrstvom za kulturo pri izbiri projektanta za izdelavo projektne dokumentacije za novogradnjo arhiva v Novem mestu, sodelovanje z izbranim projektantom (</w:t>
      </w:r>
      <w:r w:rsidR="00006871">
        <w:rPr>
          <w:rFonts w:ascii="Times New Roman" w:hAnsi="Times New Roman"/>
          <w:sz w:val="24"/>
          <w:szCs w:val="24"/>
          <w:lang w:val="sl-SI"/>
        </w:rPr>
        <w:t xml:space="preserve">Mitja Sadek, </w:t>
      </w:r>
      <w:r w:rsidRPr="00314A0E">
        <w:rPr>
          <w:rFonts w:ascii="Times New Roman" w:hAnsi="Times New Roman"/>
          <w:sz w:val="24"/>
          <w:szCs w:val="24"/>
          <w:lang w:val="sl-SI"/>
        </w:rPr>
        <w:t>Iztok Hotko)</w:t>
      </w:r>
    </w:p>
    <w:p w:rsidR="005A3416" w:rsidRDefault="005A3416" w:rsidP="005A3416">
      <w:pPr>
        <w:numPr>
          <w:ilvl w:val="0"/>
          <w:numId w:val="89"/>
        </w:numPr>
        <w:ind w:left="426"/>
      </w:pPr>
      <w:r>
        <w:t>Rušitev razpadajočega objekta na lokaciji v neposredni bližini gradu Grm v Novem mestu, kjer je predvidena gradnja nove stavbe arhiva</w:t>
      </w:r>
      <w:r w:rsidR="00C01340">
        <w:t xml:space="preserve"> (Iztok Hotko)</w:t>
      </w:r>
    </w:p>
    <w:p w:rsidR="00730686" w:rsidRPr="00314A0E" w:rsidRDefault="00730686" w:rsidP="005A3416">
      <w:pPr>
        <w:numPr>
          <w:ilvl w:val="0"/>
          <w:numId w:val="89"/>
        </w:numPr>
        <w:ind w:left="426"/>
      </w:pPr>
      <w:r>
        <w:t>Reševanje prostorske problematike Enote v Ljubljani (Mitja Sadek)</w:t>
      </w:r>
    </w:p>
    <w:p w:rsidR="005A3416" w:rsidRDefault="005A3416" w:rsidP="005A3416"/>
    <w:p w:rsidR="005A3416" w:rsidRPr="00437B5F" w:rsidRDefault="005A3416" w:rsidP="005A3416">
      <w:pPr>
        <w:pStyle w:val="Naslov3"/>
      </w:pPr>
      <w:bookmarkStart w:id="44" w:name="_Toc465319933"/>
      <w:r w:rsidRPr="00437B5F">
        <w:t>Sodelovanje z drugimi arhivi</w:t>
      </w:r>
      <w:bookmarkEnd w:id="44"/>
    </w:p>
    <w:p w:rsidR="005A3416" w:rsidRDefault="005A3416" w:rsidP="005A3416"/>
    <w:p w:rsidR="005A3416" w:rsidRDefault="005A3416" w:rsidP="005A3416">
      <w:pPr>
        <w:numPr>
          <w:ilvl w:val="0"/>
          <w:numId w:val="41"/>
        </w:numPr>
      </w:pPr>
      <w:r w:rsidRPr="00D02918">
        <w:t>Sodelovanje v projektu e-ARH.si: ESS</w:t>
      </w:r>
      <w:r>
        <w:t>:</w:t>
      </w:r>
    </w:p>
    <w:p w:rsidR="005D02AE" w:rsidRDefault="005A3416" w:rsidP="005D02AE">
      <w:pPr>
        <w:tabs>
          <w:tab w:val="num" w:pos="142"/>
        </w:tabs>
        <w:ind w:left="142" w:hanging="218"/>
      </w:pPr>
      <w:r>
        <w:tab/>
      </w:r>
      <w:r>
        <w:tab/>
      </w:r>
      <w:r w:rsidR="005D02AE">
        <w:t>Krovni kompetenčni center (Mitja Sadek)</w:t>
      </w:r>
    </w:p>
    <w:p w:rsidR="005A3416" w:rsidRDefault="005D02AE" w:rsidP="005D02AE">
      <w:pPr>
        <w:tabs>
          <w:tab w:val="num" w:pos="142"/>
        </w:tabs>
        <w:ind w:left="142" w:hanging="218"/>
      </w:pPr>
      <w:r>
        <w:t xml:space="preserve">             </w:t>
      </w:r>
      <w:r w:rsidR="005A3416">
        <w:t xml:space="preserve">Kompetenčni center 1: Upravljanje digitalnega arhivskega gradiva pri </w:t>
      </w:r>
    </w:p>
    <w:p w:rsidR="005A3416" w:rsidRDefault="005A3416" w:rsidP="005A3416">
      <w:pPr>
        <w:tabs>
          <w:tab w:val="num" w:pos="142"/>
        </w:tabs>
        <w:ind w:left="142" w:hanging="218"/>
      </w:pPr>
      <w:r>
        <w:tab/>
      </w:r>
      <w:r>
        <w:tab/>
        <w:t xml:space="preserve">ustvarjalcih in izročitev (Gorazd Stariha, Hana Habjan, Jože Glavič, Tatjana </w:t>
      </w:r>
    </w:p>
    <w:p w:rsidR="005A3416" w:rsidRDefault="005A3416" w:rsidP="005A3416">
      <w:pPr>
        <w:tabs>
          <w:tab w:val="num" w:pos="142"/>
        </w:tabs>
        <w:ind w:left="142" w:hanging="218"/>
      </w:pPr>
      <w:r>
        <w:tab/>
      </w:r>
      <w:r>
        <w:tab/>
        <w:t>Šenk, Žiga Železnik)</w:t>
      </w:r>
    </w:p>
    <w:p w:rsidR="005A3416" w:rsidRDefault="005A3416" w:rsidP="005A3416">
      <w:pPr>
        <w:tabs>
          <w:tab w:val="num" w:pos="142"/>
        </w:tabs>
        <w:ind w:left="142" w:hanging="218"/>
      </w:pPr>
      <w:r>
        <w:tab/>
      </w:r>
      <w:r>
        <w:tab/>
        <w:t xml:space="preserve">Kompetenčni center 2: Zagotavljanje dolgoročne hrambe digitalnega arhivskega </w:t>
      </w:r>
    </w:p>
    <w:p w:rsidR="005A3416" w:rsidRPr="00D02918" w:rsidRDefault="005A3416" w:rsidP="005A3416">
      <w:pPr>
        <w:tabs>
          <w:tab w:val="num" w:pos="142"/>
        </w:tabs>
        <w:ind w:left="142" w:hanging="218"/>
      </w:pPr>
      <w:r>
        <w:tab/>
      </w:r>
      <w:r>
        <w:tab/>
        <w:t>gradiva v e-arhivu (</w:t>
      </w:r>
      <w:r w:rsidR="00FB13EF">
        <w:t>Elizabeta Eržen Podlipnik</w:t>
      </w:r>
      <w:r>
        <w:t>)</w:t>
      </w:r>
    </w:p>
    <w:p w:rsidR="005A3416" w:rsidRDefault="005A3416" w:rsidP="005A3416">
      <w:pPr>
        <w:tabs>
          <w:tab w:val="num" w:pos="142"/>
        </w:tabs>
        <w:ind w:left="142" w:hanging="218"/>
      </w:pPr>
      <w:r>
        <w:tab/>
      </w:r>
      <w:r>
        <w:tab/>
        <w:t xml:space="preserve">Kompetenčni center 3: Standardizacija arhivskega strokovnega dela (Žarko </w:t>
      </w:r>
    </w:p>
    <w:p w:rsidR="005A3416" w:rsidRDefault="005A3416" w:rsidP="005A3416">
      <w:pPr>
        <w:tabs>
          <w:tab w:val="num" w:pos="142"/>
        </w:tabs>
        <w:ind w:left="142" w:hanging="218"/>
      </w:pPr>
      <w:r>
        <w:tab/>
      </w:r>
      <w:r>
        <w:tab/>
        <w:t>Bizjak)</w:t>
      </w:r>
    </w:p>
    <w:p w:rsidR="005A3416" w:rsidRDefault="005A3416" w:rsidP="005A3416">
      <w:pPr>
        <w:tabs>
          <w:tab w:val="num" w:pos="142"/>
        </w:tabs>
        <w:ind w:left="142" w:hanging="218"/>
      </w:pPr>
      <w:r>
        <w:tab/>
      </w:r>
      <w:r>
        <w:tab/>
        <w:t xml:space="preserve">Kompetenčni center 4: Upravljanje z dostopi do digitalnega arhivskega gradiva </w:t>
      </w:r>
    </w:p>
    <w:p w:rsidR="005A3416" w:rsidRDefault="005A3416" w:rsidP="005A3416">
      <w:pPr>
        <w:tabs>
          <w:tab w:val="num" w:pos="142"/>
        </w:tabs>
        <w:ind w:left="142" w:hanging="218"/>
      </w:pPr>
      <w:r>
        <w:tab/>
      </w:r>
      <w:r>
        <w:tab/>
        <w:t>(Žiga Železnik)</w:t>
      </w:r>
    </w:p>
    <w:p w:rsidR="005A3416" w:rsidRDefault="005A3416" w:rsidP="005A3416">
      <w:pPr>
        <w:tabs>
          <w:tab w:val="num" w:pos="142"/>
        </w:tabs>
        <w:ind w:left="142" w:hanging="218"/>
      </w:pPr>
      <w:r>
        <w:tab/>
      </w:r>
      <w:r>
        <w:tab/>
        <w:t>Kompetenčni center 5: Center za digitalizacijo (Tina Arh)</w:t>
      </w:r>
    </w:p>
    <w:p w:rsidR="005A3416" w:rsidRDefault="005A3416" w:rsidP="005A3416">
      <w:pPr>
        <w:tabs>
          <w:tab w:val="num" w:pos="142"/>
        </w:tabs>
        <w:ind w:left="142" w:hanging="218"/>
      </w:pPr>
      <w:r>
        <w:tab/>
      </w:r>
      <w:r>
        <w:tab/>
        <w:t xml:space="preserve">Kompetenčni center 7: Mednarodno sodelovanje, promocija, usposabljanje </w:t>
      </w:r>
    </w:p>
    <w:p w:rsidR="005A3416" w:rsidRPr="00D02918" w:rsidRDefault="005A3416" w:rsidP="005A3416">
      <w:pPr>
        <w:tabs>
          <w:tab w:val="num" w:pos="142"/>
        </w:tabs>
        <w:ind w:left="142" w:hanging="218"/>
      </w:pPr>
      <w:r>
        <w:tab/>
      </w:r>
      <w:r>
        <w:tab/>
        <w:t>(Judita Šega, Dunja Mušič)</w:t>
      </w:r>
    </w:p>
    <w:p w:rsidR="005A3416" w:rsidRDefault="00B96B7D" w:rsidP="005A3416">
      <w:pPr>
        <w:numPr>
          <w:ilvl w:val="0"/>
          <w:numId w:val="31"/>
        </w:numPr>
        <w:ind w:left="426"/>
      </w:pPr>
      <w:r>
        <w:t xml:space="preserve">Sodelovanje v </w:t>
      </w:r>
      <w:proofErr w:type="spellStart"/>
      <w:r>
        <w:t>medarhivskih</w:t>
      </w:r>
      <w:proofErr w:type="spellEnd"/>
      <w:r>
        <w:t xml:space="preserve"> </w:t>
      </w:r>
      <w:r w:rsidR="005A3416">
        <w:t>delovni</w:t>
      </w:r>
      <w:r>
        <w:t>h skupinah</w:t>
      </w:r>
      <w:r w:rsidR="005A3416">
        <w:t xml:space="preserve"> za:</w:t>
      </w:r>
    </w:p>
    <w:p w:rsidR="005A3416" w:rsidRDefault="00B96B7D" w:rsidP="005A3416">
      <w:r>
        <w:t xml:space="preserve"> </w:t>
      </w:r>
      <w:r>
        <w:tab/>
        <w:t>upravo</w:t>
      </w:r>
      <w:r w:rsidR="005A3416">
        <w:t xml:space="preserve"> (Tatjana Šenk, Nataša Budna Kodrič)</w:t>
      </w:r>
    </w:p>
    <w:p w:rsidR="005A3416" w:rsidRDefault="005A3416" w:rsidP="005A3416">
      <w:pPr>
        <w:ind w:firstLine="708"/>
      </w:pPr>
      <w:r>
        <w:t>pravosodje (Žarko Bizjak, Gorazd Stariha)</w:t>
      </w:r>
    </w:p>
    <w:p w:rsidR="005A3416" w:rsidRDefault="005A3416" w:rsidP="005A3416">
      <w:pPr>
        <w:ind w:firstLine="708"/>
        <w:rPr>
          <w:szCs w:val="22"/>
        </w:rPr>
      </w:pPr>
      <w:r w:rsidRPr="00AC55FB">
        <w:rPr>
          <w:szCs w:val="22"/>
        </w:rPr>
        <w:t>vzgoj</w:t>
      </w:r>
      <w:r w:rsidR="00B96B7D">
        <w:rPr>
          <w:szCs w:val="22"/>
        </w:rPr>
        <w:t>o in izobraževanje</w:t>
      </w:r>
      <w:r w:rsidRPr="00AC55FB">
        <w:rPr>
          <w:szCs w:val="22"/>
        </w:rPr>
        <w:t xml:space="preserve"> (</w:t>
      </w:r>
      <w:r>
        <w:rPr>
          <w:szCs w:val="22"/>
        </w:rPr>
        <w:t xml:space="preserve">Elizabeta Eržen Podlipnik, </w:t>
      </w:r>
      <w:r w:rsidRPr="00AC55FB">
        <w:rPr>
          <w:szCs w:val="22"/>
        </w:rPr>
        <w:t>Hana Habjan)</w:t>
      </w:r>
    </w:p>
    <w:p w:rsidR="005A3416" w:rsidRPr="00AC55FB" w:rsidRDefault="00B96B7D" w:rsidP="005A3416">
      <w:pPr>
        <w:ind w:firstLine="708"/>
        <w:rPr>
          <w:szCs w:val="22"/>
        </w:rPr>
      </w:pPr>
      <w:r>
        <w:rPr>
          <w:szCs w:val="22"/>
        </w:rPr>
        <w:t>zdravstvo in socialo</w:t>
      </w:r>
      <w:r w:rsidR="005A3416">
        <w:rPr>
          <w:szCs w:val="22"/>
        </w:rPr>
        <w:t xml:space="preserve"> (Judita Šega, Dušan Bahun)</w:t>
      </w:r>
    </w:p>
    <w:p w:rsidR="005A3416" w:rsidRDefault="00B96B7D" w:rsidP="005A3416">
      <w:r>
        <w:tab/>
        <w:t>kulturo</w:t>
      </w:r>
      <w:r w:rsidR="005A3416">
        <w:t xml:space="preserve"> (Marjana Kos)</w:t>
      </w:r>
    </w:p>
    <w:p w:rsidR="005A3416" w:rsidRDefault="005A3416" w:rsidP="005A3416">
      <w:r>
        <w:tab/>
        <w:t>gospodarstvo (Janez Bregar)</w:t>
      </w:r>
    </w:p>
    <w:p w:rsidR="005A3416" w:rsidRDefault="005A3416" w:rsidP="005A3416">
      <w:pPr>
        <w:numPr>
          <w:ilvl w:val="0"/>
          <w:numId w:val="113"/>
        </w:numPr>
        <w:ind w:left="426"/>
      </w:pPr>
      <w:r>
        <w:t xml:space="preserve">Sodelovanje v skupini za določitev standardiziranih zapisov v sistemu </w:t>
      </w:r>
      <w:proofErr w:type="spellStart"/>
      <w:r>
        <w:t>SIRAnet</w:t>
      </w:r>
      <w:proofErr w:type="spellEnd"/>
      <w:r>
        <w:t xml:space="preserve"> (Žarko Bizjak) </w:t>
      </w:r>
    </w:p>
    <w:p w:rsidR="005A3416" w:rsidRDefault="005A3416" w:rsidP="005A3416">
      <w:pPr>
        <w:numPr>
          <w:ilvl w:val="0"/>
          <w:numId w:val="114"/>
        </w:numPr>
        <w:spacing w:line="260" w:lineRule="atLeast"/>
        <w:rPr>
          <w:color w:val="000000"/>
        </w:rPr>
      </w:pPr>
      <w:r>
        <w:rPr>
          <w:color w:val="000000"/>
        </w:rPr>
        <w:t xml:space="preserve">Sodelovanje v skupini za usklajevanje aplikacije </w:t>
      </w:r>
      <w:proofErr w:type="spellStart"/>
      <w:r>
        <w:rPr>
          <w:color w:val="000000"/>
        </w:rPr>
        <w:t>ScopeArchiv</w:t>
      </w:r>
      <w:proofErr w:type="spellEnd"/>
      <w:r>
        <w:rPr>
          <w:color w:val="000000"/>
        </w:rPr>
        <w:t xml:space="preserve"> (Žarko Bizjak)</w:t>
      </w:r>
    </w:p>
    <w:p w:rsidR="005A3416" w:rsidRPr="000435D6" w:rsidRDefault="005A3416" w:rsidP="005A3416">
      <w:pPr>
        <w:numPr>
          <w:ilvl w:val="0"/>
          <w:numId w:val="114"/>
        </w:numPr>
        <w:spacing w:line="260" w:lineRule="atLeast"/>
        <w:rPr>
          <w:color w:val="000000"/>
        </w:rPr>
      </w:pPr>
      <w:r>
        <w:rPr>
          <w:color w:val="000000"/>
        </w:rPr>
        <w:t xml:space="preserve">Sodelovanje v skupini za usklajevanje baze </w:t>
      </w:r>
      <w:proofErr w:type="spellStart"/>
      <w:r>
        <w:rPr>
          <w:color w:val="000000"/>
        </w:rPr>
        <w:t>Regust</w:t>
      </w:r>
      <w:proofErr w:type="spellEnd"/>
      <w:r>
        <w:rPr>
          <w:color w:val="000000"/>
        </w:rPr>
        <w:t xml:space="preserve"> (Žarko Bizjak)</w:t>
      </w:r>
    </w:p>
    <w:p w:rsidR="006D6597" w:rsidRDefault="006D6597" w:rsidP="005A3416">
      <w:pPr>
        <w:pStyle w:val="Naslov3"/>
      </w:pPr>
      <w:bookmarkStart w:id="45" w:name="_Toc465319934"/>
    </w:p>
    <w:p w:rsidR="005A3416" w:rsidRPr="00437B5F" w:rsidRDefault="005A3416" w:rsidP="005A3416">
      <w:pPr>
        <w:pStyle w:val="Naslov3"/>
      </w:pPr>
      <w:r w:rsidRPr="00437B5F">
        <w:t>Sodelovanje z Arhivskim društvom Slovenije</w:t>
      </w:r>
      <w:bookmarkEnd w:id="45"/>
    </w:p>
    <w:p w:rsidR="005A3416" w:rsidRDefault="005A3416" w:rsidP="005A3416"/>
    <w:p w:rsidR="005A3416" w:rsidRDefault="005A3416" w:rsidP="005A3416">
      <w:pPr>
        <w:numPr>
          <w:ilvl w:val="0"/>
          <w:numId w:val="50"/>
        </w:numPr>
        <w:ind w:left="426"/>
        <w:rPr>
          <w:szCs w:val="22"/>
        </w:rPr>
      </w:pPr>
      <w:r>
        <w:rPr>
          <w:szCs w:val="22"/>
        </w:rPr>
        <w:t xml:space="preserve">Članstvo v </w:t>
      </w:r>
      <w:r w:rsidRPr="00AC55FB">
        <w:rPr>
          <w:szCs w:val="22"/>
        </w:rPr>
        <w:t>IO ADS</w:t>
      </w:r>
      <w:r>
        <w:rPr>
          <w:szCs w:val="22"/>
        </w:rPr>
        <w:t xml:space="preserve"> (</w:t>
      </w:r>
      <w:r w:rsidRPr="00AC55FB">
        <w:rPr>
          <w:szCs w:val="22"/>
        </w:rPr>
        <w:t>podpredsednica Hana Habjan)</w:t>
      </w:r>
    </w:p>
    <w:p w:rsidR="005A3416" w:rsidRPr="00510318" w:rsidRDefault="005A3416" w:rsidP="005A3416">
      <w:pPr>
        <w:pStyle w:val="Navaden4"/>
        <w:numPr>
          <w:ilvl w:val="0"/>
          <w:numId w:val="50"/>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Pr>
          <w:rFonts w:ascii="Times New Roman" w:hAnsi="Times New Roman"/>
          <w:sz w:val="24"/>
          <w:szCs w:val="24"/>
          <w:lang w:val="sl-SI"/>
        </w:rPr>
        <w:t>Č</w:t>
      </w:r>
      <w:r w:rsidRPr="00510318">
        <w:rPr>
          <w:rFonts w:ascii="Times New Roman" w:hAnsi="Times New Roman"/>
          <w:sz w:val="24"/>
          <w:szCs w:val="24"/>
          <w:lang w:val="sl-SI"/>
        </w:rPr>
        <w:t>lanstvo v komisiji za podeljevanje Aškerčevih nagrad in priznanj (Judita Šega),</w:t>
      </w:r>
    </w:p>
    <w:p w:rsidR="005A3416" w:rsidRDefault="005A3416" w:rsidP="005A3416">
      <w:pPr>
        <w:pStyle w:val="Navaden4"/>
        <w:numPr>
          <w:ilvl w:val="0"/>
          <w:numId w:val="50"/>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rPr>
          <w:rFonts w:ascii="Times New Roman" w:hAnsi="Times New Roman"/>
          <w:sz w:val="24"/>
          <w:szCs w:val="24"/>
          <w:lang w:val="sl-SI"/>
        </w:rPr>
      </w:pPr>
      <w:r>
        <w:rPr>
          <w:rFonts w:ascii="Times New Roman" w:hAnsi="Times New Roman"/>
          <w:sz w:val="24"/>
          <w:szCs w:val="24"/>
          <w:lang w:val="sl-SI"/>
        </w:rPr>
        <w:t xml:space="preserve">Članstvo v uredništvu revije </w:t>
      </w:r>
      <w:r w:rsidRPr="00314A0E">
        <w:rPr>
          <w:rFonts w:ascii="Times New Roman" w:hAnsi="Times New Roman"/>
          <w:sz w:val="24"/>
          <w:szCs w:val="24"/>
          <w:lang w:val="sl-SI"/>
        </w:rPr>
        <w:t>Arhivi</w:t>
      </w:r>
      <w:r>
        <w:rPr>
          <w:rFonts w:ascii="Times New Roman" w:hAnsi="Times New Roman"/>
          <w:sz w:val="24"/>
          <w:szCs w:val="24"/>
          <w:lang w:val="sl-SI"/>
        </w:rPr>
        <w:t xml:space="preserve"> (tehnična urednica Dunja Mušič)</w:t>
      </w:r>
    </w:p>
    <w:p w:rsidR="005A3416" w:rsidRPr="00437B5F" w:rsidRDefault="005A3416" w:rsidP="005A3416"/>
    <w:p w:rsidR="005A3416" w:rsidRPr="00437B5F" w:rsidRDefault="005A3416" w:rsidP="005A3416">
      <w:pPr>
        <w:pStyle w:val="Naslov3"/>
      </w:pPr>
      <w:bookmarkStart w:id="46" w:name="_Toc465319935"/>
      <w:r w:rsidRPr="00437B5F">
        <w:lastRenderedPageBreak/>
        <w:t>Sodelovanje z drugimi upravnimi in strokovnimi institucijami</w:t>
      </w:r>
      <w:bookmarkEnd w:id="46"/>
    </w:p>
    <w:p w:rsidR="005A3416" w:rsidRDefault="005A3416" w:rsidP="005A3416"/>
    <w:p w:rsidR="005A3416" w:rsidRDefault="005A3416" w:rsidP="00776D54">
      <w:pPr>
        <w:pStyle w:val="Navaden4"/>
        <w:numPr>
          <w:ilvl w:val="0"/>
          <w:numId w:val="87"/>
        </w:numPr>
        <w:tabs>
          <w:tab w:val="left" w:pos="426"/>
          <w:tab w:val="left" w:pos="2127"/>
          <w:tab w:val="left" w:pos="2836"/>
          <w:tab w:val="left" w:pos="3545"/>
          <w:tab w:val="left" w:pos="4254"/>
          <w:tab w:val="left" w:pos="4963"/>
          <w:tab w:val="left" w:pos="5672"/>
          <w:tab w:val="left" w:pos="6381"/>
          <w:tab w:val="left" w:pos="7090"/>
          <w:tab w:val="left" w:pos="7799"/>
          <w:tab w:val="left" w:pos="7998"/>
        </w:tabs>
        <w:spacing w:line="240" w:lineRule="auto"/>
        <w:ind w:left="426"/>
        <w:jc w:val="both"/>
        <w:rPr>
          <w:rFonts w:ascii="Times New Roman" w:hAnsi="Times New Roman"/>
          <w:sz w:val="24"/>
          <w:szCs w:val="24"/>
          <w:lang w:val="sl-SI"/>
        </w:rPr>
      </w:pPr>
      <w:r>
        <w:rPr>
          <w:rFonts w:ascii="Times New Roman" w:hAnsi="Times New Roman"/>
          <w:sz w:val="24"/>
          <w:szCs w:val="24"/>
          <w:lang w:val="sl-SI"/>
        </w:rPr>
        <w:t>S</w:t>
      </w:r>
      <w:r w:rsidRPr="00E37C5D">
        <w:rPr>
          <w:rFonts w:ascii="Times New Roman" w:hAnsi="Times New Roman"/>
          <w:sz w:val="24"/>
          <w:szCs w:val="24"/>
          <w:lang w:val="sl-SI"/>
        </w:rPr>
        <w:t>odelovanje z Dolenjskim muzejem Novo mesto in Zavodom za varstvu kulturne dediščine Novo mesto, Mestno občino Novo mesto pri projektu Kronist Novega mesta</w:t>
      </w:r>
      <w:r>
        <w:rPr>
          <w:rFonts w:ascii="Times New Roman" w:hAnsi="Times New Roman"/>
          <w:sz w:val="24"/>
          <w:szCs w:val="24"/>
          <w:lang w:val="sl-SI"/>
        </w:rPr>
        <w:t xml:space="preserve"> (Iztok Hotko, Dunja Mušič, Jože Glavič)</w:t>
      </w:r>
    </w:p>
    <w:p w:rsidR="005A3416" w:rsidRPr="00314A0E" w:rsidRDefault="005A3416" w:rsidP="00776D54">
      <w:pPr>
        <w:pStyle w:val="Navaden4"/>
        <w:numPr>
          <w:ilvl w:val="0"/>
          <w:numId w:val="87"/>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jc w:val="both"/>
        <w:rPr>
          <w:rFonts w:ascii="Times New Roman" w:hAnsi="Times New Roman"/>
          <w:sz w:val="24"/>
          <w:szCs w:val="24"/>
          <w:lang w:val="sl-SI"/>
        </w:rPr>
      </w:pPr>
      <w:r>
        <w:rPr>
          <w:rFonts w:ascii="Times New Roman" w:hAnsi="Times New Roman"/>
          <w:sz w:val="24"/>
          <w:szCs w:val="24"/>
          <w:lang w:val="sl-SI"/>
        </w:rPr>
        <w:t>Č</w:t>
      </w:r>
      <w:r w:rsidRPr="00314A0E">
        <w:rPr>
          <w:rFonts w:ascii="Times New Roman" w:hAnsi="Times New Roman"/>
          <w:sz w:val="24"/>
          <w:szCs w:val="24"/>
          <w:lang w:val="sl-SI"/>
        </w:rPr>
        <w:t>lanstvo v strokovnem svetu Knjižnice Mirana Jarca Novo mesto (Iztok Hotko)</w:t>
      </w:r>
    </w:p>
    <w:p w:rsidR="005A3416" w:rsidRPr="00314A0E" w:rsidRDefault="005A3416" w:rsidP="00776D54">
      <w:pPr>
        <w:pStyle w:val="Navaden4"/>
        <w:numPr>
          <w:ilvl w:val="0"/>
          <w:numId w:val="87"/>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jc w:val="both"/>
        <w:rPr>
          <w:rFonts w:ascii="Times New Roman" w:hAnsi="Times New Roman"/>
          <w:sz w:val="24"/>
          <w:szCs w:val="24"/>
          <w:lang w:val="sl-SI"/>
        </w:rPr>
      </w:pPr>
      <w:r>
        <w:rPr>
          <w:rFonts w:ascii="Times New Roman" w:hAnsi="Times New Roman"/>
          <w:sz w:val="24"/>
          <w:szCs w:val="24"/>
          <w:lang w:val="sl-SI"/>
        </w:rPr>
        <w:t>Č</w:t>
      </w:r>
      <w:r w:rsidRPr="00314A0E">
        <w:rPr>
          <w:rFonts w:ascii="Times New Roman" w:hAnsi="Times New Roman"/>
          <w:sz w:val="24"/>
          <w:szCs w:val="24"/>
          <w:lang w:val="sl-SI"/>
        </w:rPr>
        <w:t>lan</w:t>
      </w:r>
      <w:r>
        <w:rPr>
          <w:rFonts w:ascii="Times New Roman" w:hAnsi="Times New Roman"/>
          <w:sz w:val="24"/>
          <w:szCs w:val="24"/>
          <w:lang w:val="sl-SI"/>
        </w:rPr>
        <w:t xml:space="preserve">stvo v </w:t>
      </w:r>
      <w:r w:rsidRPr="00314A0E">
        <w:rPr>
          <w:rFonts w:ascii="Times New Roman" w:hAnsi="Times New Roman"/>
          <w:sz w:val="24"/>
          <w:szCs w:val="24"/>
          <w:lang w:val="sl-SI"/>
        </w:rPr>
        <w:t>uredništv</w:t>
      </w:r>
      <w:r>
        <w:rPr>
          <w:rFonts w:ascii="Times New Roman" w:hAnsi="Times New Roman"/>
          <w:sz w:val="24"/>
          <w:szCs w:val="24"/>
          <w:lang w:val="sl-SI"/>
        </w:rPr>
        <w:t>u</w:t>
      </w:r>
      <w:r w:rsidRPr="00314A0E">
        <w:rPr>
          <w:rFonts w:ascii="Times New Roman" w:hAnsi="Times New Roman"/>
          <w:sz w:val="24"/>
          <w:szCs w:val="24"/>
          <w:lang w:val="sl-SI"/>
        </w:rPr>
        <w:t xml:space="preserve"> revije Rast (Iztok Hotko)</w:t>
      </w:r>
    </w:p>
    <w:p w:rsidR="005A3416" w:rsidRPr="00510318" w:rsidRDefault="005A3416" w:rsidP="00776D54">
      <w:pPr>
        <w:pStyle w:val="Navaden4"/>
        <w:widowControl w:val="0"/>
        <w:numPr>
          <w:ilvl w:val="0"/>
          <w:numId w:val="87"/>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ind w:left="426"/>
        <w:jc w:val="both"/>
        <w:rPr>
          <w:rFonts w:ascii="Times New Roman" w:hAnsi="Times New Roman"/>
          <w:sz w:val="24"/>
          <w:szCs w:val="24"/>
          <w:lang w:val="sl-SI"/>
        </w:rPr>
      </w:pPr>
      <w:r>
        <w:rPr>
          <w:rFonts w:ascii="Times New Roman" w:hAnsi="Times New Roman"/>
          <w:sz w:val="24"/>
          <w:szCs w:val="24"/>
          <w:lang w:val="sl-SI"/>
        </w:rPr>
        <w:t>Članstvo</w:t>
      </w:r>
      <w:r w:rsidRPr="00510318">
        <w:rPr>
          <w:rFonts w:ascii="Times New Roman" w:hAnsi="Times New Roman"/>
          <w:sz w:val="24"/>
          <w:szCs w:val="24"/>
          <w:lang w:val="sl-SI"/>
        </w:rPr>
        <w:t xml:space="preserve"> v uredniškem odboru Loških razgledov (Judita Šega),</w:t>
      </w:r>
    </w:p>
    <w:p w:rsidR="005A3416" w:rsidRDefault="00776D54" w:rsidP="00776D54">
      <w:pPr>
        <w:numPr>
          <w:ilvl w:val="0"/>
          <w:numId w:val="38"/>
        </w:numPr>
        <w:spacing w:line="240" w:lineRule="auto"/>
        <w:ind w:left="426"/>
        <w:jc w:val="both"/>
      </w:pPr>
      <w:r>
        <w:t xml:space="preserve"> </w:t>
      </w:r>
      <w:r w:rsidR="005A3416" w:rsidRPr="00FB4B25">
        <w:t>Sodelovanje na prireditvah Gorenjskega muzeja in Mestne knjižnice Kranj; priprava in predstavitev arhivskega gradiva, predavanje na muzejskem večeru</w:t>
      </w:r>
      <w:r w:rsidR="005A3416">
        <w:t xml:space="preserve"> (Marija Kos, Gorazd Stariha, Barbara Pešak Mikec</w:t>
      </w:r>
      <w:r w:rsidR="005A3416" w:rsidRPr="00FB4B25">
        <w:t>)</w:t>
      </w:r>
    </w:p>
    <w:p w:rsidR="00ED48D7" w:rsidRPr="00ED48D7" w:rsidRDefault="00776D54" w:rsidP="00776D54">
      <w:pPr>
        <w:pStyle w:val="Navaden4"/>
        <w:numPr>
          <w:ilvl w:val="0"/>
          <w:numId w:val="38"/>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shd w:val="clear" w:color="auto" w:fill="FFFF00"/>
          <w:lang w:val="sl-SI"/>
        </w:rPr>
      </w:pPr>
      <w:r>
        <w:rPr>
          <w:rFonts w:ascii="Times New Roman" w:hAnsi="Times New Roman"/>
          <w:sz w:val="24"/>
          <w:szCs w:val="24"/>
          <w:lang w:val="sl-SI"/>
        </w:rPr>
        <w:t xml:space="preserve"> </w:t>
      </w:r>
      <w:r w:rsidR="00ED48D7" w:rsidRPr="000E03BC">
        <w:rPr>
          <w:rFonts w:ascii="Times New Roman" w:hAnsi="Times New Roman"/>
          <w:sz w:val="24"/>
          <w:szCs w:val="24"/>
          <w:lang w:val="sl-SI"/>
        </w:rPr>
        <w:t>Sodelovanje z Muzejskim društvom Škofja Loka pri kulturnih prireditvah</w:t>
      </w:r>
      <w:r w:rsidR="0011568B">
        <w:rPr>
          <w:rFonts w:ascii="Times New Roman" w:hAnsi="Times New Roman"/>
          <w:sz w:val="24"/>
          <w:szCs w:val="24"/>
          <w:lang w:val="sl-SI"/>
        </w:rPr>
        <w:t>,</w:t>
      </w:r>
      <w:r w:rsidR="00ED48D7" w:rsidRPr="000E03BC">
        <w:rPr>
          <w:rFonts w:ascii="Times New Roman" w:hAnsi="Times New Roman"/>
          <w:sz w:val="24"/>
          <w:szCs w:val="24"/>
          <w:lang w:val="sl-SI"/>
        </w:rPr>
        <w:t xml:space="preserve"> </w:t>
      </w:r>
      <w:r>
        <w:rPr>
          <w:rFonts w:ascii="Times New Roman" w:hAnsi="Times New Roman"/>
          <w:sz w:val="24"/>
          <w:szCs w:val="24"/>
          <w:lang w:val="sl-SI"/>
        </w:rPr>
        <w:t xml:space="preserve"> </w:t>
      </w:r>
      <w:r w:rsidR="00ED48D7" w:rsidRPr="00ED48D7">
        <w:rPr>
          <w:rFonts w:ascii="Times New Roman" w:hAnsi="Times New Roman"/>
          <w:sz w:val="24"/>
          <w:szCs w:val="24"/>
          <w:lang w:val="sl-SI"/>
        </w:rPr>
        <w:t>Blaznikovih večerih, razstavah idr. (Judita Šega, Elizabeta Eržen Podlipnik).</w:t>
      </w:r>
    </w:p>
    <w:p w:rsidR="00ED48D7" w:rsidRPr="00ED48D7" w:rsidRDefault="00776D54" w:rsidP="00776D54">
      <w:pPr>
        <w:pStyle w:val="Navaden4"/>
        <w:numPr>
          <w:ilvl w:val="0"/>
          <w:numId w:val="38"/>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shd w:val="clear" w:color="auto" w:fill="FFFF00"/>
          <w:lang w:val="sl-SI"/>
        </w:rPr>
      </w:pPr>
      <w:r>
        <w:rPr>
          <w:rFonts w:ascii="Times New Roman" w:hAnsi="Times New Roman"/>
          <w:sz w:val="24"/>
          <w:szCs w:val="24"/>
          <w:lang w:val="sl-SI"/>
        </w:rPr>
        <w:t xml:space="preserve"> </w:t>
      </w:r>
      <w:r w:rsidR="00ED48D7" w:rsidRPr="00ED48D7">
        <w:rPr>
          <w:rFonts w:ascii="Times New Roman" w:hAnsi="Times New Roman"/>
          <w:sz w:val="24"/>
          <w:szCs w:val="24"/>
          <w:lang w:val="sl-SI"/>
        </w:rPr>
        <w:t xml:space="preserve">Sodelovanje z Zavodom za varstvo kulturne dediščine Slovenije in Občino Škofja </w:t>
      </w:r>
      <w:r>
        <w:rPr>
          <w:rFonts w:ascii="Times New Roman" w:hAnsi="Times New Roman"/>
          <w:sz w:val="24"/>
          <w:szCs w:val="24"/>
          <w:lang w:val="sl-SI"/>
        </w:rPr>
        <w:t xml:space="preserve"> </w:t>
      </w:r>
      <w:r w:rsidR="00ED48D7" w:rsidRPr="00ED48D7">
        <w:rPr>
          <w:rFonts w:ascii="Times New Roman" w:hAnsi="Times New Roman"/>
          <w:sz w:val="24"/>
          <w:szCs w:val="24"/>
          <w:lang w:val="sl-SI"/>
        </w:rPr>
        <w:t xml:space="preserve">Loka pri sooblikovanju programa v okviru </w:t>
      </w:r>
      <w:proofErr w:type="spellStart"/>
      <w:r w:rsidR="00ED48D7" w:rsidRPr="00ED48D7">
        <w:rPr>
          <w:rFonts w:ascii="Times New Roman" w:hAnsi="Times New Roman"/>
          <w:sz w:val="24"/>
          <w:szCs w:val="24"/>
          <w:lang w:val="sl-SI"/>
        </w:rPr>
        <w:t>Dnevov</w:t>
      </w:r>
      <w:proofErr w:type="spellEnd"/>
      <w:r w:rsidR="00ED48D7" w:rsidRPr="00ED48D7">
        <w:rPr>
          <w:rFonts w:ascii="Times New Roman" w:hAnsi="Times New Roman"/>
          <w:sz w:val="24"/>
          <w:szCs w:val="24"/>
          <w:lang w:val="sl-SI"/>
        </w:rPr>
        <w:t xml:space="preserve"> evropske kulturne dediščine v </w:t>
      </w:r>
      <w:r>
        <w:rPr>
          <w:rFonts w:ascii="Times New Roman" w:hAnsi="Times New Roman"/>
          <w:sz w:val="24"/>
          <w:szCs w:val="24"/>
          <w:lang w:val="sl-SI"/>
        </w:rPr>
        <w:t xml:space="preserve"> </w:t>
      </w:r>
      <w:r w:rsidR="00ED48D7" w:rsidRPr="00ED48D7">
        <w:rPr>
          <w:rFonts w:ascii="Times New Roman" w:hAnsi="Times New Roman"/>
          <w:sz w:val="24"/>
          <w:szCs w:val="24"/>
          <w:lang w:val="sl-SI"/>
        </w:rPr>
        <w:t>Škofji Loki (Judita Šega, Elizabeta Eržen Podlipnik)</w:t>
      </w:r>
    </w:p>
    <w:p w:rsidR="005A3416" w:rsidRPr="00534421" w:rsidRDefault="00776D54" w:rsidP="00776D54">
      <w:pPr>
        <w:pStyle w:val="Navaden4"/>
        <w:numPr>
          <w:ilvl w:val="0"/>
          <w:numId w:val="38"/>
        </w:numPr>
        <w:tabs>
          <w:tab w:val="left" w:pos="426"/>
          <w:tab w:val="left" w:pos="1418"/>
          <w:tab w:val="left" w:pos="2127"/>
          <w:tab w:val="left" w:pos="2836"/>
          <w:tab w:val="left" w:pos="3545"/>
          <w:tab w:val="left" w:pos="4254"/>
          <w:tab w:val="left" w:pos="4963"/>
          <w:tab w:val="left" w:pos="5672"/>
          <w:tab w:val="left" w:pos="6381"/>
          <w:tab w:val="left" w:pos="7090"/>
          <w:tab w:val="left" w:pos="7799"/>
        </w:tabs>
        <w:spacing w:line="240" w:lineRule="auto"/>
        <w:jc w:val="both"/>
        <w:rPr>
          <w:rFonts w:ascii="Times New Roman" w:hAnsi="Times New Roman"/>
          <w:sz w:val="24"/>
          <w:szCs w:val="24"/>
          <w:lang w:val="sl-SI"/>
        </w:rPr>
      </w:pPr>
      <w:r>
        <w:rPr>
          <w:rFonts w:ascii="Times New Roman" w:hAnsi="Times New Roman"/>
          <w:sz w:val="24"/>
          <w:szCs w:val="24"/>
          <w:lang w:val="sl-SI"/>
        </w:rPr>
        <w:t xml:space="preserve"> </w:t>
      </w:r>
      <w:r w:rsidR="005A3416">
        <w:rPr>
          <w:rFonts w:ascii="Times New Roman" w:hAnsi="Times New Roman"/>
          <w:sz w:val="24"/>
          <w:szCs w:val="24"/>
          <w:lang w:val="sl-SI"/>
        </w:rPr>
        <w:t>Sodelovanje z Mestnim muzejem Idrija (Janez Pirc, Mira Hodnik)</w:t>
      </w:r>
    </w:p>
    <w:p w:rsidR="005A3416" w:rsidRPr="00BE7AF2" w:rsidRDefault="005A3416" w:rsidP="00776D54">
      <w:pPr>
        <w:numPr>
          <w:ilvl w:val="0"/>
          <w:numId w:val="108"/>
        </w:numPr>
        <w:spacing w:line="240" w:lineRule="auto"/>
        <w:ind w:left="426"/>
        <w:jc w:val="both"/>
      </w:pPr>
      <w:r w:rsidRPr="00BE7AF2">
        <w:t xml:space="preserve">Zgodovina turizma v Ljubljani/Sloveniji, </w:t>
      </w:r>
      <w:r>
        <w:t xml:space="preserve">Sodelovanje z </w:t>
      </w:r>
      <w:r w:rsidRPr="00BE7AF2">
        <w:t>Muzej</w:t>
      </w:r>
      <w:r>
        <w:t>em</w:t>
      </w:r>
      <w:r w:rsidRPr="00BE7AF2">
        <w:t xml:space="preserve"> za arhitekturo in oblikovanje, </w:t>
      </w:r>
      <w:r>
        <w:t xml:space="preserve">članstvo v </w:t>
      </w:r>
      <w:r w:rsidRPr="00BE7AF2">
        <w:t>uredniškega odbor</w:t>
      </w:r>
      <w:r>
        <w:t xml:space="preserve">u </w:t>
      </w:r>
      <w:r w:rsidRPr="00BE7AF2">
        <w:t>razstavn</w:t>
      </w:r>
      <w:r>
        <w:t>ega</w:t>
      </w:r>
      <w:r w:rsidRPr="00BE7AF2">
        <w:t xml:space="preserve"> in publicističn</w:t>
      </w:r>
      <w:r>
        <w:t>ega</w:t>
      </w:r>
      <w:r w:rsidRPr="00BE7AF2">
        <w:t xml:space="preserve"> projekt</w:t>
      </w:r>
      <w:r>
        <w:t>a Zgodovina turizma v Ljubljani/Sloveniji (Jože Suhadolnik)</w:t>
      </w:r>
    </w:p>
    <w:p w:rsidR="005A3416" w:rsidRPr="00437B5F" w:rsidRDefault="005A3416" w:rsidP="005A3416"/>
    <w:p w:rsidR="005A3416" w:rsidRPr="00437B5F" w:rsidRDefault="005A3416" w:rsidP="005A3416">
      <w:pPr>
        <w:pStyle w:val="Naslov3"/>
      </w:pPr>
      <w:bookmarkStart w:id="47" w:name="_Toc465319936"/>
      <w:r w:rsidRPr="00437B5F">
        <w:t>Sodelovanje v komisijah oziroma projektnih skupinah izven arhiva</w:t>
      </w:r>
      <w:bookmarkEnd w:id="47"/>
    </w:p>
    <w:p w:rsidR="005A3416" w:rsidRPr="00437B5F" w:rsidRDefault="005A3416" w:rsidP="005A3416"/>
    <w:p w:rsidR="005A3416" w:rsidRDefault="005A3416" w:rsidP="005A3416">
      <w:pPr>
        <w:numPr>
          <w:ilvl w:val="0"/>
          <w:numId w:val="30"/>
        </w:numPr>
        <w:ind w:left="426"/>
      </w:pPr>
      <w:r w:rsidRPr="00DE0AEE">
        <w:t>Sodelovanje v medresorski delovni skupini za pripravo Akcijskega načrta  za reševanje problematike hrambe dokumentarnega in arhivskega gradiva državnih organov (Žarko Bizjak)</w:t>
      </w:r>
    </w:p>
    <w:p w:rsidR="005A3416" w:rsidRPr="00DE0AEE" w:rsidRDefault="005A3416" w:rsidP="006160BF">
      <w:pPr>
        <w:spacing w:after="160" w:line="259" w:lineRule="auto"/>
      </w:pPr>
      <w:r>
        <w:br w:type="page"/>
      </w:r>
    </w:p>
    <w:p w:rsidR="006160BF" w:rsidRPr="00C35B3C" w:rsidRDefault="006160BF" w:rsidP="006160BF">
      <w:pPr>
        <w:spacing w:after="160" w:line="259" w:lineRule="auto"/>
        <w:rPr>
          <w:b/>
          <w:bCs/>
          <w:caps/>
          <w:kern w:val="32"/>
        </w:rPr>
      </w:pPr>
      <w:bookmarkStart w:id="48" w:name="_Toc464467705"/>
      <w:bookmarkStart w:id="49" w:name="_Toc464801121"/>
      <w:r w:rsidRPr="00C35B3C">
        <w:rPr>
          <w:b/>
        </w:rPr>
        <w:lastRenderedPageBreak/>
        <w:t>II. SKLOP</w:t>
      </w:r>
      <w:bookmarkEnd w:id="48"/>
      <w:bookmarkEnd w:id="49"/>
      <w:r w:rsidRPr="00C35B3C">
        <w:rPr>
          <w:b/>
        </w:rPr>
        <w:t xml:space="preserve"> </w:t>
      </w:r>
    </w:p>
    <w:p w:rsidR="006160BF" w:rsidRPr="00F80797" w:rsidRDefault="006160BF" w:rsidP="006160BF">
      <w:pPr>
        <w:pStyle w:val="Naslov2"/>
        <w:rPr>
          <w:rFonts w:ascii="Times New Roman" w:hAnsi="Times New Roman"/>
          <w:szCs w:val="24"/>
        </w:rPr>
      </w:pPr>
      <w:bookmarkStart w:id="50" w:name="_Toc464801122"/>
      <w:r w:rsidRPr="00F80797">
        <w:rPr>
          <w:rFonts w:ascii="Times New Roman" w:hAnsi="Times New Roman"/>
          <w:szCs w:val="24"/>
        </w:rPr>
        <w:t xml:space="preserve">1. </w:t>
      </w:r>
      <w:bookmarkStart w:id="51" w:name="_Toc464467706"/>
      <w:r w:rsidR="004B0E7E">
        <w:rPr>
          <w:rFonts w:ascii="Times New Roman" w:hAnsi="Times New Roman"/>
          <w:szCs w:val="24"/>
        </w:rPr>
        <w:t>Izdajanje arhivskih virov</w:t>
      </w:r>
      <w:r w:rsidRPr="00F80797">
        <w:rPr>
          <w:rFonts w:ascii="Times New Roman" w:hAnsi="Times New Roman"/>
          <w:szCs w:val="24"/>
        </w:rPr>
        <w:t xml:space="preserve"> in drugih publikacij:</w:t>
      </w:r>
      <w:bookmarkEnd w:id="50"/>
      <w:bookmarkEnd w:id="51"/>
    </w:p>
    <w:p w:rsidR="006160BF" w:rsidRPr="00F75FCE" w:rsidRDefault="006160BF" w:rsidP="006160BF">
      <w:pPr>
        <w:pStyle w:val="Naslov3"/>
        <w:rPr>
          <w:rFonts w:ascii="Times New Roman" w:hAnsi="Times New Roman"/>
        </w:rPr>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4646"/>
      </w:tblGrid>
      <w:tr w:rsidR="006160BF" w:rsidRPr="00F80797" w:rsidTr="006D7DF2">
        <w:tc>
          <w:tcPr>
            <w:tcW w:w="4087" w:type="dxa"/>
            <w:tcBorders>
              <w:right w:val="nil"/>
            </w:tcBorders>
            <w:shd w:val="clear" w:color="auto" w:fill="auto"/>
          </w:tcPr>
          <w:p w:rsidR="006160BF" w:rsidRPr="00F80797" w:rsidRDefault="006160BF" w:rsidP="006D7DF2">
            <w:pPr>
              <w:overflowPunct w:val="0"/>
              <w:autoSpaceDE w:val="0"/>
              <w:autoSpaceDN w:val="0"/>
              <w:adjustRightInd w:val="0"/>
              <w:textAlignment w:val="baseline"/>
              <w:rPr>
                <w:b/>
              </w:rPr>
            </w:pPr>
            <w:r w:rsidRPr="00F80797">
              <w:rPr>
                <w:b/>
              </w:rPr>
              <w:t xml:space="preserve">Izdajanje arhivskih virov  in drugih </w:t>
            </w:r>
          </w:p>
        </w:tc>
        <w:tc>
          <w:tcPr>
            <w:tcW w:w="4646" w:type="dxa"/>
            <w:tcBorders>
              <w:left w:val="nil"/>
            </w:tcBorders>
            <w:shd w:val="clear" w:color="auto" w:fill="auto"/>
          </w:tcPr>
          <w:p w:rsidR="006160BF" w:rsidRPr="00F80797" w:rsidRDefault="00664F8B" w:rsidP="006D7DF2">
            <w:pPr>
              <w:overflowPunct w:val="0"/>
              <w:autoSpaceDE w:val="0"/>
              <w:autoSpaceDN w:val="0"/>
              <w:adjustRightInd w:val="0"/>
              <w:textAlignment w:val="baseline"/>
              <w:rPr>
                <w:b/>
              </w:rPr>
            </w:pPr>
            <w:r w:rsidRPr="00F80797">
              <w:rPr>
                <w:b/>
              </w:rPr>
              <w:t>P</w:t>
            </w:r>
            <w:r w:rsidR="006160BF" w:rsidRPr="00F80797">
              <w:rPr>
                <w:b/>
              </w:rPr>
              <w:t>ublikacij</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rPr>
                <w:b/>
              </w:rPr>
            </w:pPr>
            <w:r w:rsidRPr="00F80797">
              <w:t>Naslov objave</w:t>
            </w:r>
          </w:p>
        </w:tc>
        <w:tc>
          <w:tcPr>
            <w:tcW w:w="4646" w:type="dxa"/>
            <w:shd w:val="clear" w:color="auto" w:fill="auto"/>
          </w:tcPr>
          <w:p w:rsidR="006160BF" w:rsidRPr="00804B3F" w:rsidRDefault="00804B3F" w:rsidP="006D7DF2">
            <w:pPr>
              <w:overflowPunct w:val="0"/>
              <w:autoSpaceDE w:val="0"/>
              <w:autoSpaceDN w:val="0"/>
              <w:adjustRightInd w:val="0"/>
              <w:textAlignment w:val="baseline"/>
              <w:rPr>
                <w:b/>
              </w:rPr>
            </w:pPr>
            <w:r w:rsidRPr="00804B3F">
              <w:rPr>
                <w:b/>
                <w:color w:val="000000"/>
                <w:lang w:eastAsia="sl-SI"/>
              </w:rPr>
              <w:t>Miška Mica in njeni egipčanski predniki z gradu Fužine</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rPr>
                <w:b/>
              </w:rPr>
            </w:pPr>
            <w:r w:rsidRPr="00F80797">
              <w:t>Podatki o avtorju in soavtorjih</w:t>
            </w:r>
          </w:p>
        </w:tc>
        <w:tc>
          <w:tcPr>
            <w:tcW w:w="4646" w:type="dxa"/>
            <w:shd w:val="clear" w:color="auto" w:fill="auto"/>
          </w:tcPr>
          <w:p w:rsidR="006160BF" w:rsidRPr="00F80797" w:rsidRDefault="006160BF" w:rsidP="006D7DF2">
            <w:pPr>
              <w:overflowPunct w:val="0"/>
              <w:autoSpaceDE w:val="0"/>
              <w:autoSpaceDN w:val="0"/>
              <w:adjustRightInd w:val="0"/>
              <w:textAlignment w:val="baseline"/>
            </w:pPr>
            <w:r w:rsidRPr="00F80797">
              <w:t>Nataša Budna Kodrič, arhivska svetovalka, Barbara Pešak Mikec, arhivska svetovalka</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pPr>
            <w:r w:rsidRPr="00F80797">
              <w:t>Kratka vsebinska obrazložitev</w:t>
            </w:r>
          </w:p>
        </w:tc>
        <w:tc>
          <w:tcPr>
            <w:tcW w:w="4646" w:type="dxa"/>
            <w:shd w:val="clear" w:color="auto" w:fill="auto"/>
          </w:tcPr>
          <w:p w:rsidR="006160BF" w:rsidRPr="00F80797" w:rsidRDefault="006160BF" w:rsidP="006D7DF2">
            <w:pPr>
              <w:overflowPunct w:val="0"/>
              <w:autoSpaceDE w:val="0"/>
              <w:autoSpaceDN w:val="0"/>
              <w:adjustRightInd w:val="0"/>
              <w:textAlignment w:val="baseline"/>
              <w:rPr>
                <w:b/>
              </w:rPr>
            </w:pPr>
            <w:r w:rsidRPr="00F80797">
              <w:t xml:space="preserve">Tokrat miška Mica pomaga svoji babici raziskati družinsko drevo. S pomočjo duhca </w:t>
            </w:r>
            <w:proofErr w:type="spellStart"/>
            <w:r w:rsidRPr="00F80797">
              <w:t>Ferdija</w:t>
            </w:r>
            <w:proofErr w:type="spellEnd"/>
            <w:r w:rsidRPr="00F80797">
              <w:t xml:space="preserve"> in arhivskih virov, v tem primeru osebnih pisem, odkrijeta njeno povezavo z gradom Fužine in njegovim nekdanjim lastnikom </w:t>
            </w:r>
            <w:proofErr w:type="spellStart"/>
            <w:r w:rsidRPr="00F80797">
              <w:t>Fidelijem</w:t>
            </w:r>
            <w:proofErr w:type="spellEnd"/>
            <w:r w:rsidRPr="00F80797">
              <w:t xml:space="preserve"> </w:t>
            </w:r>
            <w:proofErr w:type="spellStart"/>
            <w:r w:rsidRPr="00F80797">
              <w:t>Terpincom</w:t>
            </w:r>
            <w:proofErr w:type="spellEnd"/>
            <w:r w:rsidRPr="00F80797">
              <w:t xml:space="preserve">. Mica se seznani z življenjem v 1. polovici 19. stoletja. Skozi svoje raziskovanje se sreča z že znanimi </w:t>
            </w:r>
            <w:proofErr w:type="spellStart"/>
            <w:r w:rsidRPr="00F80797">
              <w:t>arhivističnimi</w:t>
            </w:r>
            <w:proofErr w:type="spellEnd"/>
            <w:r w:rsidRPr="00F80797">
              <w:t xml:space="preserve"> izrazi, pa tudi nekaj novimi: arhivska mreža, arhivski vir, elektronsko arhivsko gradivo, družinsko drevo…</w:t>
            </w:r>
            <w:r w:rsidR="00C5146F">
              <w:t xml:space="preserve"> </w:t>
            </w:r>
            <w:r w:rsidRPr="00F80797">
              <w:t xml:space="preserve">Ob svojem raziskovanju prednikov spoznava različne kategorije arhivskega gradiva, seznani pa se tudi z modernejšimi pristopi.   </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pPr>
            <w:r w:rsidRPr="00F80797">
              <w:t>Utemeljitev uvrstitve v program javnega zavoda</w:t>
            </w:r>
          </w:p>
        </w:tc>
        <w:tc>
          <w:tcPr>
            <w:tcW w:w="4646" w:type="dxa"/>
            <w:shd w:val="clear" w:color="auto" w:fill="auto"/>
          </w:tcPr>
          <w:p w:rsidR="006160BF" w:rsidRPr="00F80797" w:rsidRDefault="006160BF" w:rsidP="006D7DF2">
            <w:pPr>
              <w:overflowPunct w:val="0"/>
              <w:autoSpaceDE w:val="0"/>
              <w:autoSpaceDN w:val="0"/>
              <w:adjustRightInd w:val="0"/>
              <w:textAlignment w:val="baseline"/>
              <w:rPr>
                <w:b/>
              </w:rPr>
            </w:pPr>
            <w:r w:rsidRPr="00F80797">
              <w:t xml:space="preserve">Tretja iz serije slikanic za otroke, v kateri najmlajšim in preko njih njihovim staršem predstavljamo dejavnost arhivov ter jim na razumljiv način približamo delo arhivistov in </w:t>
            </w:r>
            <w:proofErr w:type="spellStart"/>
            <w:r w:rsidRPr="00F80797">
              <w:t>arhivistične</w:t>
            </w:r>
            <w:proofErr w:type="spellEnd"/>
            <w:r w:rsidRPr="00F80797">
              <w:t xml:space="preserve"> pojme.</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pPr>
            <w:r w:rsidRPr="00F80797">
              <w:t>Število avtorskih pol</w:t>
            </w:r>
          </w:p>
        </w:tc>
        <w:tc>
          <w:tcPr>
            <w:tcW w:w="4646" w:type="dxa"/>
            <w:shd w:val="clear" w:color="auto" w:fill="auto"/>
          </w:tcPr>
          <w:p w:rsidR="006160BF" w:rsidRPr="00F80797" w:rsidRDefault="006160BF" w:rsidP="006D7DF2">
            <w:pPr>
              <w:overflowPunct w:val="0"/>
              <w:autoSpaceDE w:val="0"/>
              <w:autoSpaceDN w:val="0"/>
              <w:adjustRightInd w:val="0"/>
              <w:textAlignment w:val="baseline"/>
            </w:pPr>
            <w:r w:rsidRPr="00F80797">
              <w:t>1</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rPr>
                <w:b/>
              </w:rPr>
            </w:pPr>
            <w:r w:rsidRPr="00F80797">
              <w:t>Število strani</w:t>
            </w:r>
          </w:p>
        </w:tc>
        <w:tc>
          <w:tcPr>
            <w:tcW w:w="4646" w:type="dxa"/>
            <w:shd w:val="clear" w:color="auto" w:fill="auto"/>
          </w:tcPr>
          <w:p w:rsidR="006160BF" w:rsidRPr="00F80797" w:rsidRDefault="006160BF" w:rsidP="006D7DF2">
            <w:pPr>
              <w:overflowPunct w:val="0"/>
              <w:autoSpaceDE w:val="0"/>
              <w:autoSpaceDN w:val="0"/>
              <w:adjustRightInd w:val="0"/>
              <w:textAlignment w:val="baseline"/>
            </w:pPr>
            <w:r w:rsidRPr="00F80797">
              <w:t>12</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rPr>
                <w:b/>
              </w:rPr>
            </w:pPr>
            <w:r w:rsidRPr="00F80797">
              <w:t xml:space="preserve">Predvidena naklada </w:t>
            </w:r>
          </w:p>
        </w:tc>
        <w:tc>
          <w:tcPr>
            <w:tcW w:w="4646" w:type="dxa"/>
            <w:shd w:val="clear" w:color="auto" w:fill="auto"/>
          </w:tcPr>
          <w:p w:rsidR="006160BF" w:rsidRPr="00F80797" w:rsidRDefault="006160BF" w:rsidP="006D7DF2">
            <w:pPr>
              <w:overflowPunct w:val="0"/>
              <w:autoSpaceDE w:val="0"/>
              <w:autoSpaceDN w:val="0"/>
              <w:adjustRightInd w:val="0"/>
              <w:textAlignment w:val="baseline"/>
            </w:pPr>
            <w:r w:rsidRPr="00F80797">
              <w:t>1.000</w:t>
            </w:r>
          </w:p>
        </w:tc>
      </w:tr>
      <w:tr w:rsidR="006160BF" w:rsidRPr="00F80797" w:rsidTr="006D7DF2">
        <w:tc>
          <w:tcPr>
            <w:tcW w:w="4087" w:type="dxa"/>
            <w:shd w:val="clear" w:color="auto" w:fill="auto"/>
          </w:tcPr>
          <w:p w:rsidR="006160BF" w:rsidRPr="00F80797" w:rsidRDefault="006160BF" w:rsidP="006D7DF2">
            <w:pPr>
              <w:overflowPunct w:val="0"/>
              <w:autoSpaceDE w:val="0"/>
              <w:autoSpaceDN w:val="0"/>
              <w:adjustRightInd w:val="0"/>
              <w:textAlignment w:val="baseline"/>
              <w:rPr>
                <w:b/>
              </w:rPr>
            </w:pPr>
            <w:r w:rsidRPr="00F80797">
              <w:t>Termin izida</w:t>
            </w:r>
          </w:p>
        </w:tc>
        <w:tc>
          <w:tcPr>
            <w:tcW w:w="4646" w:type="dxa"/>
            <w:shd w:val="clear" w:color="auto" w:fill="auto"/>
          </w:tcPr>
          <w:p w:rsidR="006160BF" w:rsidRPr="00F80797" w:rsidRDefault="006160BF" w:rsidP="006D7DF2">
            <w:pPr>
              <w:overflowPunct w:val="0"/>
              <w:autoSpaceDE w:val="0"/>
              <w:autoSpaceDN w:val="0"/>
              <w:adjustRightInd w:val="0"/>
              <w:textAlignment w:val="baseline"/>
            </w:pPr>
            <w:r w:rsidRPr="00F80797">
              <w:t>september 2017</w:t>
            </w:r>
          </w:p>
        </w:tc>
      </w:tr>
      <w:tr w:rsidR="006160BF" w:rsidRPr="00F80797" w:rsidTr="006D7DF2">
        <w:trPr>
          <w:trHeight w:val="212"/>
        </w:trPr>
        <w:tc>
          <w:tcPr>
            <w:tcW w:w="8733" w:type="dxa"/>
            <w:gridSpan w:val="2"/>
            <w:shd w:val="clear" w:color="auto" w:fill="auto"/>
          </w:tcPr>
          <w:p w:rsidR="006160BF" w:rsidRPr="00F80797" w:rsidRDefault="006160BF" w:rsidP="006D7DF2">
            <w:pPr>
              <w:pStyle w:val="Glava"/>
              <w:overflowPunct w:val="0"/>
              <w:autoSpaceDE w:val="0"/>
              <w:autoSpaceDN w:val="0"/>
              <w:adjustRightInd w:val="0"/>
              <w:ind w:right="61"/>
              <w:jc w:val="right"/>
              <w:textAlignment w:val="baseline"/>
            </w:pP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rPr>
                <w:b/>
              </w:rPr>
            </w:pPr>
            <w:r>
              <w:rPr>
                <w:b/>
              </w:rPr>
              <w:t>Specifikacija stroškov</w:t>
            </w:r>
          </w:p>
        </w:tc>
        <w:tc>
          <w:tcPr>
            <w:tcW w:w="4646" w:type="dxa"/>
            <w:shd w:val="clear" w:color="auto" w:fill="auto"/>
          </w:tcPr>
          <w:p w:rsidR="00FC3DEB" w:rsidRDefault="00FC3DEB" w:rsidP="00FC3DEB">
            <w:pPr>
              <w:pStyle w:val="Glava"/>
              <w:overflowPunct w:val="0"/>
              <w:autoSpaceDE w:val="0"/>
              <w:autoSpaceDN w:val="0"/>
              <w:adjustRightInd w:val="0"/>
              <w:ind w:right="61"/>
              <w:jc w:val="center"/>
              <w:textAlignment w:val="baseline"/>
              <w:rPr>
                <w:b/>
              </w:rPr>
            </w:pPr>
            <w:r>
              <w:rPr>
                <w:b/>
              </w:rPr>
              <w:t xml:space="preserve">                                                               </w:t>
            </w: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rPr>
                <w:b/>
              </w:rPr>
            </w:pPr>
            <w:r w:rsidRPr="00FC3DEB">
              <w:t>Oblikovanje, tisk, prelom</w:t>
            </w:r>
          </w:p>
        </w:tc>
        <w:tc>
          <w:tcPr>
            <w:tcW w:w="4646" w:type="dxa"/>
            <w:shd w:val="clear" w:color="auto" w:fill="auto"/>
          </w:tcPr>
          <w:p w:rsidR="00FC3DEB" w:rsidRDefault="00FC3DEB" w:rsidP="00FC3DEB">
            <w:pPr>
              <w:pStyle w:val="Glava"/>
              <w:overflowPunct w:val="0"/>
              <w:autoSpaceDE w:val="0"/>
              <w:autoSpaceDN w:val="0"/>
              <w:adjustRightInd w:val="0"/>
              <w:ind w:right="61"/>
              <w:jc w:val="right"/>
              <w:textAlignment w:val="baseline"/>
            </w:pPr>
            <w:r>
              <w:t xml:space="preserve">4.350 </w:t>
            </w: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pPr>
            <w:r w:rsidRPr="00FC3DEB">
              <w:t xml:space="preserve">Avtorski honorarji </w:t>
            </w:r>
          </w:p>
          <w:p w:rsidR="00FC3DEB" w:rsidRPr="00FC3DEB" w:rsidRDefault="00FC3DEB" w:rsidP="00FC3DEB">
            <w:pPr>
              <w:pStyle w:val="Glava"/>
              <w:overflowPunct w:val="0"/>
              <w:autoSpaceDE w:val="0"/>
              <w:autoSpaceDN w:val="0"/>
              <w:adjustRightInd w:val="0"/>
              <w:ind w:right="61"/>
              <w:textAlignment w:val="baseline"/>
            </w:pPr>
            <w:r>
              <w:t>- i</w:t>
            </w:r>
            <w:r w:rsidRPr="00FC3DEB">
              <w:t>lustracije</w:t>
            </w:r>
          </w:p>
          <w:p w:rsidR="00FC3DEB" w:rsidRPr="00FC3DEB" w:rsidRDefault="00FC3DEB" w:rsidP="00FC3DEB">
            <w:pPr>
              <w:pStyle w:val="Glava"/>
              <w:overflowPunct w:val="0"/>
              <w:autoSpaceDE w:val="0"/>
              <w:autoSpaceDN w:val="0"/>
              <w:adjustRightInd w:val="0"/>
              <w:spacing w:line="240" w:lineRule="auto"/>
              <w:ind w:right="61"/>
              <w:textAlignment w:val="baseline"/>
            </w:pPr>
            <w:r>
              <w:t>- l</w:t>
            </w:r>
            <w:r w:rsidRPr="00FC3DEB">
              <w:t xml:space="preserve">ektoriranje </w:t>
            </w:r>
          </w:p>
        </w:tc>
        <w:tc>
          <w:tcPr>
            <w:tcW w:w="4646" w:type="dxa"/>
            <w:shd w:val="clear" w:color="auto" w:fill="auto"/>
          </w:tcPr>
          <w:p w:rsidR="00FC3DEB" w:rsidRDefault="00FC3DEB" w:rsidP="00FC3DEB">
            <w:pPr>
              <w:pStyle w:val="Glava"/>
              <w:overflowPunct w:val="0"/>
              <w:autoSpaceDE w:val="0"/>
              <w:autoSpaceDN w:val="0"/>
              <w:adjustRightInd w:val="0"/>
              <w:ind w:right="61"/>
              <w:jc w:val="right"/>
              <w:textAlignment w:val="baseline"/>
            </w:pPr>
          </w:p>
          <w:p w:rsidR="00FC3DEB" w:rsidRPr="00FC3DEB" w:rsidRDefault="00FC3DEB" w:rsidP="00FC3DEB">
            <w:pPr>
              <w:pStyle w:val="Glava"/>
              <w:overflowPunct w:val="0"/>
              <w:autoSpaceDE w:val="0"/>
              <w:autoSpaceDN w:val="0"/>
              <w:adjustRightInd w:val="0"/>
              <w:ind w:right="61"/>
              <w:jc w:val="right"/>
              <w:textAlignment w:val="baseline"/>
            </w:pPr>
            <w:r>
              <w:t xml:space="preserve">2.000 </w:t>
            </w:r>
          </w:p>
          <w:p w:rsidR="00FC3DEB" w:rsidRPr="00FC3DEB" w:rsidRDefault="00FC3DEB" w:rsidP="00FC3DEB">
            <w:pPr>
              <w:pStyle w:val="Glava"/>
              <w:overflowPunct w:val="0"/>
              <w:autoSpaceDE w:val="0"/>
              <w:autoSpaceDN w:val="0"/>
              <w:adjustRightInd w:val="0"/>
              <w:ind w:right="61"/>
              <w:jc w:val="right"/>
              <w:textAlignment w:val="baseline"/>
            </w:pPr>
            <w:r>
              <w:t xml:space="preserve">150 </w:t>
            </w:r>
          </w:p>
          <w:p w:rsidR="00FC3DEB" w:rsidRPr="00FC3DEB" w:rsidRDefault="00FC3DEB" w:rsidP="00FC3DEB">
            <w:pPr>
              <w:pStyle w:val="Glava"/>
              <w:overflowPunct w:val="0"/>
              <w:autoSpaceDE w:val="0"/>
              <w:autoSpaceDN w:val="0"/>
              <w:adjustRightInd w:val="0"/>
              <w:ind w:right="61"/>
              <w:jc w:val="right"/>
              <w:textAlignment w:val="baseline"/>
            </w:pPr>
          </w:p>
        </w:tc>
      </w:tr>
      <w:tr w:rsidR="00FC3DEB" w:rsidRPr="00F80797" w:rsidTr="006D7DF2">
        <w:tc>
          <w:tcPr>
            <w:tcW w:w="4087" w:type="dxa"/>
            <w:shd w:val="clear" w:color="auto" w:fill="auto"/>
          </w:tcPr>
          <w:p w:rsidR="00FC3DEB" w:rsidRPr="00FC3DEB" w:rsidRDefault="00FC3DEB" w:rsidP="00FC3DEB">
            <w:pPr>
              <w:overflowPunct w:val="0"/>
              <w:autoSpaceDE w:val="0"/>
              <w:autoSpaceDN w:val="0"/>
              <w:adjustRightInd w:val="0"/>
              <w:textAlignment w:val="baseline"/>
            </w:pPr>
            <w:r w:rsidRPr="00FC3DEB">
              <w:t>Promocija</w:t>
            </w:r>
            <w:r>
              <w:t>: d</w:t>
            </w:r>
            <w:r w:rsidRPr="00FC3DEB">
              <w:t>opisnice za prodajo, plakati, vabila</w:t>
            </w:r>
          </w:p>
        </w:tc>
        <w:tc>
          <w:tcPr>
            <w:tcW w:w="4646" w:type="dxa"/>
            <w:shd w:val="clear" w:color="auto" w:fill="auto"/>
          </w:tcPr>
          <w:p w:rsidR="00FC3DEB" w:rsidRPr="00FC3DEB" w:rsidRDefault="00FC3DEB" w:rsidP="00FC3DEB">
            <w:pPr>
              <w:pStyle w:val="Glava"/>
              <w:overflowPunct w:val="0"/>
              <w:autoSpaceDE w:val="0"/>
              <w:autoSpaceDN w:val="0"/>
              <w:adjustRightInd w:val="0"/>
              <w:ind w:right="61"/>
              <w:jc w:val="right"/>
              <w:textAlignment w:val="baseline"/>
            </w:pPr>
            <w:r>
              <w:t>300</w:t>
            </w:r>
          </w:p>
        </w:tc>
      </w:tr>
      <w:tr w:rsidR="00FC3DEB" w:rsidRPr="00F80797" w:rsidTr="006D7DF2">
        <w:tc>
          <w:tcPr>
            <w:tcW w:w="4087" w:type="dxa"/>
            <w:shd w:val="clear" w:color="auto" w:fill="auto"/>
          </w:tcPr>
          <w:p w:rsidR="00FC3DEB" w:rsidRPr="00FC3DEB" w:rsidRDefault="00FC3DEB" w:rsidP="00FC3DEB">
            <w:pPr>
              <w:overflowPunct w:val="0"/>
              <w:autoSpaceDE w:val="0"/>
              <w:autoSpaceDN w:val="0"/>
              <w:adjustRightInd w:val="0"/>
              <w:textAlignment w:val="baseline"/>
            </w:pPr>
            <w:r w:rsidRPr="00FC3DEB">
              <w:t xml:space="preserve">                                     SKUPAJ</w:t>
            </w:r>
          </w:p>
        </w:tc>
        <w:tc>
          <w:tcPr>
            <w:tcW w:w="4646" w:type="dxa"/>
            <w:shd w:val="clear" w:color="auto" w:fill="auto"/>
          </w:tcPr>
          <w:p w:rsidR="00FC3DEB" w:rsidRPr="00FC3DEB" w:rsidRDefault="00FC3DEB" w:rsidP="00FC3DEB">
            <w:pPr>
              <w:pStyle w:val="Glava"/>
              <w:overflowPunct w:val="0"/>
              <w:autoSpaceDE w:val="0"/>
              <w:autoSpaceDN w:val="0"/>
              <w:adjustRightInd w:val="0"/>
              <w:ind w:right="61"/>
              <w:jc w:val="right"/>
              <w:textAlignment w:val="baseline"/>
            </w:pPr>
            <w:r>
              <w:t>6</w:t>
            </w:r>
            <w:r w:rsidRPr="00FC3DEB">
              <w:t>.800 EUR</w:t>
            </w:r>
          </w:p>
        </w:tc>
      </w:tr>
      <w:tr w:rsidR="00FC3DEB" w:rsidRPr="00F80797" w:rsidTr="006D7DF2">
        <w:tc>
          <w:tcPr>
            <w:tcW w:w="4087" w:type="dxa"/>
            <w:shd w:val="clear" w:color="auto" w:fill="auto"/>
          </w:tcPr>
          <w:p w:rsidR="00FC3DEB" w:rsidRDefault="00FC3DEB" w:rsidP="00FC3DEB">
            <w:pPr>
              <w:overflowPunct w:val="0"/>
              <w:autoSpaceDE w:val="0"/>
              <w:autoSpaceDN w:val="0"/>
              <w:adjustRightInd w:val="0"/>
              <w:textAlignment w:val="baseline"/>
            </w:pPr>
          </w:p>
        </w:tc>
        <w:tc>
          <w:tcPr>
            <w:tcW w:w="4646" w:type="dxa"/>
            <w:shd w:val="clear" w:color="auto" w:fill="auto"/>
          </w:tcPr>
          <w:p w:rsidR="00FC3DEB" w:rsidRDefault="00FC3DEB" w:rsidP="00FC3DEB">
            <w:pPr>
              <w:pStyle w:val="Glava"/>
              <w:overflowPunct w:val="0"/>
              <w:autoSpaceDE w:val="0"/>
              <w:autoSpaceDN w:val="0"/>
              <w:adjustRightInd w:val="0"/>
              <w:ind w:right="61"/>
              <w:jc w:val="right"/>
              <w:textAlignment w:val="baseline"/>
            </w:pP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rPr>
                <w:b/>
              </w:rPr>
            </w:pPr>
            <w:r>
              <w:rPr>
                <w:b/>
              </w:rPr>
              <w:t>Predvidena  višina financiranja</w:t>
            </w:r>
          </w:p>
        </w:tc>
        <w:tc>
          <w:tcPr>
            <w:tcW w:w="4646" w:type="dxa"/>
            <w:shd w:val="clear" w:color="auto" w:fill="auto"/>
          </w:tcPr>
          <w:p w:rsidR="00FC3DEB" w:rsidRDefault="00FC3DEB" w:rsidP="00FC3DEB">
            <w:pPr>
              <w:pStyle w:val="Glava"/>
              <w:overflowPunct w:val="0"/>
              <w:autoSpaceDE w:val="0"/>
              <w:autoSpaceDN w:val="0"/>
              <w:adjustRightInd w:val="0"/>
              <w:ind w:right="61"/>
              <w:jc w:val="center"/>
              <w:textAlignment w:val="baseline"/>
            </w:pPr>
            <w:r>
              <w:rPr>
                <w:b/>
              </w:rPr>
              <w:t xml:space="preserve">                                                               EUR</w:t>
            </w: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pPr>
            <w:r>
              <w:t xml:space="preserve">MK </w:t>
            </w:r>
          </w:p>
        </w:tc>
        <w:tc>
          <w:tcPr>
            <w:tcW w:w="4646" w:type="dxa"/>
            <w:shd w:val="clear" w:color="auto" w:fill="auto"/>
          </w:tcPr>
          <w:p w:rsidR="00FC3DEB" w:rsidRDefault="00FC3DEB" w:rsidP="007F5935">
            <w:pPr>
              <w:pStyle w:val="Glava"/>
              <w:overflowPunct w:val="0"/>
              <w:autoSpaceDE w:val="0"/>
              <w:autoSpaceDN w:val="0"/>
              <w:adjustRightInd w:val="0"/>
              <w:ind w:right="61"/>
              <w:textAlignment w:val="baseline"/>
            </w:pPr>
            <w:r>
              <w:t xml:space="preserve">                                   </w:t>
            </w:r>
            <w:r w:rsidR="007F5935">
              <w:t xml:space="preserve">                  3.000  EUR</w:t>
            </w: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pPr>
            <w:r>
              <w:t>Lokalna skupnost</w:t>
            </w:r>
          </w:p>
        </w:tc>
        <w:tc>
          <w:tcPr>
            <w:tcW w:w="4646" w:type="dxa"/>
            <w:shd w:val="clear" w:color="auto" w:fill="auto"/>
          </w:tcPr>
          <w:p w:rsidR="00FC3DEB" w:rsidRDefault="00FC3DEB" w:rsidP="00FC3DEB">
            <w:pPr>
              <w:pStyle w:val="Glava"/>
              <w:overflowPunct w:val="0"/>
              <w:autoSpaceDE w:val="0"/>
              <w:autoSpaceDN w:val="0"/>
              <w:adjustRightInd w:val="0"/>
              <w:ind w:right="61"/>
              <w:jc w:val="right"/>
              <w:textAlignment w:val="baseline"/>
            </w:pP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pPr>
            <w:r>
              <w:t>Sredstva EU</w:t>
            </w:r>
          </w:p>
        </w:tc>
        <w:tc>
          <w:tcPr>
            <w:tcW w:w="4646" w:type="dxa"/>
            <w:shd w:val="clear" w:color="auto" w:fill="auto"/>
          </w:tcPr>
          <w:p w:rsidR="00FC3DEB" w:rsidRDefault="00FC3DEB" w:rsidP="00FC3DEB">
            <w:pPr>
              <w:pStyle w:val="Glava"/>
              <w:overflowPunct w:val="0"/>
              <w:autoSpaceDE w:val="0"/>
              <w:autoSpaceDN w:val="0"/>
              <w:adjustRightInd w:val="0"/>
              <w:ind w:right="61"/>
              <w:textAlignment w:val="baseline"/>
            </w:pPr>
          </w:p>
        </w:tc>
      </w:tr>
      <w:tr w:rsidR="00FC3DEB" w:rsidRPr="00F80797" w:rsidTr="006D7DF2">
        <w:tc>
          <w:tcPr>
            <w:tcW w:w="4087" w:type="dxa"/>
            <w:shd w:val="clear" w:color="auto" w:fill="auto"/>
          </w:tcPr>
          <w:p w:rsidR="007F5935" w:rsidRDefault="00FC3DEB" w:rsidP="00FC3DEB">
            <w:pPr>
              <w:pStyle w:val="Glava"/>
              <w:overflowPunct w:val="0"/>
              <w:autoSpaceDE w:val="0"/>
              <w:autoSpaceDN w:val="0"/>
              <w:adjustRightInd w:val="0"/>
              <w:ind w:right="61"/>
              <w:textAlignment w:val="baseline"/>
            </w:pPr>
            <w:r>
              <w:t>Drugi viri</w:t>
            </w:r>
          </w:p>
          <w:p w:rsidR="00FC3DEB" w:rsidRDefault="007F5935" w:rsidP="00FC3DEB">
            <w:pPr>
              <w:pStyle w:val="Glava"/>
              <w:overflowPunct w:val="0"/>
              <w:autoSpaceDE w:val="0"/>
              <w:autoSpaceDN w:val="0"/>
              <w:adjustRightInd w:val="0"/>
              <w:ind w:right="61"/>
              <w:textAlignment w:val="baseline"/>
            </w:pPr>
            <w:r>
              <w:t>1. ARS, PAK, ZAC, PAM, ZAP</w:t>
            </w:r>
          </w:p>
          <w:p w:rsidR="007F5935" w:rsidRDefault="007F5935" w:rsidP="00FC3DEB">
            <w:pPr>
              <w:pStyle w:val="Glava"/>
              <w:overflowPunct w:val="0"/>
              <w:autoSpaceDE w:val="0"/>
              <w:autoSpaceDN w:val="0"/>
              <w:adjustRightInd w:val="0"/>
              <w:ind w:right="61"/>
              <w:textAlignment w:val="baseline"/>
            </w:pPr>
            <w:r>
              <w:t>2. sponzorska in donatorska sredstva</w:t>
            </w:r>
          </w:p>
        </w:tc>
        <w:tc>
          <w:tcPr>
            <w:tcW w:w="4646" w:type="dxa"/>
            <w:shd w:val="clear" w:color="auto" w:fill="auto"/>
          </w:tcPr>
          <w:p w:rsidR="007F5935" w:rsidRDefault="00FC3DEB" w:rsidP="00FC3DEB">
            <w:pPr>
              <w:pStyle w:val="Glava"/>
              <w:overflowPunct w:val="0"/>
              <w:autoSpaceDE w:val="0"/>
              <w:autoSpaceDN w:val="0"/>
              <w:adjustRightInd w:val="0"/>
              <w:ind w:right="61"/>
              <w:textAlignment w:val="baseline"/>
            </w:pPr>
            <w:r>
              <w:t xml:space="preserve">         </w:t>
            </w:r>
            <w:r w:rsidR="00133F50">
              <w:t xml:space="preserve">                                                   </w:t>
            </w:r>
          </w:p>
          <w:p w:rsidR="00FC3DEB" w:rsidRDefault="007F5935" w:rsidP="00FC3DEB">
            <w:pPr>
              <w:pStyle w:val="Glava"/>
              <w:overflowPunct w:val="0"/>
              <w:autoSpaceDE w:val="0"/>
              <w:autoSpaceDN w:val="0"/>
              <w:adjustRightInd w:val="0"/>
              <w:ind w:right="61"/>
              <w:textAlignment w:val="baseline"/>
            </w:pPr>
            <w:r>
              <w:t xml:space="preserve">                                                             </w:t>
            </w:r>
            <w:r w:rsidR="00133F50">
              <w:t>1.500</w:t>
            </w:r>
          </w:p>
          <w:p w:rsidR="007F5935" w:rsidRDefault="007F5935" w:rsidP="00FC3DEB">
            <w:pPr>
              <w:pStyle w:val="Glava"/>
              <w:overflowPunct w:val="0"/>
              <w:autoSpaceDE w:val="0"/>
              <w:autoSpaceDN w:val="0"/>
              <w:adjustRightInd w:val="0"/>
              <w:ind w:right="61"/>
              <w:textAlignment w:val="baseline"/>
            </w:pPr>
            <w:r>
              <w:t xml:space="preserve">                                                             2.300</w:t>
            </w:r>
          </w:p>
        </w:tc>
      </w:tr>
      <w:tr w:rsidR="00FC3DEB" w:rsidRPr="00F80797" w:rsidTr="006D7DF2">
        <w:tc>
          <w:tcPr>
            <w:tcW w:w="4087" w:type="dxa"/>
            <w:shd w:val="clear" w:color="auto" w:fill="auto"/>
          </w:tcPr>
          <w:p w:rsidR="00FC3DEB" w:rsidRDefault="00FC3DEB" w:rsidP="00FC3DEB">
            <w:pPr>
              <w:pStyle w:val="Glava"/>
              <w:overflowPunct w:val="0"/>
              <w:autoSpaceDE w:val="0"/>
              <w:autoSpaceDN w:val="0"/>
              <w:adjustRightInd w:val="0"/>
              <w:ind w:right="61"/>
              <w:textAlignment w:val="baseline"/>
            </w:pPr>
            <w:r>
              <w:t>SKUPAJ</w:t>
            </w:r>
          </w:p>
        </w:tc>
        <w:tc>
          <w:tcPr>
            <w:tcW w:w="4646" w:type="dxa"/>
            <w:shd w:val="clear" w:color="auto" w:fill="auto"/>
          </w:tcPr>
          <w:p w:rsidR="00FC3DEB" w:rsidRDefault="00FC3DEB" w:rsidP="00FC3DEB">
            <w:pPr>
              <w:pStyle w:val="Glava"/>
              <w:overflowPunct w:val="0"/>
              <w:autoSpaceDE w:val="0"/>
              <w:autoSpaceDN w:val="0"/>
              <w:adjustRightInd w:val="0"/>
              <w:ind w:right="61"/>
              <w:jc w:val="right"/>
              <w:textAlignment w:val="baseline"/>
            </w:pPr>
            <w:r>
              <w:rPr>
                <w:b/>
              </w:rPr>
              <w:t>6.800 EUR</w:t>
            </w:r>
          </w:p>
        </w:tc>
      </w:tr>
      <w:tr w:rsidR="00C519C3" w:rsidRPr="00F80797" w:rsidTr="006D7DF2">
        <w:tc>
          <w:tcPr>
            <w:tcW w:w="4087" w:type="dxa"/>
            <w:shd w:val="clear" w:color="auto" w:fill="auto"/>
          </w:tcPr>
          <w:p w:rsidR="00C519C3" w:rsidRDefault="00C519C3" w:rsidP="00FC3DEB">
            <w:pPr>
              <w:pStyle w:val="Glava"/>
              <w:overflowPunct w:val="0"/>
              <w:autoSpaceDE w:val="0"/>
              <w:autoSpaceDN w:val="0"/>
              <w:adjustRightInd w:val="0"/>
              <w:ind w:right="61"/>
              <w:textAlignment w:val="baseline"/>
            </w:pPr>
          </w:p>
        </w:tc>
        <w:tc>
          <w:tcPr>
            <w:tcW w:w="4646" w:type="dxa"/>
            <w:shd w:val="clear" w:color="auto" w:fill="auto"/>
          </w:tcPr>
          <w:p w:rsidR="00C519C3" w:rsidRDefault="00C519C3" w:rsidP="00FC3DEB">
            <w:pPr>
              <w:pStyle w:val="Glava"/>
              <w:overflowPunct w:val="0"/>
              <w:autoSpaceDE w:val="0"/>
              <w:autoSpaceDN w:val="0"/>
              <w:adjustRightInd w:val="0"/>
              <w:ind w:right="61"/>
              <w:jc w:val="right"/>
              <w:textAlignment w:val="baseline"/>
              <w:rPr>
                <w:b/>
              </w:rPr>
            </w:pP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rPr>
                <w:b/>
              </w:rPr>
            </w:pPr>
            <w:r w:rsidRPr="00351B34">
              <w:t>Naslov objave</w:t>
            </w:r>
          </w:p>
        </w:tc>
        <w:tc>
          <w:tcPr>
            <w:tcW w:w="4646" w:type="dxa"/>
            <w:shd w:val="clear" w:color="auto" w:fill="auto"/>
          </w:tcPr>
          <w:p w:rsidR="006160BF" w:rsidRPr="002948D4" w:rsidRDefault="006160BF" w:rsidP="006D7DF2">
            <w:pPr>
              <w:overflowPunct w:val="0"/>
              <w:autoSpaceDE w:val="0"/>
              <w:autoSpaceDN w:val="0"/>
              <w:adjustRightInd w:val="0"/>
              <w:textAlignment w:val="baseline"/>
              <w:rPr>
                <w:b/>
              </w:rPr>
            </w:pPr>
            <w:r w:rsidRPr="002948D4">
              <w:rPr>
                <w:b/>
              </w:rPr>
              <w:t>Kako ravnati z dokumentarnim in arhivskim gradivom šol</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rPr>
                <w:b/>
              </w:rPr>
            </w:pPr>
            <w:r w:rsidRPr="00351B34">
              <w:t>Podatki o avtorju in soavtorjih</w:t>
            </w:r>
          </w:p>
        </w:tc>
        <w:tc>
          <w:tcPr>
            <w:tcW w:w="4646" w:type="dxa"/>
            <w:shd w:val="clear" w:color="auto" w:fill="auto"/>
          </w:tcPr>
          <w:p w:rsidR="006160BF" w:rsidRPr="00351B34" w:rsidRDefault="006160BF" w:rsidP="006D7DF2">
            <w:pPr>
              <w:overflowPunct w:val="0"/>
              <w:autoSpaceDE w:val="0"/>
              <w:autoSpaceDN w:val="0"/>
              <w:adjustRightInd w:val="0"/>
              <w:textAlignment w:val="baseline"/>
            </w:pPr>
            <w:r w:rsidRPr="00351B34">
              <w:t xml:space="preserve">Članice </w:t>
            </w:r>
            <w:proofErr w:type="spellStart"/>
            <w:r w:rsidRPr="00351B34">
              <w:t>Medarhivske</w:t>
            </w:r>
            <w:proofErr w:type="spellEnd"/>
            <w:r w:rsidRPr="00351B34">
              <w:t xml:space="preserve"> skupine za področje vzgoje in izobraževanja in arhivistke, ki pokrivajo to področje, Mirjana </w:t>
            </w:r>
            <w:proofErr w:type="spellStart"/>
            <w:r w:rsidRPr="00351B34">
              <w:t>Kontestabile</w:t>
            </w:r>
            <w:proofErr w:type="spellEnd"/>
            <w:r w:rsidRPr="00351B34">
              <w:t xml:space="preserve"> </w:t>
            </w:r>
            <w:proofErr w:type="spellStart"/>
            <w:r w:rsidRPr="00351B34">
              <w:t>Rovis</w:t>
            </w:r>
            <w:proofErr w:type="spellEnd"/>
            <w:r w:rsidRPr="00351B34">
              <w:t xml:space="preserve"> (PAK), Vesna Sirk (ZAC), Elizabeta Eržen Podlipnik (ZAL), Hana Habjan (ZAL), Simona </w:t>
            </w:r>
            <w:proofErr w:type="spellStart"/>
            <w:r w:rsidRPr="00351B34">
              <w:t>Velunšek</w:t>
            </w:r>
            <w:proofErr w:type="spellEnd"/>
            <w:r w:rsidRPr="00351B34">
              <w:t xml:space="preserve"> (PAM), Nataša Majerič Kekec (ZAC).</w:t>
            </w:r>
          </w:p>
          <w:p w:rsidR="006160BF" w:rsidRPr="00351B34" w:rsidRDefault="006160BF" w:rsidP="006D7DF2">
            <w:pPr>
              <w:overflowPunct w:val="0"/>
              <w:autoSpaceDE w:val="0"/>
              <w:autoSpaceDN w:val="0"/>
              <w:adjustRightInd w:val="0"/>
              <w:textAlignment w:val="baseline"/>
            </w:pPr>
          </w:p>
          <w:p w:rsidR="006160BF" w:rsidRPr="00351B34" w:rsidRDefault="006160BF" w:rsidP="006D7DF2">
            <w:pPr>
              <w:overflowPunct w:val="0"/>
              <w:autoSpaceDE w:val="0"/>
              <w:autoSpaceDN w:val="0"/>
              <w:adjustRightInd w:val="0"/>
              <w:textAlignment w:val="baseline"/>
            </w:pP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Kratka vsebinska obrazložitev</w:t>
            </w:r>
          </w:p>
        </w:tc>
        <w:tc>
          <w:tcPr>
            <w:tcW w:w="4646" w:type="dxa"/>
            <w:shd w:val="clear" w:color="auto" w:fill="auto"/>
          </w:tcPr>
          <w:p w:rsidR="006160BF" w:rsidRPr="00351B34" w:rsidRDefault="006160BF" w:rsidP="006D7DF2">
            <w:pPr>
              <w:overflowPunct w:val="0"/>
              <w:autoSpaceDE w:val="0"/>
              <w:autoSpaceDN w:val="0"/>
              <w:adjustRightInd w:val="0"/>
              <w:jc w:val="both"/>
              <w:textAlignment w:val="baseline"/>
              <w:rPr>
                <w:b/>
              </w:rPr>
            </w:pPr>
            <w:proofErr w:type="spellStart"/>
            <w:r w:rsidRPr="00351B34">
              <w:t>Medarhivska</w:t>
            </w:r>
            <w:proofErr w:type="spellEnd"/>
            <w:r w:rsidRPr="00351B34">
              <w:t xml:space="preserve"> skupina za področje vzgoje in izobraževanja izdaja strokovni priročnik o ravnanju z dokumentarnim in arhivskim gradivom v šolah, povezava šolske zakonodaje in šolskih pravilnikov z arhivsko zakonodajo in zakonom o varstvu osebnih podatkov, enotni klasifikacijski načrt, postopki priprave gradiva za predajo pristojnemu arhivu, ter pogoji materialnega varstva dokumentarnega in arhivskega gradiva.</w:t>
            </w:r>
            <w:r w:rsidRPr="00351B34">
              <w:rPr>
                <w:b/>
              </w:rPr>
              <w:t xml:space="preserve">     </w:t>
            </w:r>
            <w:r>
              <w:rPr>
                <w:b/>
              </w:rPr>
              <w:t xml:space="preserve">                              </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Utemeljitev uvrstitve v program javnega zavoda</w:t>
            </w:r>
          </w:p>
        </w:tc>
        <w:tc>
          <w:tcPr>
            <w:tcW w:w="4646" w:type="dxa"/>
            <w:shd w:val="clear" w:color="auto" w:fill="auto"/>
          </w:tcPr>
          <w:p w:rsidR="006160BF" w:rsidRPr="00351B34" w:rsidRDefault="006160BF" w:rsidP="006D7DF2">
            <w:pPr>
              <w:overflowPunct w:val="0"/>
              <w:autoSpaceDE w:val="0"/>
              <w:autoSpaceDN w:val="0"/>
              <w:adjustRightInd w:val="0"/>
              <w:jc w:val="both"/>
              <w:textAlignment w:val="baseline"/>
              <w:rPr>
                <w:b/>
              </w:rPr>
            </w:pPr>
            <w:proofErr w:type="spellStart"/>
            <w:r w:rsidRPr="00351B34">
              <w:t>Medarhivska</w:t>
            </w:r>
            <w:proofErr w:type="spellEnd"/>
            <w:r w:rsidRPr="00351B34">
              <w:t xml:space="preserve"> skupina za področje vzgoje in izobraževanja bo na podlagi izkušenj in predavanj, ki jih je pridobila ob izobraževanjih vzgojno-izobraževalnih zavodov, ki so potekala ob uveljavitvi Odredbe o Enotnem klasifikacijskem načrtu za področje vzgoje in izobraževanja leta 2015 in predavanjih o povezavi arhivske zakonodaje z zakonom o varstvu osebnih podatkov, ki so potekala leta 2016 ter pogostih vprašanj ustvarjalcev pripravila priročnik o delu z dokumentarnim in arhivskim gradivom šol.</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Število avtorskih pol</w:t>
            </w:r>
          </w:p>
        </w:tc>
        <w:tc>
          <w:tcPr>
            <w:tcW w:w="4646" w:type="dxa"/>
            <w:shd w:val="clear" w:color="auto" w:fill="auto"/>
          </w:tcPr>
          <w:p w:rsidR="006160BF" w:rsidRPr="00755294" w:rsidRDefault="006160BF" w:rsidP="006D7DF2">
            <w:pPr>
              <w:overflowPunct w:val="0"/>
              <w:autoSpaceDE w:val="0"/>
              <w:autoSpaceDN w:val="0"/>
              <w:adjustRightInd w:val="0"/>
              <w:textAlignment w:val="baseline"/>
            </w:pPr>
            <w:r w:rsidRPr="00755294">
              <w:t xml:space="preserve">                                                                  1,5</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rPr>
                <w:b/>
              </w:rPr>
            </w:pPr>
            <w:r w:rsidRPr="00351B34">
              <w:t>Število strani</w:t>
            </w:r>
          </w:p>
        </w:tc>
        <w:tc>
          <w:tcPr>
            <w:tcW w:w="4646" w:type="dxa"/>
            <w:shd w:val="clear" w:color="auto" w:fill="auto"/>
          </w:tcPr>
          <w:p w:rsidR="006160BF" w:rsidRPr="00755294" w:rsidRDefault="006160BF" w:rsidP="006D7DF2">
            <w:pPr>
              <w:overflowPunct w:val="0"/>
              <w:autoSpaceDE w:val="0"/>
              <w:autoSpaceDN w:val="0"/>
              <w:adjustRightInd w:val="0"/>
              <w:textAlignment w:val="baseline"/>
            </w:pPr>
            <w:r w:rsidRPr="00755294">
              <w:t xml:space="preserve">                                                                   50</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rPr>
                <w:b/>
              </w:rPr>
            </w:pPr>
            <w:r w:rsidRPr="00351B34">
              <w:t xml:space="preserve">Predvidena naklada </w:t>
            </w:r>
          </w:p>
        </w:tc>
        <w:tc>
          <w:tcPr>
            <w:tcW w:w="4646" w:type="dxa"/>
            <w:shd w:val="clear" w:color="auto" w:fill="auto"/>
          </w:tcPr>
          <w:p w:rsidR="006160BF" w:rsidRPr="00755294" w:rsidRDefault="006160BF" w:rsidP="006D7DF2">
            <w:pPr>
              <w:overflowPunct w:val="0"/>
              <w:autoSpaceDE w:val="0"/>
              <w:autoSpaceDN w:val="0"/>
              <w:adjustRightInd w:val="0"/>
              <w:textAlignment w:val="baseline"/>
            </w:pP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rPr>
                <w:b/>
              </w:rPr>
            </w:pPr>
            <w:r w:rsidRPr="00351B34">
              <w:t>Termin izida</w:t>
            </w:r>
          </w:p>
        </w:tc>
        <w:tc>
          <w:tcPr>
            <w:tcW w:w="4646" w:type="dxa"/>
            <w:shd w:val="clear" w:color="auto" w:fill="auto"/>
          </w:tcPr>
          <w:p w:rsidR="006160BF" w:rsidRPr="00755294" w:rsidRDefault="006160BF" w:rsidP="006D7DF2">
            <w:pPr>
              <w:overflowPunct w:val="0"/>
              <w:autoSpaceDE w:val="0"/>
              <w:autoSpaceDN w:val="0"/>
              <w:adjustRightInd w:val="0"/>
              <w:textAlignment w:val="baseline"/>
            </w:pPr>
            <w:r w:rsidRPr="00755294">
              <w:t xml:space="preserve">                                </w:t>
            </w:r>
            <w:r w:rsidR="00755294">
              <w:t xml:space="preserve">   </w:t>
            </w:r>
            <w:r w:rsidRPr="00755294">
              <w:t xml:space="preserve">            November 2017</w:t>
            </w:r>
          </w:p>
        </w:tc>
      </w:tr>
      <w:tr w:rsidR="006160BF" w:rsidRPr="00F80797" w:rsidTr="006D7DF2">
        <w:tc>
          <w:tcPr>
            <w:tcW w:w="8733" w:type="dxa"/>
            <w:gridSpan w:val="2"/>
            <w:shd w:val="clear" w:color="auto" w:fill="auto"/>
          </w:tcPr>
          <w:p w:rsidR="006160BF" w:rsidRPr="00755294" w:rsidRDefault="006160BF" w:rsidP="006D7DF2">
            <w:pPr>
              <w:tabs>
                <w:tab w:val="center" w:pos="4320"/>
                <w:tab w:val="right" w:pos="8640"/>
              </w:tabs>
              <w:overflowPunct w:val="0"/>
              <w:autoSpaceDE w:val="0"/>
              <w:autoSpaceDN w:val="0"/>
              <w:adjustRightInd w:val="0"/>
              <w:ind w:right="61"/>
              <w:jc w:val="right"/>
              <w:textAlignment w:val="baseline"/>
            </w:pP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rPr>
                <w:b/>
              </w:rPr>
            </w:pPr>
            <w:r w:rsidRPr="00351B34">
              <w:rPr>
                <w:b/>
              </w:rPr>
              <w:t>Specifikacija stroškov</w:t>
            </w:r>
          </w:p>
        </w:tc>
        <w:tc>
          <w:tcPr>
            <w:tcW w:w="4646" w:type="dxa"/>
            <w:shd w:val="clear" w:color="auto" w:fill="auto"/>
          </w:tcPr>
          <w:p w:rsidR="006160BF" w:rsidRPr="00755294" w:rsidRDefault="006160BF" w:rsidP="00755294">
            <w:pPr>
              <w:tabs>
                <w:tab w:val="center" w:pos="4320"/>
                <w:tab w:val="right" w:pos="8640"/>
              </w:tabs>
              <w:overflowPunct w:val="0"/>
              <w:autoSpaceDE w:val="0"/>
              <w:autoSpaceDN w:val="0"/>
              <w:adjustRightInd w:val="0"/>
              <w:ind w:right="61"/>
              <w:jc w:val="center"/>
              <w:textAlignment w:val="baseline"/>
            </w:pPr>
            <w:r w:rsidRPr="00755294">
              <w:t xml:space="preserve">                                                      </w:t>
            </w: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rPr>
                <w:b/>
              </w:rPr>
            </w:pPr>
            <w:r w:rsidRPr="00351B34">
              <w:t>Tisk</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center"/>
              <w:textAlignment w:val="baseline"/>
            </w:pPr>
            <w:r w:rsidRPr="00351B34">
              <w:rPr>
                <w:b/>
              </w:rPr>
              <w:t xml:space="preserve">                                                              </w:t>
            </w:r>
            <w:r w:rsidRPr="00351B34">
              <w:t xml:space="preserve"> EUR</w:t>
            </w: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Avtorski honorarji (zunanji izvajalci)</w:t>
            </w:r>
          </w:p>
          <w:p w:rsidR="006160BF" w:rsidRPr="00351B34" w:rsidRDefault="006160BF" w:rsidP="006160BF">
            <w:pPr>
              <w:numPr>
                <w:ilvl w:val="0"/>
                <w:numId w:val="5"/>
              </w:numPr>
              <w:overflowPunct w:val="0"/>
              <w:autoSpaceDE w:val="0"/>
              <w:autoSpaceDN w:val="0"/>
              <w:adjustRightInd w:val="0"/>
              <w:spacing w:line="240" w:lineRule="auto"/>
              <w:ind w:right="61"/>
              <w:textAlignment w:val="baseline"/>
            </w:pPr>
            <w:r w:rsidRPr="00351B34">
              <w:t>Strokovno besedilo</w:t>
            </w:r>
          </w:p>
          <w:p w:rsidR="006160BF" w:rsidRPr="00351B34" w:rsidRDefault="006160BF" w:rsidP="006160BF">
            <w:pPr>
              <w:numPr>
                <w:ilvl w:val="0"/>
                <w:numId w:val="4"/>
              </w:numPr>
              <w:overflowPunct w:val="0"/>
              <w:autoSpaceDE w:val="0"/>
              <w:autoSpaceDN w:val="0"/>
              <w:adjustRightInd w:val="0"/>
              <w:spacing w:line="240" w:lineRule="auto"/>
              <w:ind w:right="61"/>
              <w:textAlignment w:val="baseline"/>
            </w:pPr>
            <w:r w:rsidRPr="00351B34">
              <w:t>Prevodi</w:t>
            </w:r>
          </w:p>
          <w:p w:rsidR="006160BF" w:rsidRPr="00351B34" w:rsidRDefault="006160BF" w:rsidP="006160BF">
            <w:pPr>
              <w:numPr>
                <w:ilvl w:val="0"/>
                <w:numId w:val="4"/>
              </w:numPr>
              <w:overflowPunct w:val="0"/>
              <w:autoSpaceDE w:val="0"/>
              <w:autoSpaceDN w:val="0"/>
              <w:adjustRightInd w:val="0"/>
              <w:spacing w:line="240" w:lineRule="auto"/>
              <w:ind w:right="61"/>
              <w:textAlignment w:val="baseline"/>
            </w:pPr>
            <w:r w:rsidRPr="00351B34">
              <w:t>Lektoriranje</w:t>
            </w:r>
          </w:p>
          <w:p w:rsidR="006160BF" w:rsidRPr="00351B34" w:rsidRDefault="006160BF" w:rsidP="006160BF">
            <w:pPr>
              <w:numPr>
                <w:ilvl w:val="0"/>
                <w:numId w:val="4"/>
              </w:numPr>
              <w:overflowPunct w:val="0"/>
              <w:autoSpaceDE w:val="0"/>
              <w:autoSpaceDN w:val="0"/>
              <w:adjustRightInd w:val="0"/>
              <w:spacing w:line="240" w:lineRule="auto"/>
              <w:ind w:right="61"/>
              <w:textAlignment w:val="baseline"/>
            </w:pPr>
            <w:r w:rsidRPr="00351B34">
              <w:t>Oblikovanje</w:t>
            </w:r>
          </w:p>
          <w:p w:rsidR="006160BF" w:rsidRPr="00351B34" w:rsidRDefault="006160BF" w:rsidP="006160BF">
            <w:pPr>
              <w:numPr>
                <w:ilvl w:val="0"/>
                <w:numId w:val="4"/>
              </w:numPr>
              <w:overflowPunct w:val="0"/>
              <w:autoSpaceDE w:val="0"/>
              <w:autoSpaceDN w:val="0"/>
              <w:adjustRightInd w:val="0"/>
              <w:spacing w:line="240" w:lineRule="auto"/>
              <w:ind w:right="61"/>
              <w:textAlignment w:val="baseline"/>
            </w:pPr>
            <w:r w:rsidRPr="00351B34">
              <w:t>Drugo (specificirati): priprava objave na internetu</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r w:rsidRPr="00351B34">
              <w:t>100</w:t>
            </w:r>
          </w:p>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r w:rsidRPr="00351B34">
              <w:t>780</w:t>
            </w:r>
          </w:p>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r w:rsidRPr="00351B34">
              <w:t>320</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Promocija</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Drugo (specificirati)</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r w:rsidRPr="00351B34">
              <w:t xml:space="preserve">                                     SKUPAJ</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r w:rsidRPr="00351B34">
              <w:t>1200 EUR</w:t>
            </w:r>
          </w:p>
        </w:tc>
      </w:tr>
      <w:tr w:rsidR="006160BF" w:rsidRPr="00F80797" w:rsidTr="006D7DF2">
        <w:tc>
          <w:tcPr>
            <w:tcW w:w="4087" w:type="dxa"/>
            <w:shd w:val="clear" w:color="auto" w:fill="auto"/>
          </w:tcPr>
          <w:p w:rsidR="006160BF" w:rsidRPr="00351B34" w:rsidRDefault="006160BF" w:rsidP="006D7DF2">
            <w:pPr>
              <w:overflowPunct w:val="0"/>
              <w:autoSpaceDE w:val="0"/>
              <w:autoSpaceDN w:val="0"/>
              <w:adjustRightInd w:val="0"/>
              <w:textAlignment w:val="baseline"/>
            </w:pP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rPr>
                <w:b/>
              </w:rPr>
            </w:pPr>
            <w:r w:rsidRPr="00351B34">
              <w:rPr>
                <w:b/>
              </w:rPr>
              <w:t>Predvidena  višina financiranja</w:t>
            </w:r>
          </w:p>
        </w:tc>
        <w:tc>
          <w:tcPr>
            <w:tcW w:w="4646" w:type="dxa"/>
            <w:shd w:val="clear" w:color="auto" w:fill="auto"/>
          </w:tcPr>
          <w:p w:rsidR="006160BF" w:rsidRPr="00351B34" w:rsidRDefault="006160BF" w:rsidP="00755294">
            <w:pPr>
              <w:tabs>
                <w:tab w:val="center" w:pos="4320"/>
                <w:tab w:val="right" w:pos="8640"/>
              </w:tabs>
              <w:overflowPunct w:val="0"/>
              <w:autoSpaceDE w:val="0"/>
              <w:autoSpaceDN w:val="0"/>
              <w:adjustRightInd w:val="0"/>
              <w:ind w:right="61"/>
              <w:jc w:val="center"/>
              <w:textAlignment w:val="baseline"/>
            </w:pPr>
            <w:r w:rsidRPr="00351B34">
              <w:rPr>
                <w:b/>
              </w:rPr>
              <w:t xml:space="preserve">                                                     </w:t>
            </w: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 xml:space="preserve">MK </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 xml:space="preserve">                                                        200 EUR</w:t>
            </w: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Lokalna skupnost</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Sredstva EU</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D</w:t>
            </w:r>
            <w:r>
              <w:t>rugi viri: PAK, PANG, PAM, ZAC</w:t>
            </w:r>
            <w:r w:rsidRPr="00351B34">
              <w:t>, ZAP</w:t>
            </w:r>
            <w:r>
              <w:t xml:space="preserve"> (sorazmerni deleži)</w:t>
            </w:r>
          </w:p>
          <w:p w:rsidR="006160BF" w:rsidRPr="00351B34" w:rsidRDefault="006160BF" w:rsidP="006D7DF2">
            <w:pPr>
              <w:tabs>
                <w:tab w:val="center" w:pos="4320"/>
                <w:tab w:val="right" w:pos="8640"/>
              </w:tabs>
              <w:overflowPunct w:val="0"/>
              <w:autoSpaceDE w:val="0"/>
              <w:autoSpaceDN w:val="0"/>
              <w:adjustRightInd w:val="0"/>
              <w:ind w:right="61"/>
              <w:textAlignment w:val="baseline"/>
              <w:rPr>
                <w:color w:val="70AD47"/>
              </w:rPr>
            </w:pP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 xml:space="preserve">                                                      1000 EUR</w:t>
            </w:r>
          </w:p>
        </w:tc>
      </w:tr>
      <w:tr w:rsidR="006160BF" w:rsidRPr="00F80797" w:rsidTr="006D7DF2">
        <w:tc>
          <w:tcPr>
            <w:tcW w:w="4087"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textAlignment w:val="baseline"/>
            </w:pPr>
            <w:r w:rsidRPr="00351B34">
              <w:t>SKUPAJ</w:t>
            </w:r>
          </w:p>
        </w:tc>
        <w:tc>
          <w:tcPr>
            <w:tcW w:w="4646" w:type="dxa"/>
            <w:shd w:val="clear" w:color="auto" w:fill="auto"/>
          </w:tcPr>
          <w:p w:rsidR="006160BF" w:rsidRPr="00351B34" w:rsidRDefault="006160BF" w:rsidP="006D7DF2">
            <w:pPr>
              <w:tabs>
                <w:tab w:val="center" w:pos="4320"/>
                <w:tab w:val="right" w:pos="8640"/>
              </w:tabs>
              <w:overflowPunct w:val="0"/>
              <w:autoSpaceDE w:val="0"/>
              <w:autoSpaceDN w:val="0"/>
              <w:adjustRightInd w:val="0"/>
              <w:ind w:right="61"/>
              <w:jc w:val="right"/>
              <w:textAlignment w:val="baseline"/>
            </w:pPr>
            <w:r w:rsidRPr="00351B34">
              <w:rPr>
                <w:b/>
              </w:rPr>
              <w:t>1200 EUR</w:t>
            </w:r>
          </w:p>
        </w:tc>
      </w:tr>
    </w:tbl>
    <w:p w:rsidR="006160BF" w:rsidRDefault="006160BF" w:rsidP="006160BF">
      <w:pPr>
        <w:pStyle w:val="Glava"/>
        <w:ind w:right="61"/>
      </w:pPr>
    </w:p>
    <w:p w:rsidR="004A2089" w:rsidRPr="00F80797" w:rsidRDefault="004A2089" w:rsidP="006160BF">
      <w:pPr>
        <w:pStyle w:val="Glava"/>
        <w:ind w:right="61"/>
      </w:pPr>
    </w:p>
    <w:tbl>
      <w:tblPr>
        <w:tblW w:w="87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87"/>
        <w:gridCol w:w="4646"/>
      </w:tblGrid>
      <w:tr w:rsidR="004A2089" w:rsidRPr="00755294" w:rsidTr="004A2089">
        <w:tc>
          <w:tcPr>
            <w:tcW w:w="8733" w:type="dxa"/>
            <w:gridSpan w:val="2"/>
            <w:tcBorders>
              <w:top w:val="single" w:sz="4" w:space="0" w:color="auto"/>
              <w:left w:val="single" w:sz="4" w:space="0" w:color="auto"/>
              <w:bottom w:val="single" w:sz="4" w:space="0" w:color="auto"/>
              <w:right w:val="single" w:sz="4" w:space="0" w:color="auto"/>
            </w:tcBorders>
            <w:shd w:val="clear" w:color="auto" w:fill="auto"/>
          </w:tcPr>
          <w:p w:rsidR="004A2089" w:rsidRPr="00755294" w:rsidRDefault="004A2089" w:rsidP="00710768">
            <w:pPr>
              <w:overflowPunct w:val="0"/>
              <w:autoSpaceDE w:val="0"/>
              <w:autoSpaceDN w:val="0"/>
              <w:adjustRightInd w:val="0"/>
              <w:textAlignment w:val="baseline"/>
              <w:rPr>
                <w:rFonts w:cs="Arial"/>
                <w:b/>
              </w:rPr>
            </w:pPr>
            <w:bookmarkStart w:id="52" w:name="_Toc464467707"/>
            <w:bookmarkStart w:id="53" w:name="_Toc464801126"/>
            <w:r w:rsidRPr="00755294">
              <w:rPr>
                <w:rFonts w:cs="Arial"/>
                <w:b/>
              </w:rPr>
              <w:t>Izdajanje arhivskih virov  in drugih publikacij</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b/>
              </w:rPr>
            </w:pPr>
            <w:r w:rsidRPr="00755294">
              <w:rPr>
                <w:rFonts w:cs="Arial"/>
              </w:rPr>
              <w:t>Naslov objave</w:t>
            </w:r>
          </w:p>
        </w:tc>
        <w:tc>
          <w:tcPr>
            <w:tcW w:w="4646" w:type="dxa"/>
            <w:shd w:val="clear" w:color="auto" w:fill="auto"/>
          </w:tcPr>
          <w:p w:rsidR="004A2089" w:rsidRPr="00755294" w:rsidRDefault="004A2089" w:rsidP="00710768">
            <w:pPr>
              <w:overflowPunct w:val="0"/>
              <w:autoSpaceDE w:val="0"/>
              <w:autoSpaceDN w:val="0"/>
              <w:adjustRightInd w:val="0"/>
              <w:textAlignment w:val="baseline"/>
              <w:rPr>
                <w:b/>
              </w:rPr>
            </w:pPr>
            <w:r w:rsidRPr="00755294">
              <w:rPr>
                <w:b/>
              </w:rPr>
              <w:t>Bivalna kultura družbenih elit na Kranjskem v 18. stoletju</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b/>
              </w:rPr>
            </w:pPr>
            <w:r w:rsidRPr="00755294">
              <w:rPr>
                <w:rFonts w:cs="Arial"/>
              </w:rPr>
              <w:t>Podatki o avtorju in soavtorjih</w:t>
            </w:r>
          </w:p>
        </w:tc>
        <w:tc>
          <w:tcPr>
            <w:tcW w:w="4646" w:type="dxa"/>
            <w:shd w:val="clear" w:color="auto" w:fill="auto"/>
          </w:tcPr>
          <w:p w:rsidR="004A2089" w:rsidRPr="00755294" w:rsidRDefault="004A2089" w:rsidP="00710768">
            <w:pPr>
              <w:overflowPunct w:val="0"/>
              <w:autoSpaceDE w:val="0"/>
              <w:autoSpaceDN w:val="0"/>
              <w:adjustRightInd w:val="0"/>
              <w:textAlignment w:val="baseline"/>
            </w:pPr>
            <w:r w:rsidRPr="00755294">
              <w:t>Mag. Hana Habjan</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Kratka vsebinska obrazložitev</w:t>
            </w:r>
          </w:p>
        </w:tc>
        <w:tc>
          <w:tcPr>
            <w:tcW w:w="4646" w:type="dxa"/>
            <w:shd w:val="clear" w:color="auto" w:fill="auto"/>
          </w:tcPr>
          <w:p w:rsidR="004A2089" w:rsidRPr="00755294" w:rsidRDefault="004A2089" w:rsidP="00710768">
            <w:pPr>
              <w:overflowPunct w:val="0"/>
              <w:autoSpaceDE w:val="0"/>
              <w:autoSpaceDN w:val="0"/>
              <w:adjustRightInd w:val="0"/>
              <w:jc w:val="both"/>
              <w:textAlignment w:val="baseline"/>
            </w:pPr>
            <w:r w:rsidRPr="00755294">
              <w:t>Delo temelji na magistrskem delu Hane Habjan, ki je bilo uspešno zagovarjano leta 2016. Namen dela je na podlagi različnih virov prikazati bivanje kranjske družbene elite (v okviru habsburških družbenih elit) in njen odnos do bivališč ter razlikovanje med reprezentančnimi in zasebnimi prostori omenjene elite.</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Utemeljitev uvrstitve v program javnega zavoda</w:t>
            </w:r>
          </w:p>
        </w:tc>
        <w:tc>
          <w:tcPr>
            <w:tcW w:w="4646" w:type="dxa"/>
            <w:shd w:val="clear" w:color="auto" w:fill="auto"/>
          </w:tcPr>
          <w:p w:rsidR="004A2089" w:rsidRPr="00755294" w:rsidRDefault="004A2089" w:rsidP="00710768">
            <w:pPr>
              <w:overflowPunct w:val="0"/>
              <w:autoSpaceDE w:val="0"/>
              <w:autoSpaceDN w:val="0"/>
              <w:adjustRightInd w:val="0"/>
              <w:jc w:val="both"/>
              <w:textAlignment w:val="baseline"/>
            </w:pPr>
            <w:r w:rsidRPr="00755294">
              <w:t xml:space="preserve">Vsebinsko se delo navezuje na Kranjsko, ki obsega območje, ki ga danes večinoma pokriva Zgodovinski arhiv Ljubljana. Pri pripravi dela so bili uporabljeni mnogi viri, kakor tudi raznovrstno arhivsko gradivo iz različnih slovenskih </w:t>
            </w:r>
            <w:r>
              <w:t xml:space="preserve">arhivov </w:t>
            </w:r>
            <w:r w:rsidRPr="00755294">
              <w:t xml:space="preserve">in </w:t>
            </w:r>
            <w:r>
              <w:t xml:space="preserve">enega </w:t>
            </w:r>
            <w:r w:rsidRPr="00755294">
              <w:t>tujega arhiva, s čimer je prikazana sinteza virov pri obdelavi določene tematike.</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Število avtorskih pol</w:t>
            </w:r>
          </w:p>
        </w:tc>
        <w:tc>
          <w:tcPr>
            <w:tcW w:w="4646" w:type="dxa"/>
            <w:shd w:val="clear" w:color="auto" w:fill="auto"/>
          </w:tcPr>
          <w:p w:rsidR="004A2089" w:rsidRPr="00755294" w:rsidRDefault="004A2089" w:rsidP="00710768">
            <w:pPr>
              <w:overflowPunct w:val="0"/>
              <w:autoSpaceDE w:val="0"/>
              <w:autoSpaceDN w:val="0"/>
              <w:adjustRightInd w:val="0"/>
              <w:jc w:val="right"/>
              <w:textAlignment w:val="baseline"/>
            </w:pPr>
            <w:r w:rsidRPr="00755294">
              <w:t>10</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b/>
              </w:rPr>
            </w:pPr>
            <w:r w:rsidRPr="00755294">
              <w:rPr>
                <w:rFonts w:cs="Arial"/>
              </w:rPr>
              <w:t>Število strani</w:t>
            </w:r>
          </w:p>
        </w:tc>
        <w:tc>
          <w:tcPr>
            <w:tcW w:w="4646" w:type="dxa"/>
            <w:shd w:val="clear" w:color="auto" w:fill="auto"/>
          </w:tcPr>
          <w:p w:rsidR="004A2089" w:rsidRPr="00755294" w:rsidRDefault="004A2089" w:rsidP="00710768">
            <w:pPr>
              <w:overflowPunct w:val="0"/>
              <w:autoSpaceDE w:val="0"/>
              <w:autoSpaceDN w:val="0"/>
              <w:adjustRightInd w:val="0"/>
              <w:jc w:val="right"/>
              <w:textAlignment w:val="baseline"/>
            </w:pPr>
            <w:r w:rsidRPr="00755294">
              <w:t>150</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b/>
              </w:rPr>
            </w:pPr>
            <w:r w:rsidRPr="00755294">
              <w:rPr>
                <w:rFonts w:cs="Arial"/>
              </w:rPr>
              <w:t xml:space="preserve">Predvidena naklada </w:t>
            </w:r>
          </w:p>
        </w:tc>
        <w:tc>
          <w:tcPr>
            <w:tcW w:w="4646" w:type="dxa"/>
            <w:shd w:val="clear" w:color="auto" w:fill="auto"/>
          </w:tcPr>
          <w:p w:rsidR="004A2089" w:rsidRPr="00755294" w:rsidRDefault="004A2089" w:rsidP="00710768">
            <w:pPr>
              <w:overflowPunct w:val="0"/>
              <w:autoSpaceDE w:val="0"/>
              <w:autoSpaceDN w:val="0"/>
              <w:adjustRightInd w:val="0"/>
              <w:jc w:val="right"/>
              <w:textAlignment w:val="baseline"/>
            </w:pPr>
            <w:r w:rsidRPr="00755294">
              <w:t>200</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b/>
              </w:rPr>
            </w:pPr>
            <w:r w:rsidRPr="00755294">
              <w:rPr>
                <w:rFonts w:cs="Arial"/>
              </w:rPr>
              <w:t>Termin izida</w:t>
            </w:r>
          </w:p>
        </w:tc>
        <w:tc>
          <w:tcPr>
            <w:tcW w:w="4646" w:type="dxa"/>
            <w:shd w:val="clear" w:color="auto" w:fill="auto"/>
          </w:tcPr>
          <w:p w:rsidR="004A2089" w:rsidRPr="00755294" w:rsidRDefault="004A2089" w:rsidP="00710768">
            <w:pPr>
              <w:overflowPunct w:val="0"/>
              <w:autoSpaceDE w:val="0"/>
              <w:autoSpaceDN w:val="0"/>
              <w:adjustRightInd w:val="0"/>
              <w:jc w:val="right"/>
              <w:textAlignment w:val="baseline"/>
            </w:pPr>
            <w:r w:rsidRPr="00755294">
              <w:t>jesen 2017</w:t>
            </w:r>
          </w:p>
        </w:tc>
      </w:tr>
      <w:tr w:rsidR="004A2089" w:rsidRPr="00755294" w:rsidTr="00710768">
        <w:tc>
          <w:tcPr>
            <w:tcW w:w="8733" w:type="dxa"/>
            <w:gridSpan w:val="2"/>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b/>
              </w:rPr>
            </w:pPr>
            <w:r w:rsidRPr="00755294">
              <w:rPr>
                <w:rFonts w:cs="Arial"/>
                <w:b/>
              </w:rPr>
              <w:t>Specifikacija stroškov</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center"/>
              <w:textAlignment w:val="baseline"/>
              <w:rPr>
                <w:b/>
              </w:rPr>
            </w:pPr>
            <w:r w:rsidRPr="00755294">
              <w:rPr>
                <w:b/>
              </w:rPr>
              <w:t xml:space="preserve">                                                               EUR</w:t>
            </w: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b/>
              </w:rPr>
            </w:pPr>
            <w:r w:rsidRPr="00755294">
              <w:rPr>
                <w:rFonts w:cs="Arial"/>
              </w:rPr>
              <w:t>Tisk</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r w:rsidRPr="00755294">
              <w:t>2000</w:t>
            </w: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t>Avtorski honorarji (zunanji izvajalci)</w:t>
            </w:r>
          </w:p>
          <w:p w:rsidR="004A2089" w:rsidRPr="00755294" w:rsidRDefault="004A2089" w:rsidP="00710768">
            <w:pPr>
              <w:pStyle w:val="Glava"/>
              <w:numPr>
                <w:ilvl w:val="0"/>
                <w:numId w:val="5"/>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Strokovno besedilo</w:t>
            </w:r>
          </w:p>
          <w:p w:rsidR="004A2089" w:rsidRPr="00755294" w:rsidRDefault="004A2089" w:rsidP="00710768">
            <w:pPr>
              <w:pStyle w:val="Glava"/>
              <w:numPr>
                <w:ilvl w:val="0"/>
                <w:numId w:val="4"/>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Prevodi</w:t>
            </w:r>
          </w:p>
          <w:p w:rsidR="004A2089" w:rsidRPr="00755294" w:rsidRDefault="004A2089" w:rsidP="00710768">
            <w:pPr>
              <w:pStyle w:val="Glava"/>
              <w:numPr>
                <w:ilvl w:val="0"/>
                <w:numId w:val="4"/>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Lektoriranje</w:t>
            </w:r>
          </w:p>
          <w:p w:rsidR="004A2089" w:rsidRPr="00755294" w:rsidRDefault="004A2089" w:rsidP="00710768">
            <w:pPr>
              <w:pStyle w:val="Glava"/>
              <w:numPr>
                <w:ilvl w:val="0"/>
                <w:numId w:val="4"/>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Oblikovanje</w:t>
            </w:r>
          </w:p>
          <w:p w:rsidR="004A2089" w:rsidRPr="00755294" w:rsidRDefault="004A2089" w:rsidP="00710768">
            <w:pPr>
              <w:pStyle w:val="Glava"/>
              <w:numPr>
                <w:ilvl w:val="0"/>
                <w:numId w:val="4"/>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Drugo (specificirati)</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p>
          <w:p w:rsidR="004A2089" w:rsidRPr="00755294" w:rsidRDefault="004A2089" w:rsidP="00710768">
            <w:pPr>
              <w:pStyle w:val="Glava"/>
              <w:overflowPunct w:val="0"/>
              <w:autoSpaceDE w:val="0"/>
              <w:autoSpaceDN w:val="0"/>
              <w:adjustRightInd w:val="0"/>
              <w:ind w:right="61"/>
              <w:jc w:val="right"/>
              <w:textAlignment w:val="baseline"/>
            </w:pPr>
          </w:p>
          <w:p w:rsidR="004A2089" w:rsidRPr="00755294" w:rsidRDefault="004A2089" w:rsidP="00710768">
            <w:pPr>
              <w:pStyle w:val="Glava"/>
              <w:overflowPunct w:val="0"/>
              <w:autoSpaceDE w:val="0"/>
              <w:autoSpaceDN w:val="0"/>
              <w:adjustRightInd w:val="0"/>
              <w:ind w:right="61"/>
              <w:jc w:val="right"/>
              <w:textAlignment w:val="baseline"/>
            </w:pPr>
          </w:p>
          <w:p w:rsidR="004A2089" w:rsidRPr="00755294" w:rsidRDefault="004A2089" w:rsidP="00710768">
            <w:pPr>
              <w:pStyle w:val="Glava"/>
              <w:overflowPunct w:val="0"/>
              <w:autoSpaceDE w:val="0"/>
              <w:autoSpaceDN w:val="0"/>
              <w:adjustRightInd w:val="0"/>
              <w:ind w:right="61"/>
              <w:jc w:val="right"/>
              <w:textAlignment w:val="baseline"/>
            </w:pPr>
            <w:r w:rsidRPr="00755294">
              <w:t>300</w:t>
            </w:r>
          </w:p>
          <w:p w:rsidR="004A2089" w:rsidRPr="00755294" w:rsidRDefault="004A2089" w:rsidP="00710768">
            <w:pPr>
              <w:pStyle w:val="Glava"/>
              <w:overflowPunct w:val="0"/>
              <w:autoSpaceDE w:val="0"/>
              <w:autoSpaceDN w:val="0"/>
              <w:adjustRightInd w:val="0"/>
              <w:ind w:right="61"/>
              <w:jc w:val="right"/>
              <w:textAlignment w:val="baseline"/>
            </w:pPr>
            <w:r w:rsidRPr="00755294">
              <w:t>2700</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Promocija</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Drugo (specificirati)</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r w:rsidRPr="00755294">
              <w:rPr>
                <w:rFonts w:cs="Arial"/>
              </w:rPr>
              <w:t xml:space="preserve">                                     SKUPAJ</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r w:rsidRPr="00755294">
              <w:t>5000 EUR</w:t>
            </w:r>
          </w:p>
        </w:tc>
      </w:tr>
      <w:tr w:rsidR="004A2089" w:rsidRPr="00755294" w:rsidTr="00710768">
        <w:tc>
          <w:tcPr>
            <w:tcW w:w="4087" w:type="dxa"/>
            <w:shd w:val="clear" w:color="auto" w:fill="auto"/>
          </w:tcPr>
          <w:p w:rsidR="004A2089" w:rsidRPr="00755294" w:rsidRDefault="004A2089" w:rsidP="00710768">
            <w:pPr>
              <w:overflowPunct w:val="0"/>
              <w:autoSpaceDE w:val="0"/>
              <w:autoSpaceDN w:val="0"/>
              <w:adjustRightInd w:val="0"/>
              <w:textAlignment w:val="baseline"/>
              <w:rPr>
                <w:rFonts w:cs="Arial"/>
              </w:rPr>
            </w:pP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b/>
              </w:rPr>
            </w:pPr>
            <w:r w:rsidRPr="00755294">
              <w:rPr>
                <w:rFonts w:cs="Arial"/>
                <w:b/>
              </w:rPr>
              <w:t>Predvidena  višina financiranja</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center"/>
              <w:textAlignment w:val="baseline"/>
            </w:pPr>
            <w:r w:rsidRPr="00755294">
              <w:rPr>
                <w:b/>
              </w:rPr>
              <w:t xml:space="preserve">                                                               EUR</w:t>
            </w: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t xml:space="preserve">MK </w:t>
            </w:r>
          </w:p>
        </w:tc>
        <w:tc>
          <w:tcPr>
            <w:tcW w:w="4646" w:type="dxa"/>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r>
              <w:t>2.300</w:t>
            </w: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t>Lokalna skupnost</w:t>
            </w:r>
          </w:p>
        </w:tc>
        <w:tc>
          <w:tcPr>
            <w:tcW w:w="4646" w:type="dxa"/>
            <w:shd w:val="clear" w:color="auto" w:fill="auto"/>
          </w:tcPr>
          <w:p w:rsidR="004A2089" w:rsidRPr="00755294" w:rsidRDefault="004A2089" w:rsidP="00710768">
            <w:pPr>
              <w:pStyle w:val="Glava"/>
              <w:overflowPunct w:val="0"/>
              <w:autoSpaceDE w:val="0"/>
              <w:autoSpaceDN w:val="0"/>
              <w:adjustRightInd w:val="0"/>
              <w:ind w:right="61"/>
              <w:textAlignment w:val="baseline"/>
            </w:pPr>
          </w:p>
        </w:tc>
      </w:tr>
      <w:tr w:rsidR="004A2089" w:rsidRPr="00755294" w:rsidTr="00710768">
        <w:tc>
          <w:tcPr>
            <w:tcW w:w="4087" w:type="dxa"/>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t>Sredstva EU</w:t>
            </w:r>
          </w:p>
        </w:tc>
        <w:tc>
          <w:tcPr>
            <w:tcW w:w="4646" w:type="dxa"/>
            <w:shd w:val="clear" w:color="auto" w:fill="auto"/>
          </w:tcPr>
          <w:p w:rsidR="004A2089" w:rsidRPr="00755294" w:rsidRDefault="004A2089" w:rsidP="00710768">
            <w:pPr>
              <w:pStyle w:val="Glava"/>
              <w:overflowPunct w:val="0"/>
              <w:autoSpaceDE w:val="0"/>
              <w:autoSpaceDN w:val="0"/>
              <w:adjustRightInd w:val="0"/>
              <w:ind w:right="61"/>
              <w:textAlignment w:val="baseline"/>
            </w:pPr>
          </w:p>
        </w:tc>
      </w:tr>
      <w:tr w:rsidR="004A2089" w:rsidRPr="00755294" w:rsidTr="004A2089">
        <w:tc>
          <w:tcPr>
            <w:tcW w:w="4087" w:type="dxa"/>
            <w:tcBorders>
              <w:bottom w:val="single" w:sz="4" w:space="0" w:color="auto"/>
            </w:tcBorders>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lastRenderedPageBreak/>
              <w:t>Drugi viri</w:t>
            </w:r>
            <w:r>
              <w:rPr>
                <w:rFonts w:cs="Arial"/>
              </w:rPr>
              <w:t xml:space="preserve"> – sponzorska in donatorska sredstva</w:t>
            </w:r>
          </w:p>
        </w:tc>
        <w:tc>
          <w:tcPr>
            <w:tcW w:w="4646" w:type="dxa"/>
            <w:tcBorders>
              <w:bottom w:val="single" w:sz="4" w:space="0" w:color="auto"/>
            </w:tcBorders>
            <w:shd w:val="clear" w:color="auto" w:fill="auto"/>
          </w:tcPr>
          <w:p w:rsidR="004A2089" w:rsidRPr="00755294" w:rsidRDefault="004A2089" w:rsidP="004A2089">
            <w:pPr>
              <w:pStyle w:val="Glava"/>
              <w:overflowPunct w:val="0"/>
              <w:autoSpaceDE w:val="0"/>
              <w:autoSpaceDN w:val="0"/>
              <w:adjustRightInd w:val="0"/>
              <w:ind w:right="61"/>
              <w:jc w:val="right"/>
              <w:textAlignment w:val="baseline"/>
            </w:pPr>
            <w:r>
              <w:t>2.700</w:t>
            </w:r>
          </w:p>
        </w:tc>
      </w:tr>
      <w:tr w:rsidR="004A2089" w:rsidRPr="00755294" w:rsidTr="004A2089">
        <w:tc>
          <w:tcPr>
            <w:tcW w:w="4087" w:type="dxa"/>
            <w:tcBorders>
              <w:bottom w:val="single" w:sz="4" w:space="0" w:color="auto"/>
            </w:tcBorders>
            <w:shd w:val="clear" w:color="auto" w:fill="auto"/>
          </w:tcPr>
          <w:p w:rsidR="004A2089" w:rsidRPr="00755294" w:rsidRDefault="004A2089" w:rsidP="00710768">
            <w:pPr>
              <w:pStyle w:val="Glava"/>
              <w:overflowPunct w:val="0"/>
              <w:autoSpaceDE w:val="0"/>
              <w:autoSpaceDN w:val="0"/>
              <w:adjustRightInd w:val="0"/>
              <w:ind w:right="61"/>
              <w:textAlignment w:val="baseline"/>
              <w:rPr>
                <w:rFonts w:cs="Arial"/>
              </w:rPr>
            </w:pPr>
            <w:r w:rsidRPr="00755294">
              <w:rPr>
                <w:rFonts w:cs="Arial"/>
              </w:rPr>
              <w:t>SKUPAJ</w:t>
            </w:r>
          </w:p>
        </w:tc>
        <w:tc>
          <w:tcPr>
            <w:tcW w:w="4646" w:type="dxa"/>
            <w:tcBorders>
              <w:bottom w:val="single" w:sz="4" w:space="0" w:color="auto"/>
            </w:tcBorders>
            <w:shd w:val="clear" w:color="auto" w:fill="auto"/>
          </w:tcPr>
          <w:p w:rsidR="004A2089" w:rsidRPr="00755294" w:rsidRDefault="004A2089" w:rsidP="00710768">
            <w:pPr>
              <w:pStyle w:val="Glava"/>
              <w:overflowPunct w:val="0"/>
              <w:autoSpaceDE w:val="0"/>
              <w:autoSpaceDN w:val="0"/>
              <w:adjustRightInd w:val="0"/>
              <w:ind w:right="61"/>
              <w:jc w:val="right"/>
              <w:textAlignment w:val="baseline"/>
            </w:pPr>
            <w:r w:rsidRPr="00755294">
              <w:rPr>
                <w:b/>
              </w:rPr>
              <w:t>5000 EUR</w:t>
            </w:r>
          </w:p>
        </w:tc>
      </w:tr>
      <w:tr w:rsidR="004A2089" w:rsidRPr="00755294" w:rsidTr="004A2089">
        <w:tc>
          <w:tcPr>
            <w:tcW w:w="4087" w:type="dxa"/>
            <w:tcBorders>
              <w:top w:val="single" w:sz="4" w:space="0" w:color="auto"/>
              <w:left w:val="nil"/>
              <w:bottom w:val="single" w:sz="4" w:space="0" w:color="auto"/>
              <w:right w:val="nil"/>
            </w:tcBorders>
            <w:shd w:val="clear" w:color="auto" w:fill="auto"/>
          </w:tcPr>
          <w:p w:rsidR="004A2089" w:rsidRDefault="004A2089" w:rsidP="00710768">
            <w:pPr>
              <w:pStyle w:val="Glava"/>
              <w:overflowPunct w:val="0"/>
              <w:autoSpaceDE w:val="0"/>
              <w:autoSpaceDN w:val="0"/>
              <w:adjustRightInd w:val="0"/>
              <w:ind w:right="61"/>
              <w:textAlignment w:val="baseline"/>
              <w:rPr>
                <w:rFonts w:cs="Arial"/>
              </w:rPr>
            </w:pPr>
          </w:p>
          <w:p w:rsidR="004A2089" w:rsidRDefault="004A2089" w:rsidP="00710768">
            <w:pPr>
              <w:pStyle w:val="Glava"/>
              <w:overflowPunct w:val="0"/>
              <w:autoSpaceDE w:val="0"/>
              <w:autoSpaceDN w:val="0"/>
              <w:adjustRightInd w:val="0"/>
              <w:ind w:right="61"/>
              <w:textAlignment w:val="baseline"/>
              <w:rPr>
                <w:rFonts w:cs="Arial"/>
              </w:rPr>
            </w:pPr>
          </w:p>
          <w:p w:rsidR="00710768" w:rsidRPr="00755294" w:rsidRDefault="00710768" w:rsidP="00710768">
            <w:pPr>
              <w:pStyle w:val="Glava"/>
              <w:overflowPunct w:val="0"/>
              <w:autoSpaceDE w:val="0"/>
              <w:autoSpaceDN w:val="0"/>
              <w:adjustRightInd w:val="0"/>
              <w:ind w:right="61"/>
              <w:textAlignment w:val="baseline"/>
              <w:rPr>
                <w:rFonts w:cs="Arial"/>
              </w:rPr>
            </w:pPr>
          </w:p>
        </w:tc>
        <w:tc>
          <w:tcPr>
            <w:tcW w:w="4646" w:type="dxa"/>
            <w:tcBorders>
              <w:top w:val="single" w:sz="4" w:space="0" w:color="auto"/>
              <w:left w:val="nil"/>
              <w:bottom w:val="single" w:sz="4" w:space="0" w:color="auto"/>
              <w:right w:val="nil"/>
            </w:tcBorders>
            <w:shd w:val="clear" w:color="auto" w:fill="auto"/>
          </w:tcPr>
          <w:p w:rsidR="004A2089" w:rsidRPr="00755294" w:rsidRDefault="004A2089" w:rsidP="00710768">
            <w:pPr>
              <w:pStyle w:val="Glava"/>
              <w:overflowPunct w:val="0"/>
              <w:autoSpaceDE w:val="0"/>
              <w:autoSpaceDN w:val="0"/>
              <w:adjustRightInd w:val="0"/>
              <w:ind w:right="61"/>
              <w:jc w:val="right"/>
              <w:textAlignment w:val="baseline"/>
              <w:rPr>
                <w:b/>
              </w:rPr>
            </w:pPr>
          </w:p>
        </w:tc>
      </w:tr>
      <w:tr w:rsidR="006160BF" w:rsidRPr="00AC55FB" w:rsidTr="004A2089">
        <w:tc>
          <w:tcPr>
            <w:tcW w:w="8733" w:type="dxa"/>
            <w:gridSpan w:val="2"/>
            <w:tcBorders>
              <w:top w:val="single" w:sz="4" w:space="0" w:color="auto"/>
            </w:tcBorders>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b/>
              </w:rPr>
              <w:t>Izdajanje arhivskih virov  in drugih publikacij</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rPr>
              <w:t>Naslov objave</w:t>
            </w:r>
          </w:p>
        </w:tc>
        <w:tc>
          <w:tcPr>
            <w:tcW w:w="4646" w:type="dxa"/>
            <w:shd w:val="clear" w:color="auto" w:fill="auto"/>
          </w:tcPr>
          <w:p w:rsidR="006160BF" w:rsidRPr="00755294" w:rsidRDefault="006160BF" w:rsidP="006D7DF2">
            <w:pPr>
              <w:overflowPunct w:val="0"/>
              <w:autoSpaceDE w:val="0"/>
              <w:autoSpaceDN w:val="0"/>
              <w:adjustRightInd w:val="0"/>
              <w:textAlignment w:val="baseline"/>
            </w:pPr>
            <w:r w:rsidRPr="00755294">
              <w:rPr>
                <w:b/>
              </w:rPr>
              <w:t>Izobraževalna  poljudnoznanstvena filma</w:t>
            </w:r>
            <w:r w:rsidRPr="00755294">
              <w:t xml:space="preserve"> (naslova še nista določena)</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rPr>
              <w:t>Podatki o avtorju in soavtorjih</w:t>
            </w:r>
          </w:p>
        </w:tc>
        <w:tc>
          <w:tcPr>
            <w:tcW w:w="4646" w:type="dxa"/>
            <w:shd w:val="clear" w:color="auto" w:fill="auto"/>
          </w:tcPr>
          <w:p w:rsidR="006160BF" w:rsidRPr="00755294" w:rsidRDefault="006160BF" w:rsidP="006D7DF2">
            <w:pPr>
              <w:overflowPunct w:val="0"/>
              <w:autoSpaceDE w:val="0"/>
              <w:autoSpaceDN w:val="0"/>
              <w:adjustRightInd w:val="0"/>
              <w:textAlignment w:val="baseline"/>
            </w:pPr>
            <w:r w:rsidRPr="00755294">
              <w:t>Mag. Marjana Kos</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Kratka vsebinska obrazložitev</w:t>
            </w:r>
          </w:p>
        </w:tc>
        <w:tc>
          <w:tcPr>
            <w:tcW w:w="4646" w:type="dxa"/>
            <w:shd w:val="clear" w:color="auto" w:fill="auto"/>
          </w:tcPr>
          <w:p w:rsidR="006160BF" w:rsidRPr="00755294" w:rsidRDefault="006160BF" w:rsidP="006D7DF2">
            <w:pPr>
              <w:overflowPunct w:val="0"/>
              <w:autoSpaceDE w:val="0"/>
              <w:autoSpaceDN w:val="0"/>
              <w:adjustRightInd w:val="0"/>
              <w:jc w:val="both"/>
              <w:textAlignment w:val="baseline"/>
            </w:pPr>
            <w:r w:rsidRPr="00755294">
              <w:t>Izdelava dveh kratkih</w:t>
            </w:r>
            <w:r w:rsidR="00755294">
              <w:t>,</w:t>
            </w:r>
            <w:r w:rsidRPr="00755294">
              <w:t xml:space="preserve"> 5-7 minutnih izobraževalnih filmov na izbrano tematiko s področja zgodovine prometa in zgodovine prehrane oz. živilstva.</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Utemeljitev uvrstitve v program javnega zavoda</w:t>
            </w:r>
          </w:p>
        </w:tc>
        <w:tc>
          <w:tcPr>
            <w:tcW w:w="4646" w:type="dxa"/>
            <w:shd w:val="clear" w:color="auto" w:fill="auto"/>
          </w:tcPr>
          <w:p w:rsidR="006160BF" w:rsidRPr="00755294" w:rsidRDefault="006160BF" w:rsidP="006D7DF2">
            <w:pPr>
              <w:overflowPunct w:val="0"/>
              <w:autoSpaceDE w:val="0"/>
              <w:autoSpaceDN w:val="0"/>
              <w:adjustRightInd w:val="0"/>
              <w:jc w:val="both"/>
              <w:textAlignment w:val="baseline"/>
            </w:pPr>
            <w:r w:rsidRPr="00755294">
              <w:t>Scenarija bosta temeljila na arhivskem gradivu Zgodovinskega arhiva Ljubljana in ostalih arhivov ter muzejev. Predvajala se bosta v namene popularizacije arhivov, arhivske dejavnosti in arhivskega gradiva (šolske skupine in drugi obiskovalci arhiva).</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Količina</w:t>
            </w:r>
          </w:p>
        </w:tc>
        <w:tc>
          <w:tcPr>
            <w:tcW w:w="4646" w:type="dxa"/>
            <w:shd w:val="clear" w:color="auto" w:fill="auto"/>
          </w:tcPr>
          <w:p w:rsidR="006160BF" w:rsidRPr="00755294" w:rsidRDefault="006160BF" w:rsidP="006D7DF2">
            <w:pPr>
              <w:overflowPunct w:val="0"/>
              <w:autoSpaceDE w:val="0"/>
              <w:autoSpaceDN w:val="0"/>
              <w:adjustRightInd w:val="0"/>
              <w:jc w:val="right"/>
              <w:textAlignment w:val="baseline"/>
            </w:pPr>
            <w:r w:rsidRPr="00755294">
              <w:t>2 kratka 5-7 minutna filma</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rPr>
              <w:t>Število strani</w:t>
            </w:r>
          </w:p>
        </w:tc>
        <w:tc>
          <w:tcPr>
            <w:tcW w:w="4646" w:type="dxa"/>
            <w:shd w:val="clear" w:color="auto" w:fill="auto"/>
          </w:tcPr>
          <w:p w:rsidR="006160BF" w:rsidRPr="00755294" w:rsidRDefault="006160BF" w:rsidP="006D7DF2">
            <w:pPr>
              <w:overflowPunct w:val="0"/>
              <w:autoSpaceDE w:val="0"/>
              <w:autoSpaceDN w:val="0"/>
              <w:adjustRightInd w:val="0"/>
              <w:jc w:val="right"/>
              <w:textAlignment w:val="baseline"/>
            </w:pPr>
            <w:r w:rsidRPr="00755294">
              <w:t>--</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rPr>
              <w:t xml:space="preserve">Predvidena naklada </w:t>
            </w:r>
          </w:p>
        </w:tc>
        <w:tc>
          <w:tcPr>
            <w:tcW w:w="4646" w:type="dxa"/>
            <w:shd w:val="clear" w:color="auto" w:fill="auto"/>
          </w:tcPr>
          <w:p w:rsidR="006160BF" w:rsidRPr="00755294" w:rsidRDefault="006160BF" w:rsidP="006D7DF2">
            <w:pPr>
              <w:overflowPunct w:val="0"/>
              <w:autoSpaceDE w:val="0"/>
              <w:autoSpaceDN w:val="0"/>
              <w:adjustRightInd w:val="0"/>
              <w:jc w:val="right"/>
              <w:textAlignment w:val="baseline"/>
            </w:pPr>
            <w:r w:rsidRPr="00755294">
              <w:t>--</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b/>
              </w:rPr>
            </w:pPr>
            <w:r w:rsidRPr="00755294">
              <w:rPr>
                <w:rFonts w:cs="Arial"/>
              </w:rPr>
              <w:t>Termin izida</w:t>
            </w:r>
          </w:p>
        </w:tc>
        <w:tc>
          <w:tcPr>
            <w:tcW w:w="4646" w:type="dxa"/>
            <w:shd w:val="clear" w:color="auto" w:fill="auto"/>
          </w:tcPr>
          <w:p w:rsidR="006160BF" w:rsidRPr="00755294" w:rsidRDefault="00755294" w:rsidP="006D7DF2">
            <w:pPr>
              <w:overflowPunct w:val="0"/>
              <w:autoSpaceDE w:val="0"/>
              <w:autoSpaceDN w:val="0"/>
              <w:adjustRightInd w:val="0"/>
              <w:jc w:val="right"/>
              <w:textAlignment w:val="baseline"/>
            </w:pPr>
            <w:r>
              <w:t xml:space="preserve">Jesen </w:t>
            </w:r>
            <w:r w:rsidR="006160BF" w:rsidRPr="00755294">
              <w:t>2017</w:t>
            </w:r>
          </w:p>
        </w:tc>
      </w:tr>
      <w:tr w:rsidR="006160BF" w:rsidRPr="00AC55FB" w:rsidTr="006D7DF2">
        <w:tc>
          <w:tcPr>
            <w:tcW w:w="8733" w:type="dxa"/>
            <w:gridSpan w:val="2"/>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b/>
              </w:rPr>
            </w:pPr>
            <w:r w:rsidRPr="00755294">
              <w:rPr>
                <w:rFonts w:cs="Arial"/>
                <w:b/>
              </w:rPr>
              <w:t>Specifikacija stroškov</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center"/>
              <w:textAlignment w:val="baseline"/>
              <w:rPr>
                <w:b/>
              </w:rPr>
            </w:pPr>
            <w:r w:rsidRPr="00755294">
              <w:rPr>
                <w:b/>
              </w:rPr>
              <w:t xml:space="preserve">                                                               EUR</w:t>
            </w: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b/>
              </w:rPr>
            </w:pPr>
            <w:r w:rsidRPr="00755294">
              <w:rPr>
                <w:rFonts w:cs="Arial"/>
              </w:rPr>
              <w:t>Tisk</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p>
        </w:tc>
      </w:tr>
      <w:tr w:rsidR="006160BF" w:rsidRPr="00AC55FB" w:rsidTr="006D7DF2">
        <w:tc>
          <w:tcPr>
            <w:tcW w:w="4087" w:type="dxa"/>
            <w:shd w:val="clear" w:color="auto" w:fill="auto"/>
          </w:tcPr>
          <w:p w:rsidR="006160BF" w:rsidRPr="00755294" w:rsidRDefault="006160BF" w:rsidP="006160BF">
            <w:pPr>
              <w:pStyle w:val="Glava"/>
              <w:numPr>
                <w:ilvl w:val="0"/>
                <w:numId w:val="4"/>
              </w:numPr>
              <w:tabs>
                <w:tab w:val="clear" w:pos="4320"/>
                <w:tab w:val="clear" w:pos="8640"/>
              </w:tabs>
              <w:overflowPunct w:val="0"/>
              <w:autoSpaceDE w:val="0"/>
              <w:autoSpaceDN w:val="0"/>
              <w:adjustRightInd w:val="0"/>
              <w:spacing w:line="240" w:lineRule="auto"/>
              <w:ind w:right="61"/>
              <w:textAlignment w:val="baseline"/>
              <w:rPr>
                <w:rFonts w:cs="Arial"/>
              </w:rPr>
            </w:pPr>
            <w:r w:rsidRPr="00755294">
              <w:rPr>
                <w:rFonts w:cs="Arial"/>
              </w:rPr>
              <w:t>Izdelava, produkcija filmov</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r w:rsidRPr="00755294">
              <w:t>10.000 EUR</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Promocija</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Drugo (specificirati)</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r w:rsidRPr="00755294">
              <w:rPr>
                <w:rFonts w:cs="Arial"/>
              </w:rPr>
              <w:t xml:space="preserve">                                     SKUPAJ</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r w:rsidRPr="00755294">
              <w:t>10.000 EUR</w:t>
            </w:r>
          </w:p>
        </w:tc>
      </w:tr>
      <w:tr w:rsidR="006160BF" w:rsidRPr="00AC55FB" w:rsidTr="006D7DF2">
        <w:tc>
          <w:tcPr>
            <w:tcW w:w="4087" w:type="dxa"/>
            <w:shd w:val="clear" w:color="auto" w:fill="auto"/>
          </w:tcPr>
          <w:p w:rsidR="006160BF" w:rsidRPr="00755294" w:rsidRDefault="006160BF" w:rsidP="006D7DF2">
            <w:pPr>
              <w:overflowPunct w:val="0"/>
              <w:autoSpaceDE w:val="0"/>
              <w:autoSpaceDN w:val="0"/>
              <w:adjustRightInd w:val="0"/>
              <w:textAlignment w:val="baseline"/>
              <w:rPr>
                <w:rFonts w:cs="Arial"/>
              </w:rPr>
            </w:pP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b/>
              </w:rPr>
            </w:pPr>
            <w:r w:rsidRPr="00755294">
              <w:rPr>
                <w:rFonts w:cs="Arial"/>
                <w:b/>
              </w:rPr>
              <w:t>Predvidena  višina financiranja</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center"/>
              <w:textAlignment w:val="baseline"/>
            </w:pPr>
            <w:r w:rsidRPr="00755294">
              <w:rPr>
                <w:b/>
              </w:rPr>
              <w:t xml:space="preserve">                                                            </w:t>
            </w:r>
            <w:r w:rsidR="00755294">
              <w:rPr>
                <w:b/>
              </w:rPr>
              <w:t xml:space="preserve">   </w:t>
            </w:r>
            <w:r w:rsidRPr="00755294">
              <w:rPr>
                <w:b/>
              </w:rPr>
              <w:t>EUR</w:t>
            </w: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rPr>
            </w:pPr>
            <w:r w:rsidRPr="00755294">
              <w:rPr>
                <w:rFonts w:cs="Arial"/>
              </w:rPr>
              <w:t xml:space="preserve">MK </w:t>
            </w:r>
          </w:p>
        </w:tc>
        <w:tc>
          <w:tcPr>
            <w:tcW w:w="4646" w:type="dxa"/>
            <w:shd w:val="clear" w:color="auto" w:fill="auto"/>
          </w:tcPr>
          <w:p w:rsidR="006160BF" w:rsidRPr="00755294" w:rsidRDefault="004507C3" w:rsidP="006D7DF2">
            <w:pPr>
              <w:pStyle w:val="Glava"/>
              <w:overflowPunct w:val="0"/>
              <w:autoSpaceDE w:val="0"/>
              <w:autoSpaceDN w:val="0"/>
              <w:adjustRightInd w:val="0"/>
              <w:ind w:right="61"/>
              <w:jc w:val="right"/>
              <w:textAlignment w:val="baseline"/>
            </w:pPr>
            <w:r>
              <w:t>0</w:t>
            </w: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rPr>
            </w:pPr>
            <w:r w:rsidRPr="00755294">
              <w:rPr>
                <w:rFonts w:cs="Arial"/>
              </w:rPr>
              <w:t>Lokalna skupnost</w:t>
            </w:r>
          </w:p>
        </w:tc>
        <w:tc>
          <w:tcPr>
            <w:tcW w:w="4646" w:type="dxa"/>
            <w:shd w:val="clear" w:color="auto" w:fill="auto"/>
          </w:tcPr>
          <w:p w:rsidR="006160BF" w:rsidRPr="00755294" w:rsidRDefault="006160BF" w:rsidP="006D7DF2">
            <w:pPr>
              <w:pStyle w:val="Glava"/>
              <w:overflowPunct w:val="0"/>
              <w:autoSpaceDE w:val="0"/>
              <w:autoSpaceDN w:val="0"/>
              <w:adjustRightInd w:val="0"/>
              <w:ind w:right="61"/>
              <w:textAlignment w:val="baseline"/>
            </w:pP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rPr>
            </w:pPr>
            <w:r w:rsidRPr="00755294">
              <w:rPr>
                <w:rFonts w:cs="Arial"/>
              </w:rPr>
              <w:t>Sredstva EU</w:t>
            </w:r>
          </w:p>
        </w:tc>
        <w:tc>
          <w:tcPr>
            <w:tcW w:w="4646" w:type="dxa"/>
            <w:shd w:val="clear" w:color="auto" w:fill="auto"/>
          </w:tcPr>
          <w:p w:rsidR="006160BF" w:rsidRPr="00755294" w:rsidRDefault="006160BF" w:rsidP="006D7DF2">
            <w:pPr>
              <w:pStyle w:val="Glava"/>
              <w:overflowPunct w:val="0"/>
              <w:autoSpaceDE w:val="0"/>
              <w:autoSpaceDN w:val="0"/>
              <w:adjustRightInd w:val="0"/>
              <w:ind w:right="61"/>
              <w:textAlignment w:val="baseline"/>
            </w:pP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rPr>
            </w:pPr>
            <w:r w:rsidRPr="00755294">
              <w:rPr>
                <w:rFonts w:cs="Arial"/>
              </w:rPr>
              <w:t>Drugi viri – lastna sredstva</w:t>
            </w:r>
          </w:p>
        </w:tc>
        <w:tc>
          <w:tcPr>
            <w:tcW w:w="4646" w:type="dxa"/>
            <w:shd w:val="clear" w:color="auto" w:fill="auto"/>
          </w:tcPr>
          <w:p w:rsidR="006160BF" w:rsidRPr="00755294" w:rsidRDefault="006160BF" w:rsidP="004507C3">
            <w:pPr>
              <w:pStyle w:val="Glava"/>
              <w:overflowPunct w:val="0"/>
              <w:autoSpaceDE w:val="0"/>
              <w:autoSpaceDN w:val="0"/>
              <w:adjustRightInd w:val="0"/>
              <w:ind w:right="61"/>
              <w:jc w:val="right"/>
              <w:textAlignment w:val="baseline"/>
            </w:pPr>
            <w:r w:rsidRPr="00755294">
              <w:t xml:space="preserve">10.000 </w:t>
            </w:r>
          </w:p>
        </w:tc>
      </w:tr>
      <w:tr w:rsidR="006160BF" w:rsidRPr="00AC55FB" w:rsidTr="006D7DF2">
        <w:tc>
          <w:tcPr>
            <w:tcW w:w="4087" w:type="dxa"/>
            <w:shd w:val="clear" w:color="auto" w:fill="auto"/>
          </w:tcPr>
          <w:p w:rsidR="006160BF" w:rsidRPr="00755294" w:rsidRDefault="006160BF" w:rsidP="006D7DF2">
            <w:pPr>
              <w:pStyle w:val="Glava"/>
              <w:overflowPunct w:val="0"/>
              <w:autoSpaceDE w:val="0"/>
              <w:autoSpaceDN w:val="0"/>
              <w:adjustRightInd w:val="0"/>
              <w:ind w:right="61"/>
              <w:textAlignment w:val="baseline"/>
              <w:rPr>
                <w:rFonts w:cs="Arial"/>
              </w:rPr>
            </w:pPr>
            <w:r w:rsidRPr="00755294">
              <w:rPr>
                <w:rFonts w:cs="Arial"/>
              </w:rPr>
              <w:t>SKUPAJ</w:t>
            </w:r>
          </w:p>
        </w:tc>
        <w:tc>
          <w:tcPr>
            <w:tcW w:w="4646" w:type="dxa"/>
            <w:shd w:val="clear" w:color="auto" w:fill="auto"/>
          </w:tcPr>
          <w:p w:rsidR="006160BF" w:rsidRPr="00755294" w:rsidRDefault="006160BF" w:rsidP="006D7DF2">
            <w:pPr>
              <w:pStyle w:val="Glava"/>
              <w:overflowPunct w:val="0"/>
              <w:autoSpaceDE w:val="0"/>
              <w:autoSpaceDN w:val="0"/>
              <w:adjustRightInd w:val="0"/>
              <w:ind w:right="61"/>
              <w:jc w:val="right"/>
              <w:textAlignment w:val="baseline"/>
            </w:pPr>
            <w:r w:rsidRPr="00755294">
              <w:rPr>
                <w:b/>
              </w:rPr>
              <w:t>10.000 EUR</w:t>
            </w:r>
          </w:p>
        </w:tc>
      </w:tr>
    </w:tbl>
    <w:p w:rsidR="006160BF" w:rsidRPr="00755294" w:rsidRDefault="006160BF" w:rsidP="006160BF">
      <w:pPr>
        <w:spacing w:after="160" w:line="259" w:lineRule="auto"/>
      </w:pPr>
      <w:r>
        <w:br w:type="page"/>
      </w:r>
    </w:p>
    <w:p w:rsidR="006160BF" w:rsidRPr="00F80797" w:rsidRDefault="006160BF" w:rsidP="006160BF">
      <w:pPr>
        <w:pStyle w:val="Naslov2"/>
        <w:rPr>
          <w:rFonts w:ascii="Times New Roman" w:hAnsi="Times New Roman"/>
          <w:szCs w:val="24"/>
        </w:rPr>
      </w:pPr>
      <w:r w:rsidRPr="00F80797">
        <w:rPr>
          <w:rFonts w:ascii="Times New Roman" w:hAnsi="Times New Roman"/>
          <w:szCs w:val="24"/>
        </w:rPr>
        <w:lastRenderedPageBreak/>
        <w:t>2. Razstave:</w:t>
      </w:r>
      <w:bookmarkEnd w:id="52"/>
      <w:bookmarkEnd w:id="53"/>
      <w:r w:rsidRPr="00F80797">
        <w:rPr>
          <w:rFonts w:ascii="Times New Roman" w:hAnsi="Times New Roman"/>
          <w:szCs w:val="24"/>
        </w:rPr>
        <w:t xml:space="preserve"> </w:t>
      </w:r>
    </w:p>
    <w:p w:rsidR="006160BF" w:rsidRPr="00F80797" w:rsidRDefault="006160BF" w:rsidP="006160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1"/>
        <w:gridCol w:w="5407"/>
      </w:tblGrid>
      <w:tr w:rsidR="006160BF" w:rsidRPr="00F80797" w:rsidTr="00D02AC8">
        <w:tc>
          <w:tcPr>
            <w:tcW w:w="3081" w:type="dxa"/>
            <w:tcBorders>
              <w:right w:val="nil"/>
            </w:tcBorders>
            <w:shd w:val="clear" w:color="auto" w:fill="auto"/>
          </w:tcPr>
          <w:p w:rsidR="006160BF" w:rsidRPr="00DE6FE8" w:rsidRDefault="006160BF" w:rsidP="006D7DF2">
            <w:pPr>
              <w:overflowPunct w:val="0"/>
              <w:autoSpaceDE w:val="0"/>
              <w:autoSpaceDN w:val="0"/>
              <w:adjustRightInd w:val="0"/>
              <w:textAlignment w:val="baseline"/>
            </w:pPr>
            <w:r w:rsidRPr="00DE6FE8">
              <w:t>Razstave</w:t>
            </w:r>
          </w:p>
        </w:tc>
        <w:tc>
          <w:tcPr>
            <w:tcW w:w="5407" w:type="dxa"/>
            <w:tcBorders>
              <w:left w:val="nil"/>
            </w:tcBorders>
            <w:shd w:val="clear" w:color="auto" w:fill="auto"/>
          </w:tcPr>
          <w:p w:rsidR="006160BF" w:rsidRPr="00DE6FE8" w:rsidRDefault="006160BF" w:rsidP="006D7DF2">
            <w:pPr>
              <w:overflowPunct w:val="0"/>
              <w:autoSpaceDE w:val="0"/>
              <w:autoSpaceDN w:val="0"/>
              <w:adjustRightInd w:val="0"/>
              <w:textAlignment w:val="baseline"/>
            </w:pP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Naslov razstave</w:t>
            </w:r>
          </w:p>
        </w:tc>
        <w:tc>
          <w:tcPr>
            <w:tcW w:w="5407" w:type="dxa"/>
            <w:shd w:val="clear" w:color="auto" w:fill="auto"/>
          </w:tcPr>
          <w:p w:rsidR="006160BF" w:rsidRPr="00611D89" w:rsidRDefault="006160BF" w:rsidP="006D7DF2">
            <w:pPr>
              <w:overflowPunct w:val="0"/>
              <w:autoSpaceDE w:val="0"/>
              <w:autoSpaceDN w:val="0"/>
              <w:adjustRightInd w:val="0"/>
              <w:textAlignment w:val="baseline"/>
              <w:rPr>
                <w:b/>
              </w:rPr>
            </w:pPr>
            <w:r w:rsidRPr="00611D89">
              <w:rPr>
                <w:b/>
              </w:rPr>
              <w:t>Šentpetrsko predmestje, Zgodovinski in arhitekturni oris mestnega predela in objektov, lastniki hiš in arhivsko gradivo Zgodovinskega arhiva Ljubljana</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Podatki o avtorju in soavtorjih</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Jože Suhadolnik, avtor, Nataša Budna Kodrič, soavtorica</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Kratka vsebinska obrazložitev</w:t>
            </w:r>
          </w:p>
        </w:tc>
        <w:tc>
          <w:tcPr>
            <w:tcW w:w="5407" w:type="dxa"/>
            <w:shd w:val="clear" w:color="auto" w:fill="auto"/>
          </w:tcPr>
          <w:p w:rsidR="006160BF" w:rsidRPr="00DE6FE8" w:rsidRDefault="006160BF" w:rsidP="00472406">
            <w:pPr>
              <w:overflowPunct w:val="0"/>
              <w:autoSpaceDE w:val="0"/>
              <w:autoSpaceDN w:val="0"/>
              <w:adjustRightInd w:val="0"/>
              <w:jc w:val="both"/>
              <w:textAlignment w:val="baseline"/>
              <w:rPr>
                <w:bCs/>
              </w:rPr>
            </w:pPr>
            <w:r w:rsidRPr="00DE6FE8">
              <w:rPr>
                <w:bCs/>
              </w:rPr>
              <w:t>V Zgodovinskem arhivu Ljubljana nadaljuje z raziskovalnimi projekti, katerih produkt sta publikacija-razstavni katalog ter pregledni razstavi v večjem razstavišču (atrij MOL) in vsaj polletna v avli ZAL. Konstanta oziroma tema, ki se vleče, je mesto Ljubljana, njeni predeli - povečini v slikovnem in dopolnilno v spisovnem gradivu; tega predstavljajo načrti, regulacijski plani, katastrske karte, fotografije in razglednice, vedute, listinsko gradivo, Fabjančičeva Knjiga ljubljanskih hiš in njihovih stanovalcev, lastnikov. Vsebina zajema zgodovinske, umetnostnozgodovinske in urbanistične orise, izpostavljene in pomembnejše hiše v določenem predelu, njihove lastnike in prebivalce v 19. stoletju ter prezentacijo arhivskega gradiva, ki ga hrani Zgodovinski arhiv Ljubljana.</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Utemeljitev uvrstitve v program javnega zavoda</w:t>
            </w:r>
          </w:p>
        </w:tc>
        <w:tc>
          <w:tcPr>
            <w:tcW w:w="5407" w:type="dxa"/>
            <w:shd w:val="clear" w:color="auto" w:fill="auto"/>
          </w:tcPr>
          <w:p w:rsidR="006160BF" w:rsidRPr="00DE6FE8" w:rsidRDefault="006160BF" w:rsidP="00472406">
            <w:pPr>
              <w:overflowPunct w:val="0"/>
              <w:autoSpaceDE w:val="0"/>
              <w:autoSpaceDN w:val="0"/>
              <w:adjustRightInd w:val="0"/>
              <w:jc w:val="both"/>
              <w:textAlignment w:val="baseline"/>
              <w:rPr>
                <w:bCs/>
              </w:rPr>
            </w:pPr>
            <w:r w:rsidRPr="00DE6FE8">
              <w:rPr>
                <w:bCs/>
              </w:rPr>
              <w:t>Na</w:t>
            </w:r>
            <w:r>
              <w:rPr>
                <w:bCs/>
              </w:rPr>
              <w:t>da</w:t>
            </w:r>
            <w:r w:rsidRPr="00DE6FE8">
              <w:rPr>
                <w:bCs/>
              </w:rPr>
              <w:t>ljevanje ciklusa projektov, kjer gre za predstavitev in popularizacijo našega arhivskega gradiva. Poudarek pri raziskovalno-</w:t>
            </w:r>
            <w:proofErr w:type="spellStart"/>
            <w:r w:rsidRPr="00DE6FE8">
              <w:rPr>
                <w:bCs/>
              </w:rPr>
              <w:t>popularizacijskem</w:t>
            </w:r>
            <w:proofErr w:type="spellEnd"/>
            <w:r w:rsidRPr="00DE6FE8">
              <w:rPr>
                <w:bCs/>
              </w:rPr>
              <w:t xml:space="preserve"> projektu je tehten, jedrnat tekst, študija o arhitekturnem snovanju v različnih časovnih obdobjih, zgodovinski in umetnostno-zgodovinski oris mestnega predela in pomembnejših objektov ter predstavitvi izbranih hiš z njihovimi lastniki in stanovalci v 19. stoletju. Naslanja se na izvirno arhivsko gradivo, ki je v publikaciji prikazano v izboru, v celoti pa na razstavi.</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Razstavni prostor</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Zgodovinski atrij MOL in avla ZAL</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Termin postavitve</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15. maj (ali 15. avgust) 2016 v Zgodovinskem atriju MOL, maj–december 2016 v avli ZAL</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t>RAZSTAVNI KATALOG</w:t>
            </w:r>
          </w:p>
        </w:tc>
        <w:tc>
          <w:tcPr>
            <w:tcW w:w="5407" w:type="dxa"/>
            <w:shd w:val="clear" w:color="auto" w:fill="auto"/>
          </w:tcPr>
          <w:p w:rsidR="006160BF" w:rsidRPr="00DE6FE8" w:rsidRDefault="006160BF" w:rsidP="006D7DF2">
            <w:pPr>
              <w:overflowPunct w:val="0"/>
              <w:autoSpaceDE w:val="0"/>
              <w:autoSpaceDN w:val="0"/>
              <w:adjustRightInd w:val="0"/>
              <w:textAlignment w:val="baseline"/>
              <w:rPr>
                <w:bCs/>
              </w:rPr>
            </w:pP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pPr>
            <w:r w:rsidRPr="00DE6FE8">
              <w:t>Število avtorskih pol</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23</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rPr>
                <w:b/>
              </w:rPr>
            </w:pPr>
            <w:r w:rsidRPr="00DE6FE8">
              <w:t>Število strani</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360</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rPr>
                <w:b/>
              </w:rPr>
            </w:pPr>
            <w:r w:rsidRPr="00DE6FE8">
              <w:t xml:space="preserve">Predvidena naklada </w:t>
            </w:r>
          </w:p>
        </w:tc>
        <w:tc>
          <w:tcPr>
            <w:tcW w:w="5407" w:type="dxa"/>
            <w:shd w:val="clear" w:color="auto" w:fill="auto"/>
          </w:tcPr>
          <w:p w:rsidR="006160BF" w:rsidRPr="00DE6FE8" w:rsidRDefault="00C519A7" w:rsidP="006D7DF2">
            <w:pPr>
              <w:overflowPunct w:val="0"/>
              <w:autoSpaceDE w:val="0"/>
              <w:autoSpaceDN w:val="0"/>
              <w:adjustRightInd w:val="0"/>
              <w:textAlignment w:val="baseline"/>
            </w:pPr>
            <w:r w:rsidRPr="00D02AC8">
              <w:t>300</w:t>
            </w:r>
          </w:p>
        </w:tc>
      </w:tr>
      <w:tr w:rsidR="006160BF" w:rsidRPr="00F80797" w:rsidTr="00D02AC8">
        <w:tc>
          <w:tcPr>
            <w:tcW w:w="3081" w:type="dxa"/>
            <w:shd w:val="clear" w:color="auto" w:fill="auto"/>
          </w:tcPr>
          <w:p w:rsidR="006160BF" w:rsidRPr="00DE6FE8" w:rsidRDefault="006160BF" w:rsidP="006D7DF2">
            <w:pPr>
              <w:overflowPunct w:val="0"/>
              <w:autoSpaceDE w:val="0"/>
              <w:autoSpaceDN w:val="0"/>
              <w:adjustRightInd w:val="0"/>
              <w:textAlignment w:val="baseline"/>
              <w:rPr>
                <w:b/>
              </w:rPr>
            </w:pPr>
            <w:r w:rsidRPr="00DE6FE8">
              <w:t>Termin izida</w:t>
            </w:r>
          </w:p>
        </w:tc>
        <w:tc>
          <w:tcPr>
            <w:tcW w:w="5407" w:type="dxa"/>
            <w:shd w:val="clear" w:color="auto" w:fill="auto"/>
          </w:tcPr>
          <w:p w:rsidR="006160BF" w:rsidRPr="00DE6FE8" w:rsidRDefault="006160BF" w:rsidP="006D7DF2">
            <w:pPr>
              <w:overflowPunct w:val="0"/>
              <w:autoSpaceDE w:val="0"/>
              <w:autoSpaceDN w:val="0"/>
              <w:adjustRightInd w:val="0"/>
              <w:textAlignment w:val="baseline"/>
            </w:pPr>
            <w:r w:rsidRPr="00DE6FE8">
              <w:t>maj 2017</w:t>
            </w:r>
          </w:p>
        </w:tc>
      </w:tr>
      <w:tr w:rsidR="006160BF" w:rsidRPr="00F80797" w:rsidTr="00D02AC8">
        <w:tc>
          <w:tcPr>
            <w:tcW w:w="8488" w:type="dxa"/>
            <w:gridSpan w:val="2"/>
            <w:shd w:val="clear" w:color="auto" w:fill="auto"/>
          </w:tcPr>
          <w:p w:rsidR="006160BF" w:rsidRPr="00DE6FE8" w:rsidRDefault="006160BF" w:rsidP="006D7DF2">
            <w:pPr>
              <w:pStyle w:val="Glava"/>
              <w:overflowPunct w:val="0"/>
              <w:autoSpaceDE w:val="0"/>
              <w:autoSpaceDN w:val="0"/>
              <w:adjustRightInd w:val="0"/>
              <w:ind w:right="61"/>
              <w:jc w:val="right"/>
              <w:textAlignment w:val="baseline"/>
            </w:pPr>
          </w:p>
        </w:tc>
      </w:tr>
      <w:tr w:rsidR="006160BF" w:rsidRPr="00F80797" w:rsidTr="00D02AC8">
        <w:tc>
          <w:tcPr>
            <w:tcW w:w="3081" w:type="dxa"/>
            <w:shd w:val="clear" w:color="auto" w:fill="auto"/>
          </w:tcPr>
          <w:p w:rsidR="006160BF" w:rsidRPr="00D02AC8" w:rsidRDefault="006160BF" w:rsidP="006D7DF2">
            <w:pPr>
              <w:pStyle w:val="Glava"/>
              <w:overflowPunct w:val="0"/>
              <w:autoSpaceDE w:val="0"/>
              <w:autoSpaceDN w:val="0"/>
              <w:adjustRightInd w:val="0"/>
              <w:ind w:right="61"/>
              <w:textAlignment w:val="baseline"/>
              <w:rPr>
                <w:b/>
              </w:rPr>
            </w:pPr>
            <w:r w:rsidRPr="00D02AC8">
              <w:rPr>
                <w:b/>
              </w:rPr>
              <w:t>Specifikacija stroškov</w:t>
            </w:r>
          </w:p>
        </w:tc>
        <w:tc>
          <w:tcPr>
            <w:tcW w:w="5407" w:type="dxa"/>
            <w:shd w:val="clear" w:color="auto" w:fill="auto"/>
          </w:tcPr>
          <w:p w:rsidR="006160BF" w:rsidRPr="00D02AC8" w:rsidRDefault="006160BF" w:rsidP="006D7DF2">
            <w:pPr>
              <w:pStyle w:val="Glava"/>
              <w:overflowPunct w:val="0"/>
              <w:autoSpaceDE w:val="0"/>
              <w:autoSpaceDN w:val="0"/>
              <w:adjustRightInd w:val="0"/>
              <w:ind w:right="61"/>
              <w:jc w:val="center"/>
              <w:textAlignment w:val="baseline"/>
              <w:rPr>
                <w:b/>
              </w:rPr>
            </w:pPr>
            <w:r w:rsidRPr="00D02AC8">
              <w:rPr>
                <w:b/>
              </w:rPr>
              <w:t xml:space="preserve">                                                                             EUR</w:t>
            </w:r>
          </w:p>
        </w:tc>
      </w:tr>
      <w:tr w:rsidR="006160BF" w:rsidRPr="00F80797" w:rsidTr="00D02AC8">
        <w:tc>
          <w:tcPr>
            <w:tcW w:w="3081" w:type="dxa"/>
            <w:shd w:val="clear" w:color="auto" w:fill="auto"/>
          </w:tcPr>
          <w:p w:rsidR="006160BF" w:rsidRPr="00D02AC8" w:rsidRDefault="006160BF" w:rsidP="006D7DF2">
            <w:pPr>
              <w:overflowPunct w:val="0"/>
              <w:autoSpaceDE w:val="0"/>
              <w:autoSpaceDN w:val="0"/>
              <w:adjustRightInd w:val="0"/>
              <w:textAlignment w:val="baseline"/>
            </w:pPr>
            <w:r w:rsidRPr="00D02AC8">
              <w:t>RAZSTAVA</w:t>
            </w:r>
          </w:p>
        </w:tc>
        <w:tc>
          <w:tcPr>
            <w:tcW w:w="5407" w:type="dxa"/>
            <w:shd w:val="clear" w:color="auto" w:fill="auto"/>
          </w:tcPr>
          <w:p w:rsidR="006160BF" w:rsidRPr="00D02AC8" w:rsidRDefault="006160BF" w:rsidP="006D7DF2">
            <w:pPr>
              <w:pStyle w:val="Glava"/>
              <w:overflowPunct w:val="0"/>
              <w:autoSpaceDE w:val="0"/>
              <w:autoSpaceDN w:val="0"/>
              <w:adjustRightInd w:val="0"/>
              <w:ind w:right="61"/>
              <w:jc w:val="right"/>
              <w:textAlignment w:val="baseline"/>
            </w:pPr>
          </w:p>
        </w:tc>
      </w:tr>
      <w:tr w:rsidR="006160BF" w:rsidRPr="00F80797" w:rsidTr="00D02AC8">
        <w:tc>
          <w:tcPr>
            <w:tcW w:w="3081" w:type="dxa"/>
            <w:shd w:val="clear" w:color="auto" w:fill="auto"/>
          </w:tcPr>
          <w:p w:rsidR="006160BF" w:rsidRPr="00D02AC8" w:rsidRDefault="006160BF" w:rsidP="006D7DF2">
            <w:pPr>
              <w:pStyle w:val="Glava"/>
              <w:overflowPunct w:val="0"/>
              <w:autoSpaceDE w:val="0"/>
              <w:autoSpaceDN w:val="0"/>
              <w:adjustRightInd w:val="0"/>
              <w:ind w:right="61"/>
              <w:textAlignment w:val="baseline"/>
            </w:pPr>
            <w:r w:rsidRPr="00D02AC8">
              <w:t>Specifikacija stroškov</w:t>
            </w:r>
          </w:p>
        </w:tc>
        <w:tc>
          <w:tcPr>
            <w:tcW w:w="5407" w:type="dxa"/>
            <w:shd w:val="clear" w:color="auto" w:fill="auto"/>
          </w:tcPr>
          <w:p w:rsidR="006160BF" w:rsidRPr="00D02AC8" w:rsidRDefault="006160BF" w:rsidP="006D7DF2">
            <w:pPr>
              <w:pStyle w:val="Glava"/>
              <w:overflowPunct w:val="0"/>
              <w:autoSpaceDE w:val="0"/>
              <w:autoSpaceDN w:val="0"/>
              <w:adjustRightInd w:val="0"/>
              <w:ind w:right="61"/>
              <w:jc w:val="right"/>
              <w:textAlignment w:val="baseline"/>
            </w:pPr>
          </w:p>
        </w:tc>
      </w:tr>
      <w:tr w:rsidR="00D02AC8" w:rsidRPr="00F80797" w:rsidTr="00D02AC8">
        <w:tc>
          <w:tcPr>
            <w:tcW w:w="3081" w:type="dxa"/>
            <w:shd w:val="clear" w:color="auto" w:fill="auto"/>
          </w:tcPr>
          <w:p w:rsidR="00D02AC8" w:rsidRPr="00D02AC8" w:rsidRDefault="00D02AC8" w:rsidP="00D02AC8">
            <w:pPr>
              <w:pStyle w:val="Glava"/>
              <w:overflowPunct w:val="0"/>
              <w:autoSpaceDE w:val="0"/>
              <w:autoSpaceDN w:val="0"/>
              <w:adjustRightInd w:val="0"/>
              <w:ind w:right="61"/>
              <w:textAlignment w:val="baseline"/>
            </w:pPr>
            <w:r w:rsidRPr="00D02AC8">
              <w:t>Stroški postavitve:</w:t>
            </w:r>
          </w:p>
          <w:p w:rsidR="00D02AC8" w:rsidRPr="00D02AC8" w:rsidRDefault="00443DC7" w:rsidP="00D02AC8">
            <w:pPr>
              <w:pStyle w:val="Glava"/>
              <w:numPr>
                <w:ilvl w:val="0"/>
                <w:numId w:val="2"/>
              </w:numPr>
              <w:tabs>
                <w:tab w:val="clear" w:pos="4320"/>
                <w:tab w:val="clear" w:pos="8640"/>
              </w:tabs>
              <w:overflowPunct w:val="0"/>
              <w:autoSpaceDE w:val="0"/>
              <w:autoSpaceDN w:val="0"/>
              <w:adjustRightInd w:val="0"/>
              <w:spacing w:line="240" w:lineRule="auto"/>
              <w:ind w:right="61"/>
              <w:textAlignment w:val="baseline"/>
            </w:pPr>
            <w:r>
              <w:t xml:space="preserve">Tiskanje panojev, grafičnih podlag in vabil </w:t>
            </w:r>
            <w:r>
              <w:lastRenderedPageBreak/>
              <w:t>z oblikovanjem, korekture</w:t>
            </w:r>
          </w:p>
          <w:p w:rsidR="00D02AC8" w:rsidRPr="00D02AC8" w:rsidRDefault="00D02AC8" w:rsidP="00443DC7">
            <w:pPr>
              <w:pStyle w:val="Glava"/>
              <w:numPr>
                <w:ilvl w:val="0"/>
                <w:numId w:val="2"/>
              </w:numPr>
              <w:tabs>
                <w:tab w:val="clear" w:pos="4320"/>
                <w:tab w:val="clear" w:pos="8640"/>
              </w:tabs>
              <w:overflowPunct w:val="0"/>
              <w:autoSpaceDE w:val="0"/>
              <w:autoSpaceDN w:val="0"/>
              <w:adjustRightInd w:val="0"/>
              <w:spacing w:line="240" w:lineRule="auto"/>
              <w:ind w:right="61"/>
              <w:textAlignment w:val="baseline"/>
            </w:pPr>
            <w:r w:rsidRPr="00D02AC8">
              <w:t>promocija</w:t>
            </w:r>
          </w:p>
        </w:tc>
        <w:tc>
          <w:tcPr>
            <w:tcW w:w="5407" w:type="dxa"/>
            <w:shd w:val="clear" w:color="auto" w:fill="auto"/>
          </w:tcPr>
          <w:p w:rsidR="00D02AC8" w:rsidRPr="00D02AC8" w:rsidRDefault="00D02AC8" w:rsidP="00D02AC8">
            <w:pPr>
              <w:pStyle w:val="Glava"/>
              <w:overflowPunct w:val="0"/>
              <w:autoSpaceDE w:val="0"/>
              <w:autoSpaceDN w:val="0"/>
              <w:adjustRightInd w:val="0"/>
              <w:ind w:right="61"/>
              <w:jc w:val="right"/>
              <w:textAlignment w:val="baseline"/>
            </w:pPr>
          </w:p>
          <w:p w:rsidR="00D02AC8" w:rsidRPr="00D02AC8" w:rsidRDefault="00D02AC8" w:rsidP="00D02AC8">
            <w:pPr>
              <w:pStyle w:val="Glava"/>
              <w:overflowPunct w:val="0"/>
              <w:autoSpaceDE w:val="0"/>
              <w:autoSpaceDN w:val="0"/>
              <w:adjustRightInd w:val="0"/>
              <w:ind w:right="61"/>
              <w:jc w:val="right"/>
              <w:textAlignment w:val="baseline"/>
            </w:pPr>
            <w:r w:rsidRPr="00D02AC8">
              <w:t>3900</w:t>
            </w:r>
          </w:p>
          <w:p w:rsidR="00D02AC8" w:rsidRPr="00D02AC8" w:rsidRDefault="00D02AC8" w:rsidP="00D02AC8">
            <w:pPr>
              <w:pStyle w:val="Glava"/>
              <w:overflowPunct w:val="0"/>
              <w:autoSpaceDE w:val="0"/>
              <w:autoSpaceDN w:val="0"/>
              <w:adjustRightInd w:val="0"/>
              <w:ind w:right="61"/>
              <w:jc w:val="right"/>
              <w:textAlignment w:val="baseline"/>
            </w:pPr>
          </w:p>
          <w:p w:rsidR="00D02AC8" w:rsidRPr="00D02AC8" w:rsidRDefault="00D02AC8" w:rsidP="00D02AC8">
            <w:pPr>
              <w:pStyle w:val="Glava"/>
              <w:overflowPunct w:val="0"/>
              <w:autoSpaceDE w:val="0"/>
              <w:autoSpaceDN w:val="0"/>
              <w:adjustRightInd w:val="0"/>
              <w:ind w:right="61"/>
              <w:textAlignment w:val="baseline"/>
            </w:pPr>
          </w:p>
          <w:p w:rsidR="00D02AC8" w:rsidRPr="00D02AC8" w:rsidRDefault="00D02AC8" w:rsidP="00443DC7">
            <w:pPr>
              <w:pStyle w:val="Glava"/>
              <w:overflowPunct w:val="0"/>
              <w:autoSpaceDE w:val="0"/>
              <w:autoSpaceDN w:val="0"/>
              <w:adjustRightInd w:val="0"/>
              <w:ind w:right="61"/>
              <w:textAlignment w:val="baseline"/>
            </w:pPr>
          </w:p>
          <w:p w:rsidR="00D02AC8" w:rsidRPr="00D02AC8" w:rsidRDefault="00D2571C" w:rsidP="00D2571C">
            <w:pPr>
              <w:pStyle w:val="Glava"/>
              <w:overflowPunct w:val="0"/>
              <w:autoSpaceDE w:val="0"/>
              <w:autoSpaceDN w:val="0"/>
              <w:adjustRightInd w:val="0"/>
              <w:ind w:right="61"/>
              <w:textAlignment w:val="baseline"/>
            </w:pPr>
            <w:r>
              <w:t xml:space="preserve">  </w:t>
            </w:r>
            <w:r w:rsidR="00D02AC8" w:rsidRPr="00D02AC8">
              <w:t xml:space="preserve">                                                                                        </w:t>
            </w:r>
            <w:r>
              <w:t xml:space="preserve"> </w:t>
            </w:r>
          </w:p>
          <w:p w:rsidR="009920E6" w:rsidRPr="00D02AC8" w:rsidRDefault="009920E6" w:rsidP="009920E6">
            <w:pPr>
              <w:pStyle w:val="Glava"/>
              <w:overflowPunct w:val="0"/>
              <w:autoSpaceDE w:val="0"/>
              <w:autoSpaceDN w:val="0"/>
              <w:adjustRightInd w:val="0"/>
              <w:ind w:right="61"/>
              <w:textAlignment w:val="baseline"/>
            </w:pPr>
            <w:r>
              <w:t xml:space="preserve">                                                                               </w:t>
            </w:r>
            <w:r w:rsidRPr="00D02AC8">
              <w:t>200</w:t>
            </w:r>
          </w:p>
          <w:p w:rsidR="00D02AC8" w:rsidRPr="00D02AC8" w:rsidRDefault="009920E6" w:rsidP="00443DC7">
            <w:pPr>
              <w:pStyle w:val="Glava"/>
              <w:overflowPunct w:val="0"/>
              <w:autoSpaceDE w:val="0"/>
              <w:autoSpaceDN w:val="0"/>
              <w:adjustRightInd w:val="0"/>
              <w:ind w:right="61"/>
              <w:textAlignment w:val="baseline"/>
            </w:pPr>
            <w:r>
              <w:t xml:space="preserve">              </w:t>
            </w:r>
          </w:p>
        </w:tc>
      </w:tr>
      <w:tr w:rsidR="00D02AC8" w:rsidRPr="00F80797" w:rsidTr="00D02AC8">
        <w:tc>
          <w:tcPr>
            <w:tcW w:w="3081" w:type="dxa"/>
            <w:shd w:val="clear" w:color="auto" w:fill="auto"/>
          </w:tcPr>
          <w:p w:rsidR="00D02AC8" w:rsidRPr="00D02AC8" w:rsidRDefault="00D02AC8" w:rsidP="00D02AC8">
            <w:pPr>
              <w:pStyle w:val="Glava"/>
              <w:overflowPunct w:val="0"/>
              <w:autoSpaceDE w:val="0"/>
              <w:autoSpaceDN w:val="0"/>
              <w:adjustRightInd w:val="0"/>
              <w:ind w:right="61"/>
              <w:textAlignment w:val="baseline"/>
            </w:pPr>
            <w:r w:rsidRPr="00D02AC8">
              <w:lastRenderedPageBreak/>
              <w:t>Stroški kataloga:</w:t>
            </w:r>
          </w:p>
          <w:p w:rsidR="00D02AC8" w:rsidRPr="00D02AC8" w:rsidRDefault="00D02AC8" w:rsidP="00D02AC8">
            <w:pPr>
              <w:pStyle w:val="Glava"/>
              <w:numPr>
                <w:ilvl w:val="0"/>
                <w:numId w:val="3"/>
              </w:numPr>
              <w:tabs>
                <w:tab w:val="clear" w:pos="4320"/>
                <w:tab w:val="clear" w:pos="8640"/>
              </w:tabs>
              <w:overflowPunct w:val="0"/>
              <w:autoSpaceDE w:val="0"/>
              <w:autoSpaceDN w:val="0"/>
              <w:adjustRightInd w:val="0"/>
              <w:spacing w:line="240" w:lineRule="auto"/>
              <w:ind w:right="61"/>
              <w:textAlignment w:val="baseline"/>
            </w:pPr>
            <w:r w:rsidRPr="00D02AC8">
              <w:t>Tisk</w:t>
            </w:r>
            <w:r w:rsidR="000E11C7">
              <w:t xml:space="preserve"> z oblikovanjem</w:t>
            </w:r>
          </w:p>
          <w:p w:rsidR="00D02AC8" w:rsidRPr="00D02AC8" w:rsidRDefault="00D02AC8" w:rsidP="00D02AC8">
            <w:pPr>
              <w:pStyle w:val="Glava"/>
              <w:numPr>
                <w:ilvl w:val="0"/>
                <w:numId w:val="3"/>
              </w:numPr>
              <w:tabs>
                <w:tab w:val="clear" w:pos="4320"/>
                <w:tab w:val="clear" w:pos="8640"/>
              </w:tabs>
              <w:overflowPunct w:val="0"/>
              <w:autoSpaceDE w:val="0"/>
              <w:autoSpaceDN w:val="0"/>
              <w:adjustRightInd w:val="0"/>
              <w:spacing w:line="240" w:lineRule="auto"/>
              <w:ind w:right="61"/>
              <w:textAlignment w:val="baseline"/>
            </w:pPr>
            <w:r w:rsidRPr="00D02AC8">
              <w:t>Avtorski honorarji:</w:t>
            </w:r>
          </w:p>
          <w:p w:rsidR="00D02AC8" w:rsidRPr="00D02AC8" w:rsidRDefault="00D02AC8" w:rsidP="00D02AC8">
            <w:pPr>
              <w:pStyle w:val="Glava"/>
              <w:numPr>
                <w:ilvl w:val="1"/>
                <w:numId w:val="3"/>
              </w:numPr>
              <w:tabs>
                <w:tab w:val="clear" w:pos="4320"/>
                <w:tab w:val="clear" w:pos="8640"/>
              </w:tabs>
              <w:overflowPunct w:val="0"/>
              <w:autoSpaceDE w:val="0"/>
              <w:autoSpaceDN w:val="0"/>
              <w:adjustRightInd w:val="0"/>
              <w:spacing w:line="240" w:lineRule="auto"/>
              <w:ind w:right="61"/>
              <w:textAlignment w:val="baseline"/>
            </w:pPr>
            <w:r w:rsidRPr="00D02AC8">
              <w:t>Lektoriranje</w:t>
            </w:r>
          </w:p>
          <w:p w:rsidR="00D02AC8" w:rsidRPr="00D02AC8" w:rsidRDefault="00D2571C" w:rsidP="00D2571C">
            <w:pPr>
              <w:pStyle w:val="Glava"/>
              <w:numPr>
                <w:ilvl w:val="0"/>
                <w:numId w:val="3"/>
              </w:numPr>
              <w:tabs>
                <w:tab w:val="clear" w:pos="4320"/>
                <w:tab w:val="clear" w:pos="8640"/>
              </w:tabs>
              <w:overflowPunct w:val="0"/>
              <w:autoSpaceDE w:val="0"/>
              <w:autoSpaceDN w:val="0"/>
              <w:adjustRightInd w:val="0"/>
              <w:spacing w:line="240" w:lineRule="auto"/>
              <w:ind w:right="61"/>
              <w:textAlignment w:val="baseline"/>
            </w:pPr>
            <w:r>
              <w:t>d</w:t>
            </w:r>
            <w:r w:rsidR="00D02AC8" w:rsidRPr="00D02AC8">
              <w:t>igitalizacija načrtov večjih formatov</w:t>
            </w:r>
          </w:p>
        </w:tc>
        <w:tc>
          <w:tcPr>
            <w:tcW w:w="5407" w:type="dxa"/>
            <w:shd w:val="clear" w:color="auto" w:fill="auto"/>
          </w:tcPr>
          <w:p w:rsidR="00D02AC8" w:rsidRPr="00D02AC8" w:rsidRDefault="00D02AC8" w:rsidP="00D02AC8">
            <w:pPr>
              <w:pStyle w:val="Glava"/>
              <w:overflowPunct w:val="0"/>
              <w:autoSpaceDE w:val="0"/>
              <w:autoSpaceDN w:val="0"/>
              <w:adjustRightInd w:val="0"/>
              <w:ind w:right="61"/>
              <w:jc w:val="right"/>
              <w:textAlignment w:val="baseline"/>
            </w:pPr>
          </w:p>
          <w:p w:rsidR="00D02AC8" w:rsidRPr="00D02AC8" w:rsidRDefault="00D02AC8" w:rsidP="00D02AC8">
            <w:pPr>
              <w:pStyle w:val="Glava"/>
              <w:overflowPunct w:val="0"/>
              <w:autoSpaceDE w:val="0"/>
              <w:autoSpaceDN w:val="0"/>
              <w:adjustRightInd w:val="0"/>
              <w:ind w:right="61"/>
              <w:jc w:val="right"/>
              <w:textAlignment w:val="baseline"/>
            </w:pPr>
            <w:r w:rsidRPr="00D02AC8">
              <w:t>4200</w:t>
            </w:r>
          </w:p>
          <w:p w:rsidR="00D02AC8" w:rsidRPr="00D02AC8" w:rsidRDefault="00D02AC8" w:rsidP="00D02AC8">
            <w:pPr>
              <w:pStyle w:val="Glava"/>
              <w:overflowPunct w:val="0"/>
              <w:autoSpaceDE w:val="0"/>
              <w:autoSpaceDN w:val="0"/>
              <w:adjustRightInd w:val="0"/>
              <w:ind w:right="61"/>
              <w:jc w:val="right"/>
              <w:textAlignment w:val="baseline"/>
            </w:pPr>
          </w:p>
          <w:p w:rsidR="00D02AC8" w:rsidRPr="00D02AC8" w:rsidRDefault="000E11C7" w:rsidP="000E11C7">
            <w:pPr>
              <w:pStyle w:val="Glava"/>
              <w:overflowPunct w:val="0"/>
              <w:autoSpaceDE w:val="0"/>
              <w:autoSpaceDN w:val="0"/>
              <w:adjustRightInd w:val="0"/>
              <w:ind w:right="61"/>
              <w:textAlignment w:val="baseline"/>
            </w:pPr>
            <w:r>
              <w:t xml:space="preserve">                                                                               </w:t>
            </w:r>
            <w:r w:rsidR="00D02AC8" w:rsidRPr="00D02AC8">
              <w:t>380</w:t>
            </w:r>
          </w:p>
          <w:p w:rsidR="00D02AC8" w:rsidRPr="00D02AC8" w:rsidRDefault="00D02AC8" w:rsidP="00D02AC8">
            <w:pPr>
              <w:pStyle w:val="Glava"/>
              <w:overflowPunct w:val="0"/>
              <w:autoSpaceDE w:val="0"/>
              <w:autoSpaceDN w:val="0"/>
              <w:adjustRightInd w:val="0"/>
              <w:ind w:right="61"/>
              <w:jc w:val="right"/>
              <w:textAlignment w:val="baseline"/>
            </w:pPr>
          </w:p>
          <w:p w:rsidR="00D02AC8" w:rsidRPr="00D02AC8" w:rsidRDefault="00D02AC8" w:rsidP="000E11C7">
            <w:pPr>
              <w:pStyle w:val="Glava"/>
              <w:overflowPunct w:val="0"/>
              <w:autoSpaceDE w:val="0"/>
              <w:autoSpaceDN w:val="0"/>
              <w:adjustRightInd w:val="0"/>
              <w:ind w:right="61"/>
              <w:textAlignment w:val="baseline"/>
            </w:pPr>
          </w:p>
          <w:p w:rsidR="00D02AC8" w:rsidRPr="00D02AC8" w:rsidRDefault="00D02AC8" w:rsidP="00D02AC8">
            <w:pPr>
              <w:pStyle w:val="Glava"/>
              <w:overflowPunct w:val="0"/>
              <w:autoSpaceDE w:val="0"/>
              <w:autoSpaceDN w:val="0"/>
              <w:adjustRightInd w:val="0"/>
              <w:ind w:right="61"/>
              <w:jc w:val="right"/>
              <w:textAlignment w:val="baseline"/>
            </w:pPr>
            <w:r w:rsidRPr="00D02AC8">
              <w:t>120</w:t>
            </w:r>
          </w:p>
        </w:tc>
      </w:tr>
      <w:tr w:rsidR="006160BF" w:rsidRPr="00F80797" w:rsidTr="00D02AC8">
        <w:tc>
          <w:tcPr>
            <w:tcW w:w="3081" w:type="dxa"/>
            <w:shd w:val="clear" w:color="auto" w:fill="auto"/>
          </w:tcPr>
          <w:p w:rsidR="006160BF" w:rsidRPr="00D02AC8" w:rsidRDefault="006160BF" w:rsidP="006D7DF2">
            <w:pPr>
              <w:overflowPunct w:val="0"/>
              <w:autoSpaceDE w:val="0"/>
              <w:autoSpaceDN w:val="0"/>
              <w:adjustRightInd w:val="0"/>
              <w:textAlignment w:val="baseline"/>
            </w:pPr>
            <w:r w:rsidRPr="00D02AC8">
              <w:t xml:space="preserve">                                         SKUPAJ </w:t>
            </w:r>
          </w:p>
        </w:tc>
        <w:tc>
          <w:tcPr>
            <w:tcW w:w="5407" w:type="dxa"/>
            <w:shd w:val="clear" w:color="auto" w:fill="auto"/>
          </w:tcPr>
          <w:p w:rsidR="006160BF" w:rsidRPr="00D02AC8" w:rsidRDefault="006160BF" w:rsidP="006D7DF2">
            <w:pPr>
              <w:pStyle w:val="Glava"/>
              <w:overflowPunct w:val="0"/>
              <w:autoSpaceDE w:val="0"/>
              <w:autoSpaceDN w:val="0"/>
              <w:adjustRightInd w:val="0"/>
              <w:ind w:right="61"/>
              <w:jc w:val="right"/>
              <w:textAlignment w:val="baseline"/>
            </w:pPr>
            <w:r w:rsidRPr="00D02AC8">
              <w:t xml:space="preserve">(publikacija/katalog </w:t>
            </w:r>
            <w:r w:rsidR="00D02AC8" w:rsidRPr="00D02AC8">
              <w:rPr>
                <w:b/>
              </w:rPr>
              <w:t>4700</w:t>
            </w:r>
            <w:r w:rsidRPr="00D02AC8">
              <w:t xml:space="preserve"> + razstava </w:t>
            </w:r>
            <w:r w:rsidR="00D02AC8" w:rsidRPr="00D02AC8">
              <w:rPr>
                <w:b/>
              </w:rPr>
              <w:t>4100</w:t>
            </w:r>
            <w:r w:rsidRPr="00D02AC8">
              <w:t xml:space="preserve">) </w:t>
            </w:r>
            <w:r w:rsidR="00D02AC8" w:rsidRPr="00D02AC8">
              <w:rPr>
                <w:b/>
              </w:rPr>
              <w:t>8.800</w:t>
            </w:r>
            <w:r w:rsidR="00D02AC8" w:rsidRPr="00D02AC8">
              <w:t xml:space="preserve"> </w:t>
            </w:r>
            <w:r w:rsidRPr="00D02AC8">
              <w:t>EUR</w:t>
            </w:r>
          </w:p>
          <w:p w:rsidR="006160BF" w:rsidRPr="00D02AC8" w:rsidRDefault="006160BF" w:rsidP="006D7DF2">
            <w:pPr>
              <w:pStyle w:val="Glava"/>
              <w:overflowPunct w:val="0"/>
              <w:autoSpaceDE w:val="0"/>
              <w:autoSpaceDN w:val="0"/>
              <w:adjustRightInd w:val="0"/>
              <w:ind w:right="61"/>
              <w:jc w:val="right"/>
              <w:textAlignment w:val="baseline"/>
            </w:pPr>
          </w:p>
        </w:tc>
      </w:tr>
      <w:tr w:rsidR="006160BF" w:rsidRPr="00F80797" w:rsidTr="00D02AC8">
        <w:tc>
          <w:tcPr>
            <w:tcW w:w="3081" w:type="dxa"/>
            <w:shd w:val="clear" w:color="auto" w:fill="auto"/>
          </w:tcPr>
          <w:p w:rsidR="006160BF" w:rsidRPr="00D02AC8" w:rsidRDefault="006160BF" w:rsidP="006D7DF2">
            <w:pPr>
              <w:overflowPunct w:val="0"/>
              <w:autoSpaceDE w:val="0"/>
              <w:autoSpaceDN w:val="0"/>
              <w:adjustRightInd w:val="0"/>
              <w:textAlignment w:val="baseline"/>
            </w:pPr>
          </w:p>
        </w:tc>
        <w:tc>
          <w:tcPr>
            <w:tcW w:w="5407" w:type="dxa"/>
            <w:shd w:val="clear" w:color="auto" w:fill="auto"/>
          </w:tcPr>
          <w:p w:rsidR="006160BF" w:rsidRPr="00D02AC8" w:rsidRDefault="006160BF" w:rsidP="006D7DF2">
            <w:pPr>
              <w:pStyle w:val="Glava"/>
              <w:overflowPunct w:val="0"/>
              <w:autoSpaceDE w:val="0"/>
              <w:autoSpaceDN w:val="0"/>
              <w:adjustRightInd w:val="0"/>
              <w:ind w:right="61"/>
              <w:jc w:val="right"/>
              <w:textAlignment w:val="baseline"/>
            </w:pPr>
          </w:p>
        </w:tc>
      </w:tr>
      <w:tr w:rsidR="006160BF" w:rsidRPr="00F80797" w:rsidTr="00D02AC8">
        <w:tc>
          <w:tcPr>
            <w:tcW w:w="3081" w:type="dxa"/>
            <w:shd w:val="clear" w:color="auto" w:fill="auto"/>
          </w:tcPr>
          <w:p w:rsidR="006160BF" w:rsidRPr="00D02AC8" w:rsidRDefault="006160BF" w:rsidP="006D7DF2">
            <w:pPr>
              <w:pStyle w:val="Glava"/>
              <w:overflowPunct w:val="0"/>
              <w:autoSpaceDE w:val="0"/>
              <w:autoSpaceDN w:val="0"/>
              <w:adjustRightInd w:val="0"/>
              <w:ind w:right="61"/>
              <w:textAlignment w:val="baseline"/>
            </w:pPr>
            <w:r w:rsidRPr="00D02AC8">
              <w:t>Predvidena  višina financiranja</w:t>
            </w:r>
          </w:p>
        </w:tc>
        <w:tc>
          <w:tcPr>
            <w:tcW w:w="5407" w:type="dxa"/>
            <w:shd w:val="clear" w:color="auto" w:fill="auto"/>
          </w:tcPr>
          <w:p w:rsidR="006160BF" w:rsidRPr="00D02AC8" w:rsidRDefault="006160BF" w:rsidP="00831EC1">
            <w:pPr>
              <w:pStyle w:val="Glava"/>
              <w:overflowPunct w:val="0"/>
              <w:autoSpaceDE w:val="0"/>
              <w:autoSpaceDN w:val="0"/>
              <w:adjustRightInd w:val="0"/>
              <w:ind w:right="61"/>
              <w:jc w:val="center"/>
              <w:textAlignment w:val="baseline"/>
            </w:pPr>
            <w:r w:rsidRPr="00D02AC8">
              <w:t xml:space="preserve">                                      </w:t>
            </w:r>
            <w:r w:rsidR="00831EC1" w:rsidRPr="00D02AC8">
              <w:t xml:space="preserve">                                      </w:t>
            </w:r>
            <w:r w:rsidRPr="00D02AC8">
              <w:t xml:space="preserve"> </w:t>
            </w:r>
            <w:r w:rsidR="00831EC1" w:rsidRPr="00D02AC8">
              <w:t>EUR</w:t>
            </w:r>
            <w:r w:rsidRPr="00D02AC8">
              <w:t xml:space="preserve">                                   </w:t>
            </w:r>
          </w:p>
        </w:tc>
      </w:tr>
      <w:tr w:rsidR="00D02AC8" w:rsidRPr="00F80797" w:rsidTr="00D02AC8">
        <w:tc>
          <w:tcPr>
            <w:tcW w:w="3081" w:type="dxa"/>
            <w:shd w:val="clear" w:color="auto" w:fill="auto"/>
          </w:tcPr>
          <w:p w:rsidR="00D02AC8" w:rsidRPr="001E3DB1" w:rsidRDefault="00D02AC8" w:rsidP="00D02AC8">
            <w:pPr>
              <w:pStyle w:val="Glava"/>
              <w:overflowPunct w:val="0"/>
              <w:autoSpaceDE w:val="0"/>
              <w:autoSpaceDN w:val="0"/>
              <w:adjustRightInd w:val="0"/>
              <w:ind w:right="61"/>
              <w:textAlignment w:val="baseline"/>
            </w:pPr>
            <w:r w:rsidRPr="001E3DB1">
              <w:t xml:space="preserve">MK </w:t>
            </w:r>
          </w:p>
        </w:tc>
        <w:tc>
          <w:tcPr>
            <w:tcW w:w="5407" w:type="dxa"/>
            <w:shd w:val="clear" w:color="auto" w:fill="auto"/>
          </w:tcPr>
          <w:p w:rsidR="00D02AC8" w:rsidRPr="001E3DB1" w:rsidRDefault="00710768" w:rsidP="00D02AC8">
            <w:pPr>
              <w:pStyle w:val="Glava"/>
              <w:overflowPunct w:val="0"/>
              <w:autoSpaceDE w:val="0"/>
              <w:autoSpaceDN w:val="0"/>
              <w:adjustRightInd w:val="0"/>
              <w:ind w:right="61"/>
              <w:jc w:val="right"/>
              <w:textAlignment w:val="baseline"/>
            </w:pPr>
            <w:r>
              <w:t>4500</w:t>
            </w:r>
            <w:r w:rsidR="00D02AC8">
              <w:t xml:space="preserve"> </w:t>
            </w:r>
          </w:p>
        </w:tc>
      </w:tr>
      <w:tr w:rsidR="00D02AC8" w:rsidRPr="00F80797" w:rsidTr="00D02AC8">
        <w:tc>
          <w:tcPr>
            <w:tcW w:w="3081" w:type="dxa"/>
            <w:shd w:val="clear" w:color="auto" w:fill="auto"/>
          </w:tcPr>
          <w:p w:rsidR="00D02AC8" w:rsidRPr="001E3DB1" w:rsidRDefault="00D02AC8" w:rsidP="00D02AC8">
            <w:pPr>
              <w:pStyle w:val="Glava"/>
              <w:overflowPunct w:val="0"/>
              <w:autoSpaceDE w:val="0"/>
              <w:autoSpaceDN w:val="0"/>
              <w:adjustRightInd w:val="0"/>
              <w:ind w:right="61"/>
              <w:textAlignment w:val="baseline"/>
            </w:pPr>
            <w:r>
              <w:t>Lastna sredstva</w:t>
            </w:r>
            <w:r w:rsidRPr="001E3DB1">
              <w:t xml:space="preserve"> </w:t>
            </w:r>
          </w:p>
        </w:tc>
        <w:tc>
          <w:tcPr>
            <w:tcW w:w="5407" w:type="dxa"/>
            <w:shd w:val="clear" w:color="auto" w:fill="auto"/>
          </w:tcPr>
          <w:p w:rsidR="00D02AC8" w:rsidRPr="001E3DB1" w:rsidRDefault="00D02AC8" w:rsidP="00D02AC8">
            <w:pPr>
              <w:pStyle w:val="Glava"/>
              <w:overflowPunct w:val="0"/>
              <w:autoSpaceDE w:val="0"/>
              <w:autoSpaceDN w:val="0"/>
              <w:adjustRightInd w:val="0"/>
              <w:ind w:right="61"/>
              <w:jc w:val="right"/>
              <w:textAlignment w:val="baseline"/>
            </w:pPr>
          </w:p>
        </w:tc>
      </w:tr>
      <w:tr w:rsidR="00D02AC8" w:rsidRPr="00F80797" w:rsidTr="00D02AC8">
        <w:tc>
          <w:tcPr>
            <w:tcW w:w="3081" w:type="dxa"/>
            <w:shd w:val="clear" w:color="auto" w:fill="auto"/>
          </w:tcPr>
          <w:p w:rsidR="00D02AC8" w:rsidRPr="001E3DB1" w:rsidRDefault="00D02AC8" w:rsidP="00D02AC8">
            <w:pPr>
              <w:pStyle w:val="Glava"/>
              <w:overflowPunct w:val="0"/>
              <w:autoSpaceDE w:val="0"/>
              <w:autoSpaceDN w:val="0"/>
              <w:adjustRightInd w:val="0"/>
              <w:ind w:right="61"/>
              <w:textAlignment w:val="baseline"/>
            </w:pPr>
            <w:r w:rsidRPr="001E3DB1">
              <w:t>Lokalna skupnost - MOL</w:t>
            </w:r>
          </w:p>
        </w:tc>
        <w:tc>
          <w:tcPr>
            <w:tcW w:w="5407" w:type="dxa"/>
            <w:shd w:val="clear" w:color="auto" w:fill="auto"/>
          </w:tcPr>
          <w:p w:rsidR="00D02AC8" w:rsidRPr="001E3DB1" w:rsidRDefault="00D46DC5" w:rsidP="00D02AC8">
            <w:pPr>
              <w:pStyle w:val="Glava"/>
              <w:overflowPunct w:val="0"/>
              <w:autoSpaceDE w:val="0"/>
              <w:autoSpaceDN w:val="0"/>
              <w:adjustRightInd w:val="0"/>
              <w:ind w:right="61"/>
              <w:jc w:val="right"/>
              <w:textAlignment w:val="baseline"/>
              <w:rPr>
                <w:color w:val="C00000"/>
              </w:rPr>
            </w:pPr>
            <w:r>
              <w:t>1000</w:t>
            </w:r>
          </w:p>
        </w:tc>
      </w:tr>
      <w:tr w:rsidR="00D02AC8" w:rsidRPr="00F80797" w:rsidTr="00D02AC8">
        <w:tc>
          <w:tcPr>
            <w:tcW w:w="3081" w:type="dxa"/>
            <w:shd w:val="clear" w:color="auto" w:fill="auto"/>
          </w:tcPr>
          <w:p w:rsidR="00D02AC8" w:rsidRPr="001E3DB1" w:rsidRDefault="00D02AC8" w:rsidP="00D02AC8">
            <w:pPr>
              <w:pStyle w:val="Glava"/>
              <w:overflowPunct w:val="0"/>
              <w:autoSpaceDE w:val="0"/>
              <w:autoSpaceDN w:val="0"/>
              <w:adjustRightInd w:val="0"/>
              <w:ind w:right="61"/>
              <w:textAlignment w:val="baseline"/>
            </w:pPr>
            <w:r w:rsidRPr="001E3DB1">
              <w:t>Drugi viri – sponzorstvo, donacije</w:t>
            </w:r>
          </w:p>
        </w:tc>
        <w:tc>
          <w:tcPr>
            <w:tcW w:w="5407" w:type="dxa"/>
            <w:shd w:val="clear" w:color="auto" w:fill="auto"/>
          </w:tcPr>
          <w:p w:rsidR="00D02AC8" w:rsidRPr="001E3DB1" w:rsidRDefault="00D46DC5" w:rsidP="00D02AC8">
            <w:pPr>
              <w:pStyle w:val="Glava"/>
              <w:overflowPunct w:val="0"/>
              <w:autoSpaceDE w:val="0"/>
              <w:autoSpaceDN w:val="0"/>
              <w:adjustRightInd w:val="0"/>
              <w:ind w:right="61"/>
              <w:jc w:val="right"/>
              <w:textAlignment w:val="baseline"/>
              <w:rPr>
                <w:color w:val="C00000"/>
              </w:rPr>
            </w:pPr>
            <w:r>
              <w:t>33</w:t>
            </w:r>
            <w:r w:rsidR="00D02AC8">
              <w:t>00</w:t>
            </w:r>
          </w:p>
        </w:tc>
      </w:tr>
      <w:tr w:rsidR="00D02AC8" w:rsidRPr="00F80797" w:rsidTr="00D02AC8">
        <w:tc>
          <w:tcPr>
            <w:tcW w:w="3081" w:type="dxa"/>
            <w:shd w:val="clear" w:color="auto" w:fill="auto"/>
          </w:tcPr>
          <w:p w:rsidR="00D02AC8" w:rsidRPr="001E3DB1" w:rsidRDefault="00D02AC8" w:rsidP="00D02AC8">
            <w:pPr>
              <w:pStyle w:val="Glava"/>
              <w:overflowPunct w:val="0"/>
              <w:autoSpaceDE w:val="0"/>
              <w:autoSpaceDN w:val="0"/>
              <w:adjustRightInd w:val="0"/>
              <w:ind w:right="61"/>
              <w:textAlignment w:val="baseline"/>
            </w:pPr>
          </w:p>
          <w:p w:rsidR="00D02AC8" w:rsidRPr="001E3DB1" w:rsidRDefault="00D02AC8" w:rsidP="00D02AC8">
            <w:pPr>
              <w:pStyle w:val="Glava"/>
              <w:overflowPunct w:val="0"/>
              <w:autoSpaceDE w:val="0"/>
              <w:autoSpaceDN w:val="0"/>
              <w:adjustRightInd w:val="0"/>
              <w:ind w:right="61"/>
              <w:textAlignment w:val="baseline"/>
            </w:pPr>
            <w:r w:rsidRPr="001E3DB1">
              <w:t>SKUPAJ</w:t>
            </w:r>
          </w:p>
        </w:tc>
        <w:tc>
          <w:tcPr>
            <w:tcW w:w="5407" w:type="dxa"/>
            <w:shd w:val="clear" w:color="auto" w:fill="auto"/>
          </w:tcPr>
          <w:p w:rsidR="00D02AC8" w:rsidRPr="001E3DB1" w:rsidRDefault="00D02AC8" w:rsidP="00D02AC8">
            <w:pPr>
              <w:pStyle w:val="Glava"/>
              <w:overflowPunct w:val="0"/>
              <w:autoSpaceDE w:val="0"/>
              <w:autoSpaceDN w:val="0"/>
              <w:adjustRightInd w:val="0"/>
              <w:ind w:right="61"/>
              <w:jc w:val="right"/>
              <w:textAlignment w:val="baseline"/>
            </w:pPr>
          </w:p>
          <w:p w:rsidR="00D02AC8" w:rsidRPr="001E3DB1" w:rsidRDefault="00D02AC8" w:rsidP="00D02AC8">
            <w:pPr>
              <w:pStyle w:val="Glava"/>
              <w:overflowPunct w:val="0"/>
              <w:autoSpaceDE w:val="0"/>
              <w:autoSpaceDN w:val="0"/>
              <w:adjustRightInd w:val="0"/>
              <w:ind w:right="61"/>
              <w:jc w:val="right"/>
              <w:textAlignment w:val="baseline"/>
              <w:rPr>
                <w:b/>
              </w:rPr>
            </w:pPr>
            <w:r>
              <w:rPr>
                <w:b/>
              </w:rPr>
              <w:t>8.8</w:t>
            </w:r>
            <w:r w:rsidRPr="001E3DB1">
              <w:rPr>
                <w:b/>
              </w:rPr>
              <w:t>00 EUR</w:t>
            </w:r>
          </w:p>
        </w:tc>
      </w:tr>
    </w:tbl>
    <w:p w:rsidR="006160BF" w:rsidRPr="00F80797" w:rsidRDefault="006160BF" w:rsidP="006160BF"/>
    <w:p w:rsidR="006160BF" w:rsidRPr="00F80797" w:rsidRDefault="006160BF" w:rsidP="006160BF">
      <w:r w:rsidRPr="000E03BC">
        <w:rPr>
          <w:rFonts w:cs="Arial"/>
          <w:sz w:val="22"/>
          <w:szCs w:val="22"/>
        </w:rPr>
        <w:br w:type="page"/>
      </w:r>
    </w:p>
    <w:p w:rsidR="006160BF" w:rsidRPr="00F80797" w:rsidRDefault="006160BF" w:rsidP="006160BF">
      <w:pPr>
        <w:pStyle w:val="Naslov2"/>
        <w:rPr>
          <w:rFonts w:ascii="Times New Roman" w:hAnsi="Times New Roman"/>
          <w:szCs w:val="24"/>
        </w:rPr>
      </w:pPr>
      <w:bookmarkStart w:id="54" w:name="_Toc464467708"/>
      <w:bookmarkStart w:id="55" w:name="_Toc464801129"/>
      <w:r w:rsidRPr="00F80797">
        <w:rPr>
          <w:rFonts w:ascii="Times New Roman" w:hAnsi="Times New Roman"/>
          <w:szCs w:val="24"/>
        </w:rPr>
        <w:lastRenderedPageBreak/>
        <w:t>3. Digitalizacija arhivskega gradiva:</w:t>
      </w:r>
      <w:bookmarkEnd w:id="54"/>
      <w:bookmarkEnd w:id="55"/>
      <w:r w:rsidRPr="00F80797">
        <w:rPr>
          <w:rFonts w:ascii="Times New Roman" w:hAnsi="Times New Roman"/>
          <w:szCs w:val="24"/>
        </w:rPr>
        <w:t xml:space="preserve"> </w:t>
      </w:r>
    </w:p>
    <w:p w:rsidR="006160BF" w:rsidRDefault="006160BF" w:rsidP="006160BF"/>
    <w:p w:rsidR="006160BF" w:rsidRPr="00C05976" w:rsidRDefault="006160BF" w:rsidP="006160BF">
      <w:pPr>
        <w:rPr>
          <w:b/>
        </w:rPr>
      </w:pPr>
      <w:r w:rsidRPr="00C05976">
        <w:rPr>
          <w:b/>
        </w:rPr>
        <w:t>SI_ZAL_RAD/0004 Občina Bled</w:t>
      </w:r>
    </w:p>
    <w:p w:rsidR="006160BF" w:rsidRPr="00C05976" w:rsidRDefault="006160BF" w:rsidP="006160BF"/>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4"/>
        <w:gridCol w:w="4774"/>
      </w:tblGrid>
      <w:tr w:rsidR="006160BF" w:rsidRPr="00C05976" w:rsidTr="006D7DF2">
        <w:tc>
          <w:tcPr>
            <w:tcW w:w="3888" w:type="dxa"/>
            <w:tcBorders>
              <w:right w:val="nil"/>
            </w:tcBorders>
            <w:shd w:val="clear" w:color="auto" w:fill="auto"/>
          </w:tcPr>
          <w:p w:rsidR="006160BF" w:rsidRPr="00C05976" w:rsidRDefault="006160BF" w:rsidP="006D7DF2">
            <w:pPr>
              <w:overflowPunct w:val="0"/>
              <w:autoSpaceDE w:val="0"/>
              <w:autoSpaceDN w:val="0"/>
              <w:adjustRightInd w:val="0"/>
              <w:textAlignment w:val="baseline"/>
              <w:rPr>
                <w:b/>
              </w:rPr>
            </w:pPr>
            <w:r w:rsidRPr="00C05976">
              <w:rPr>
                <w:b/>
              </w:rPr>
              <w:t>Digitalizacija arhivskega gradiva</w:t>
            </w:r>
          </w:p>
        </w:tc>
        <w:tc>
          <w:tcPr>
            <w:tcW w:w="5040" w:type="dxa"/>
            <w:tcBorders>
              <w:left w:val="nil"/>
            </w:tcBorders>
            <w:shd w:val="clear" w:color="auto" w:fill="auto"/>
          </w:tcPr>
          <w:p w:rsidR="006160BF" w:rsidRPr="00C05976" w:rsidRDefault="006160BF" w:rsidP="006D7DF2">
            <w:pPr>
              <w:overflowPunct w:val="0"/>
              <w:autoSpaceDE w:val="0"/>
              <w:autoSpaceDN w:val="0"/>
              <w:adjustRightInd w:val="0"/>
              <w:textAlignment w:val="baseline"/>
              <w:rPr>
                <w:b/>
              </w:rPr>
            </w:pP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Naslov fonda ali zbirke</w:t>
            </w:r>
          </w:p>
        </w:tc>
        <w:tc>
          <w:tcPr>
            <w:tcW w:w="5040" w:type="dxa"/>
            <w:shd w:val="clear" w:color="auto" w:fill="auto"/>
          </w:tcPr>
          <w:p w:rsidR="006160BF" w:rsidRPr="00C05976" w:rsidRDefault="006160BF" w:rsidP="006D7DF2">
            <w:pPr>
              <w:overflowPunct w:val="0"/>
              <w:autoSpaceDE w:val="0"/>
              <w:autoSpaceDN w:val="0"/>
              <w:adjustRightInd w:val="0"/>
              <w:textAlignment w:val="baseline"/>
            </w:pPr>
            <w:r w:rsidRPr="00C05976">
              <w:t xml:space="preserve">SI_ZAL_RAD/0004 Občina Bled </w:t>
            </w: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 xml:space="preserve">Vhodni predmet digitalizacije </w:t>
            </w:r>
          </w:p>
          <w:p w:rsidR="006160BF" w:rsidRPr="00C05976" w:rsidRDefault="006160BF" w:rsidP="006D7DF2">
            <w:pPr>
              <w:overflowPunct w:val="0"/>
              <w:autoSpaceDE w:val="0"/>
              <w:autoSpaceDN w:val="0"/>
              <w:adjustRightInd w:val="0"/>
              <w:textAlignment w:val="baseline"/>
            </w:pPr>
            <w:r w:rsidRPr="00C05976">
              <w:t>(npr. dokument, listina, ..)</w:t>
            </w:r>
          </w:p>
        </w:tc>
        <w:tc>
          <w:tcPr>
            <w:tcW w:w="5040" w:type="dxa"/>
            <w:shd w:val="clear" w:color="auto" w:fill="auto"/>
          </w:tcPr>
          <w:p w:rsidR="006160BF" w:rsidRPr="00C05976" w:rsidRDefault="00CA0730" w:rsidP="006D7DF2">
            <w:pPr>
              <w:overflowPunct w:val="0"/>
              <w:autoSpaceDE w:val="0"/>
              <w:autoSpaceDN w:val="0"/>
              <w:adjustRightInd w:val="0"/>
              <w:textAlignment w:val="baseline"/>
            </w:pPr>
            <w:r w:rsidRPr="00C05976">
              <w:t>N</w:t>
            </w:r>
            <w:r w:rsidR="006160BF" w:rsidRPr="00C05976">
              <w:t>ačrt</w:t>
            </w:r>
            <w:r>
              <w:t xml:space="preserve">i, </w:t>
            </w:r>
            <w:r w:rsidRPr="00F80797">
              <w:t>večji od A 3 formata</w:t>
            </w: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Izhodni rezultat digitalizacije</w:t>
            </w:r>
          </w:p>
          <w:p w:rsidR="006160BF" w:rsidRPr="00C05976" w:rsidRDefault="006160BF" w:rsidP="006D7DF2">
            <w:pPr>
              <w:overflowPunct w:val="0"/>
              <w:autoSpaceDE w:val="0"/>
              <w:autoSpaceDN w:val="0"/>
              <w:adjustRightInd w:val="0"/>
              <w:textAlignment w:val="baseline"/>
            </w:pPr>
            <w:r w:rsidRPr="00C05976">
              <w:t>(npr. slika)</w:t>
            </w:r>
          </w:p>
        </w:tc>
        <w:tc>
          <w:tcPr>
            <w:tcW w:w="5040" w:type="dxa"/>
            <w:shd w:val="clear" w:color="auto" w:fill="auto"/>
          </w:tcPr>
          <w:p w:rsidR="006160BF" w:rsidRPr="00C05976" w:rsidRDefault="006160BF" w:rsidP="006D7DF2">
            <w:pPr>
              <w:overflowPunct w:val="0"/>
              <w:autoSpaceDE w:val="0"/>
              <w:autoSpaceDN w:val="0"/>
              <w:adjustRightInd w:val="0"/>
              <w:textAlignment w:val="baseline"/>
            </w:pPr>
            <w:proofErr w:type="spellStart"/>
            <w:r w:rsidRPr="00C05976">
              <w:t>digitalizat</w:t>
            </w:r>
            <w:r>
              <w:t>i</w:t>
            </w:r>
            <w:proofErr w:type="spellEnd"/>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Ocena števila predmetov</w:t>
            </w:r>
          </w:p>
        </w:tc>
        <w:tc>
          <w:tcPr>
            <w:tcW w:w="5040" w:type="dxa"/>
            <w:shd w:val="clear" w:color="auto" w:fill="auto"/>
          </w:tcPr>
          <w:p w:rsidR="006160BF" w:rsidRPr="00C05976" w:rsidRDefault="006160BF" w:rsidP="006D7DF2">
            <w:pPr>
              <w:overflowPunct w:val="0"/>
              <w:autoSpaceDE w:val="0"/>
              <w:autoSpaceDN w:val="0"/>
              <w:adjustRightInd w:val="0"/>
              <w:textAlignment w:val="baseline"/>
            </w:pPr>
            <w:r w:rsidRPr="00C05976">
              <w:t>150-200 kosov</w:t>
            </w: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 xml:space="preserve">Tip </w:t>
            </w:r>
            <w:proofErr w:type="spellStart"/>
            <w:r w:rsidRPr="00C05976">
              <w:t>metapodatkovnega</w:t>
            </w:r>
            <w:proofErr w:type="spellEnd"/>
            <w:r w:rsidRPr="00C05976">
              <w:t xml:space="preserve"> opisa </w:t>
            </w:r>
          </w:p>
          <w:p w:rsidR="006160BF" w:rsidRPr="00C05976" w:rsidRDefault="006160BF" w:rsidP="006D7DF2">
            <w:pPr>
              <w:overflowPunct w:val="0"/>
              <w:autoSpaceDE w:val="0"/>
              <w:autoSpaceDN w:val="0"/>
              <w:adjustRightInd w:val="0"/>
              <w:textAlignment w:val="baseline"/>
            </w:pPr>
          </w:p>
        </w:tc>
        <w:tc>
          <w:tcPr>
            <w:tcW w:w="5040" w:type="dxa"/>
            <w:shd w:val="clear" w:color="auto" w:fill="auto"/>
          </w:tcPr>
          <w:p w:rsidR="006160BF" w:rsidRPr="00C05976" w:rsidRDefault="006160BF" w:rsidP="006D7DF2">
            <w:pPr>
              <w:overflowPunct w:val="0"/>
              <w:autoSpaceDE w:val="0"/>
              <w:autoSpaceDN w:val="0"/>
              <w:adjustRightInd w:val="0"/>
              <w:textAlignment w:val="baseline"/>
            </w:pPr>
            <w:proofErr w:type="spellStart"/>
            <w:r w:rsidRPr="00C05976">
              <w:t>Jpg</w:t>
            </w:r>
            <w:proofErr w:type="spellEnd"/>
            <w:r w:rsidRPr="00C05976">
              <w:t xml:space="preserve">, </w:t>
            </w:r>
            <w:proofErr w:type="spellStart"/>
            <w:r w:rsidRPr="00C05976">
              <w:t>png</w:t>
            </w:r>
            <w:proofErr w:type="spellEnd"/>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 xml:space="preserve">Tip  digitalizacije </w:t>
            </w:r>
          </w:p>
          <w:p w:rsidR="006160BF" w:rsidRPr="00C05976" w:rsidRDefault="006160BF" w:rsidP="006D7DF2">
            <w:pPr>
              <w:overflowPunct w:val="0"/>
              <w:autoSpaceDE w:val="0"/>
              <w:autoSpaceDN w:val="0"/>
              <w:adjustRightInd w:val="0"/>
              <w:textAlignment w:val="baseline"/>
            </w:pPr>
            <w:r w:rsidRPr="00C05976">
              <w:t>(npr. skeniranje, fotografiranje)</w:t>
            </w:r>
          </w:p>
        </w:tc>
        <w:tc>
          <w:tcPr>
            <w:tcW w:w="5040" w:type="dxa"/>
            <w:shd w:val="clear" w:color="auto" w:fill="auto"/>
          </w:tcPr>
          <w:p w:rsidR="006160BF" w:rsidRPr="00C05976" w:rsidRDefault="006160BF" w:rsidP="006D7DF2">
            <w:pPr>
              <w:overflowPunct w:val="0"/>
              <w:autoSpaceDE w:val="0"/>
              <w:autoSpaceDN w:val="0"/>
              <w:adjustRightInd w:val="0"/>
              <w:textAlignment w:val="baseline"/>
            </w:pPr>
            <w:r w:rsidRPr="00C05976">
              <w:t>skeniranje</w:t>
            </w: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Kratka vsebinska obrazložitev</w:t>
            </w:r>
          </w:p>
        </w:tc>
        <w:tc>
          <w:tcPr>
            <w:tcW w:w="5040" w:type="dxa"/>
            <w:shd w:val="clear" w:color="auto" w:fill="auto"/>
          </w:tcPr>
          <w:p w:rsidR="006160BF" w:rsidRPr="00C05976" w:rsidRDefault="006160BF" w:rsidP="006D7DF2">
            <w:pPr>
              <w:overflowPunct w:val="0"/>
              <w:autoSpaceDE w:val="0"/>
              <w:autoSpaceDN w:val="0"/>
              <w:adjustRightInd w:val="0"/>
              <w:textAlignment w:val="baseline"/>
            </w:pPr>
            <w:r w:rsidRPr="00C05976">
              <w:t>Načrti predstavljajo znamenite</w:t>
            </w:r>
            <w:r w:rsidR="00020E96">
              <w:t xml:space="preserve"> stavbe z območja občine Bled. </w:t>
            </w:r>
          </w:p>
        </w:tc>
      </w:tr>
      <w:tr w:rsidR="006160BF" w:rsidRPr="00C05976" w:rsidTr="006D7DF2">
        <w:tc>
          <w:tcPr>
            <w:tcW w:w="3888" w:type="dxa"/>
            <w:shd w:val="clear" w:color="auto" w:fill="auto"/>
          </w:tcPr>
          <w:p w:rsidR="006160BF" w:rsidRPr="00C05976" w:rsidRDefault="006160BF" w:rsidP="006D7DF2">
            <w:pPr>
              <w:overflowPunct w:val="0"/>
              <w:autoSpaceDE w:val="0"/>
              <w:autoSpaceDN w:val="0"/>
              <w:adjustRightInd w:val="0"/>
              <w:textAlignment w:val="baseline"/>
            </w:pPr>
            <w:r w:rsidRPr="00C05976">
              <w:t>Utemeljitev uvrstitve v program javnega zavoda</w:t>
            </w:r>
          </w:p>
        </w:tc>
        <w:tc>
          <w:tcPr>
            <w:tcW w:w="5040" w:type="dxa"/>
            <w:shd w:val="clear" w:color="auto" w:fill="auto"/>
          </w:tcPr>
          <w:p w:rsidR="006160BF" w:rsidRPr="00C05976" w:rsidRDefault="006160BF" w:rsidP="006D7DF2">
            <w:pPr>
              <w:overflowPunct w:val="0"/>
              <w:autoSpaceDE w:val="0"/>
              <w:autoSpaceDN w:val="0"/>
              <w:adjustRightInd w:val="0"/>
              <w:textAlignment w:val="baseline"/>
            </w:pPr>
            <w:r w:rsidRPr="00C05976">
              <w:t>Načrti se pogosto uporabljajo, zato obstaja ve</w:t>
            </w:r>
            <w:r w:rsidR="00020E96">
              <w:t>lika nevarnost poškodb.</w:t>
            </w:r>
          </w:p>
        </w:tc>
      </w:tr>
      <w:tr w:rsidR="006160BF" w:rsidRPr="00C05976" w:rsidTr="006D7DF2">
        <w:tc>
          <w:tcPr>
            <w:tcW w:w="3888" w:type="dxa"/>
            <w:tcBorders>
              <w:bottom w:val="single" w:sz="4" w:space="0" w:color="auto"/>
            </w:tcBorders>
            <w:shd w:val="clear" w:color="auto" w:fill="auto"/>
          </w:tcPr>
          <w:p w:rsidR="006160BF" w:rsidRPr="00C05976" w:rsidRDefault="006160BF" w:rsidP="006D7DF2">
            <w:pPr>
              <w:pStyle w:val="Glava"/>
              <w:overflowPunct w:val="0"/>
              <w:autoSpaceDE w:val="0"/>
              <w:autoSpaceDN w:val="0"/>
              <w:adjustRightInd w:val="0"/>
              <w:ind w:right="61"/>
              <w:textAlignment w:val="baseline"/>
              <w:rPr>
                <w:b/>
              </w:rPr>
            </w:pPr>
            <w:r w:rsidRPr="00C05976">
              <w:rPr>
                <w:b/>
              </w:rPr>
              <w:t>Stroški digitalizacije</w:t>
            </w:r>
          </w:p>
        </w:tc>
        <w:tc>
          <w:tcPr>
            <w:tcW w:w="5040" w:type="dxa"/>
            <w:shd w:val="clear" w:color="auto" w:fill="auto"/>
          </w:tcPr>
          <w:p w:rsidR="006160BF" w:rsidRPr="00C63FE8" w:rsidRDefault="006160BF" w:rsidP="006D7DF2">
            <w:pPr>
              <w:pStyle w:val="Glava"/>
              <w:overflowPunct w:val="0"/>
              <w:autoSpaceDE w:val="0"/>
              <w:autoSpaceDN w:val="0"/>
              <w:adjustRightInd w:val="0"/>
              <w:ind w:right="61"/>
              <w:textAlignment w:val="baseline"/>
            </w:pPr>
            <w:r w:rsidRPr="00C63FE8">
              <w:t xml:space="preserve">                          </w:t>
            </w:r>
            <w:r w:rsidR="00020E96">
              <w:t xml:space="preserve">                           </w:t>
            </w:r>
            <w:r>
              <w:t>7</w:t>
            </w:r>
            <w:r w:rsidRPr="00C63FE8">
              <w:t>00,00 EUR</w:t>
            </w:r>
          </w:p>
        </w:tc>
      </w:tr>
      <w:tr w:rsidR="006160BF" w:rsidRPr="00C05976" w:rsidTr="006D7DF2">
        <w:tc>
          <w:tcPr>
            <w:tcW w:w="3888" w:type="dxa"/>
            <w:tcBorders>
              <w:right w:val="nil"/>
            </w:tcBorders>
            <w:shd w:val="clear" w:color="auto" w:fill="auto"/>
          </w:tcPr>
          <w:p w:rsidR="006160BF" w:rsidRPr="00C05976" w:rsidRDefault="006160BF" w:rsidP="006D7DF2">
            <w:pPr>
              <w:pStyle w:val="Glava"/>
              <w:overflowPunct w:val="0"/>
              <w:autoSpaceDE w:val="0"/>
              <w:autoSpaceDN w:val="0"/>
              <w:adjustRightInd w:val="0"/>
              <w:ind w:right="61"/>
              <w:textAlignment w:val="baseline"/>
              <w:rPr>
                <w:b/>
              </w:rPr>
            </w:pPr>
          </w:p>
        </w:tc>
        <w:tc>
          <w:tcPr>
            <w:tcW w:w="5040" w:type="dxa"/>
            <w:tcBorders>
              <w:left w:val="nil"/>
            </w:tcBorders>
            <w:shd w:val="clear" w:color="auto" w:fill="auto"/>
          </w:tcPr>
          <w:p w:rsidR="006160BF" w:rsidRPr="00C63FE8" w:rsidRDefault="006160BF" w:rsidP="006D7DF2">
            <w:pPr>
              <w:pStyle w:val="Glava"/>
              <w:overflowPunct w:val="0"/>
              <w:autoSpaceDE w:val="0"/>
              <w:autoSpaceDN w:val="0"/>
              <w:adjustRightInd w:val="0"/>
              <w:ind w:right="61"/>
              <w:jc w:val="center"/>
              <w:textAlignment w:val="baseline"/>
            </w:pP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rPr>
                <w:b/>
              </w:rPr>
            </w:pPr>
            <w:r w:rsidRPr="00C05976">
              <w:rPr>
                <w:b/>
              </w:rPr>
              <w:t>Predvidena  višina financiranja</w:t>
            </w:r>
          </w:p>
        </w:tc>
        <w:tc>
          <w:tcPr>
            <w:tcW w:w="5040" w:type="dxa"/>
            <w:shd w:val="clear" w:color="auto" w:fill="auto"/>
          </w:tcPr>
          <w:p w:rsidR="006160BF" w:rsidRPr="00F62936" w:rsidRDefault="006160BF" w:rsidP="00F62936">
            <w:pPr>
              <w:pStyle w:val="Glava"/>
              <w:overflowPunct w:val="0"/>
              <w:autoSpaceDE w:val="0"/>
              <w:autoSpaceDN w:val="0"/>
              <w:adjustRightInd w:val="0"/>
              <w:ind w:right="61"/>
              <w:jc w:val="right"/>
              <w:textAlignment w:val="baseline"/>
              <w:rPr>
                <w:b/>
              </w:rPr>
            </w:pPr>
            <w:r w:rsidRPr="00C63FE8">
              <w:t xml:space="preserve">                               </w:t>
            </w:r>
            <w:r w:rsidR="00F62936" w:rsidRPr="00F62936">
              <w:rPr>
                <w:b/>
              </w:rPr>
              <w:t>EUR</w:t>
            </w:r>
            <w:r w:rsidRPr="00F62936">
              <w:rPr>
                <w:b/>
              </w:rPr>
              <w:t xml:space="preserve">                          </w:t>
            </w: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pPr>
            <w:r w:rsidRPr="00C05976">
              <w:t>MK</w:t>
            </w:r>
          </w:p>
        </w:tc>
        <w:tc>
          <w:tcPr>
            <w:tcW w:w="5040" w:type="dxa"/>
            <w:shd w:val="clear" w:color="auto" w:fill="auto"/>
          </w:tcPr>
          <w:p w:rsidR="006160BF" w:rsidRPr="00C63FE8" w:rsidRDefault="006160BF" w:rsidP="006D7DF2">
            <w:pPr>
              <w:pStyle w:val="Glava"/>
              <w:overflowPunct w:val="0"/>
              <w:autoSpaceDE w:val="0"/>
              <w:autoSpaceDN w:val="0"/>
              <w:adjustRightInd w:val="0"/>
              <w:ind w:right="61"/>
              <w:textAlignment w:val="baseline"/>
            </w:pPr>
            <w:r w:rsidRPr="00C63FE8">
              <w:t xml:space="preserve">                                        </w:t>
            </w:r>
            <w:r w:rsidR="00020E96">
              <w:t xml:space="preserve">             </w:t>
            </w:r>
            <w:r w:rsidR="00F62936">
              <w:t xml:space="preserve">         </w:t>
            </w:r>
            <w:r w:rsidR="00020E96">
              <w:t xml:space="preserve"> </w:t>
            </w:r>
            <w:r>
              <w:t>7</w:t>
            </w:r>
            <w:r w:rsidR="00F62936">
              <w:t>00,00</w:t>
            </w: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pPr>
            <w:r w:rsidRPr="00C05976">
              <w:t>Lokalna skupnost</w:t>
            </w:r>
          </w:p>
        </w:tc>
        <w:tc>
          <w:tcPr>
            <w:tcW w:w="5040" w:type="dxa"/>
            <w:shd w:val="clear" w:color="auto" w:fill="auto"/>
          </w:tcPr>
          <w:p w:rsidR="006160BF" w:rsidRPr="00C05976" w:rsidRDefault="006160BF" w:rsidP="006D7DF2">
            <w:pPr>
              <w:pStyle w:val="Glava"/>
              <w:overflowPunct w:val="0"/>
              <w:autoSpaceDE w:val="0"/>
              <w:autoSpaceDN w:val="0"/>
              <w:adjustRightInd w:val="0"/>
              <w:ind w:right="61"/>
              <w:textAlignment w:val="baseline"/>
            </w:pP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pPr>
            <w:r w:rsidRPr="00C05976">
              <w:t>Sredstva EU</w:t>
            </w:r>
          </w:p>
        </w:tc>
        <w:tc>
          <w:tcPr>
            <w:tcW w:w="5040" w:type="dxa"/>
            <w:shd w:val="clear" w:color="auto" w:fill="auto"/>
          </w:tcPr>
          <w:p w:rsidR="006160BF" w:rsidRPr="00C05976" w:rsidRDefault="006160BF" w:rsidP="006D7DF2">
            <w:pPr>
              <w:pStyle w:val="Glava"/>
              <w:overflowPunct w:val="0"/>
              <w:autoSpaceDE w:val="0"/>
              <w:autoSpaceDN w:val="0"/>
              <w:adjustRightInd w:val="0"/>
              <w:ind w:right="61"/>
              <w:textAlignment w:val="baseline"/>
            </w:pP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pPr>
            <w:r w:rsidRPr="00C05976">
              <w:t>Drugi viri</w:t>
            </w:r>
          </w:p>
        </w:tc>
        <w:tc>
          <w:tcPr>
            <w:tcW w:w="5040" w:type="dxa"/>
            <w:shd w:val="clear" w:color="auto" w:fill="auto"/>
          </w:tcPr>
          <w:p w:rsidR="006160BF" w:rsidRPr="00C05976" w:rsidRDefault="006160BF" w:rsidP="006D7DF2">
            <w:pPr>
              <w:pStyle w:val="Glava"/>
              <w:overflowPunct w:val="0"/>
              <w:autoSpaceDE w:val="0"/>
              <w:autoSpaceDN w:val="0"/>
              <w:adjustRightInd w:val="0"/>
              <w:ind w:right="61"/>
              <w:textAlignment w:val="baseline"/>
            </w:pPr>
          </w:p>
        </w:tc>
      </w:tr>
      <w:tr w:rsidR="006160BF" w:rsidRPr="00C05976" w:rsidTr="006D7DF2">
        <w:tc>
          <w:tcPr>
            <w:tcW w:w="3888" w:type="dxa"/>
            <w:shd w:val="clear" w:color="auto" w:fill="auto"/>
          </w:tcPr>
          <w:p w:rsidR="006160BF" w:rsidRPr="00C05976" w:rsidRDefault="006160BF" w:rsidP="006D7DF2">
            <w:pPr>
              <w:pStyle w:val="Glava"/>
              <w:overflowPunct w:val="0"/>
              <w:autoSpaceDE w:val="0"/>
              <w:autoSpaceDN w:val="0"/>
              <w:adjustRightInd w:val="0"/>
              <w:ind w:right="61"/>
              <w:textAlignment w:val="baseline"/>
            </w:pPr>
            <w:r w:rsidRPr="00C05976">
              <w:t>SKUPAJ</w:t>
            </w:r>
          </w:p>
        </w:tc>
        <w:tc>
          <w:tcPr>
            <w:tcW w:w="5040" w:type="dxa"/>
            <w:shd w:val="clear" w:color="auto" w:fill="auto"/>
          </w:tcPr>
          <w:p w:rsidR="006160BF" w:rsidRPr="00C05976" w:rsidRDefault="006160BF" w:rsidP="006D7DF2">
            <w:pPr>
              <w:pStyle w:val="Glava"/>
              <w:overflowPunct w:val="0"/>
              <w:autoSpaceDE w:val="0"/>
              <w:autoSpaceDN w:val="0"/>
              <w:adjustRightInd w:val="0"/>
              <w:ind w:right="61"/>
              <w:jc w:val="right"/>
              <w:textAlignment w:val="baseline"/>
              <w:rPr>
                <w:b/>
              </w:rPr>
            </w:pPr>
            <w:r>
              <w:rPr>
                <w:b/>
              </w:rPr>
              <w:t>7</w:t>
            </w:r>
            <w:r w:rsidR="00F62936">
              <w:rPr>
                <w:b/>
              </w:rPr>
              <w:t>00,00</w:t>
            </w:r>
          </w:p>
        </w:tc>
      </w:tr>
    </w:tbl>
    <w:p w:rsidR="006160BF" w:rsidRDefault="006160BF" w:rsidP="006160BF"/>
    <w:p w:rsidR="006160BF" w:rsidRDefault="006160BF" w:rsidP="006160BF"/>
    <w:p w:rsidR="006160BF" w:rsidRDefault="006160BF" w:rsidP="006160BF"/>
    <w:p w:rsidR="00C659C3" w:rsidRPr="009223C2" w:rsidRDefault="00C659C3" w:rsidP="00C659C3">
      <w:pPr>
        <w:pStyle w:val="Naslov3"/>
        <w:rPr>
          <w:rFonts w:ascii="Times New Roman" w:hAnsi="Times New Roman"/>
        </w:rPr>
      </w:pPr>
      <w:bookmarkStart w:id="56" w:name="_Toc464801130"/>
      <w:r w:rsidRPr="009223C2">
        <w:rPr>
          <w:rFonts w:ascii="Times New Roman" w:hAnsi="Times New Roman"/>
        </w:rPr>
        <w:t>SI_ZAL_IDR/0055, Rudnik živega srebra Idrija</w:t>
      </w:r>
      <w:bookmarkEnd w:id="56"/>
    </w:p>
    <w:p w:rsidR="00C659C3" w:rsidRPr="00F80797" w:rsidRDefault="00C659C3" w:rsidP="00C659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16"/>
        <w:gridCol w:w="4772"/>
      </w:tblGrid>
      <w:tr w:rsidR="00C659C3" w:rsidRPr="00F80797" w:rsidTr="002C3DEF">
        <w:tc>
          <w:tcPr>
            <w:tcW w:w="3888" w:type="dxa"/>
            <w:tcBorders>
              <w:right w:val="nil"/>
            </w:tcBorders>
            <w:shd w:val="clear" w:color="auto" w:fill="auto"/>
          </w:tcPr>
          <w:p w:rsidR="00C659C3" w:rsidRPr="00F80797" w:rsidRDefault="00C659C3" w:rsidP="002C3DEF">
            <w:pPr>
              <w:overflowPunct w:val="0"/>
              <w:autoSpaceDE w:val="0"/>
              <w:autoSpaceDN w:val="0"/>
              <w:adjustRightInd w:val="0"/>
              <w:textAlignment w:val="baseline"/>
              <w:rPr>
                <w:b/>
              </w:rPr>
            </w:pPr>
            <w:r w:rsidRPr="00F80797">
              <w:rPr>
                <w:b/>
              </w:rPr>
              <w:t>Digitalizacija arhivskega gradiva</w:t>
            </w:r>
          </w:p>
        </w:tc>
        <w:tc>
          <w:tcPr>
            <w:tcW w:w="5040" w:type="dxa"/>
            <w:tcBorders>
              <w:left w:val="nil"/>
            </w:tcBorders>
            <w:shd w:val="clear" w:color="auto" w:fill="auto"/>
          </w:tcPr>
          <w:p w:rsidR="00C659C3" w:rsidRPr="00F80797" w:rsidRDefault="00C659C3" w:rsidP="002C3DEF">
            <w:pPr>
              <w:overflowPunct w:val="0"/>
              <w:autoSpaceDE w:val="0"/>
              <w:autoSpaceDN w:val="0"/>
              <w:adjustRightInd w:val="0"/>
              <w:textAlignment w:val="baseline"/>
              <w:rPr>
                <w:b/>
              </w:rPr>
            </w:pP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Naslov fonda ali zbirke</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SI_ZAL_IDR/0055, Rudnik živega srebra Idrija</w:t>
            </w: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 xml:space="preserve">Vhodni predmet digitalizacije </w:t>
            </w:r>
          </w:p>
          <w:p w:rsidR="00C659C3" w:rsidRPr="00F80797" w:rsidRDefault="00C659C3" w:rsidP="002C3DEF">
            <w:pPr>
              <w:overflowPunct w:val="0"/>
              <w:autoSpaceDE w:val="0"/>
              <w:autoSpaceDN w:val="0"/>
              <w:adjustRightInd w:val="0"/>
              <w:textAlignment w:val="baseline"/>
            </w:pPr>
            <w:r w:rsidRPr="00F80797">
              <w:t>(npr. dokument, listina, ..)</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Karte in načrti, večji od A 3 formata</w:t>
            </w: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Izhodni rezultat digitalizacije</w:t>
            </w:r>
          </w:p>
          <w:p w:rsidR="00C659C3" w:rsidRPr="00F80797" w:rsidRDefault="00C659C3" w:rsidP="002C3DEF">
            <w:pPr>
              <w:overflowPunct w:val="0"/>
              <w:autoSpaceDE w:val="0"/>
              <w:autoSpaceDN w:val="0"/>
              <w:adjustRightInd w:val="0"/>
              <w:textAlignment w:val="baseline"/>
            </w:pPr>
            <w:r w:rsidRPr="00F80797">
              <w:t>(npr. slika)</w:t>
            </w:r>
          </w:p>
        </w:tc>
        <w:tc>
          <w:tcPr>
            <w:tcW w:w="5040" w:type="dxa"/>
            <w:shd w:val="clear" w:color="auto" w:fill="auto"/>
          </w:tcPr>
          <w:p w:rsidR="00C659C3" w:rsidRPr="00F80797" w:rsidRDefault="00C659C3" w:rsidP="002C3DEF">
            <w:pPr>
              <w:overflowPunct w:val="0"/>
              <w:autoSpaceDE w:val="0"/>
              <w:autoSpaceDN w:val="0"/>
              <w:adjustRightInd w:val="0"/>
              <w:textAlignment w:val="baseline"/>
            </w:pPr>
            <w:proofErr w:type="spellStart"/>
            <w:r w:rsidRPr="00F80797">
              <w:t>Digital</w:t>
            </w:r>
            <w:r>
              <w:t>izati</w:t>
            </w:r>
            <w:proofErr w:type="spellEnd"/>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Ocena števila predmetov</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100</w:t>
            </w: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 xml:space="preserve">Tip </w:t>
            </w:r>
            <w:proofErr w:type="spellStart"/>
            <w:r w:rsidRPr="00F80797">
              <w:t>metapodatkovnega</w:t>
            </w:r>
            <w:proofErr w:type="spellEnd"/>
            <w:r w:rsidRPr="00F80797">
              <w:t xml:space="preserve"> opisa </w:t>
            </w:r>
          </w:p>
          <w:p w:rsidR="00C659C3" w:rsidRPr="00F80797" w:rsidRDefault="00C659C3" w:rsidP="002C3DEF">
            <w:pPr>
              <w:overflowPunct w:val="0"/>
              <w:autoSpaceDE w:val="0"/>
              <w:autoSpaceDN w:val="0"/>
              <w:adjustRightInd w:val="0"/>
              <w:textAlignment w:val="baseline"/>
            </w:pPr>
          </w:p>
        </w:tc>
        <w:tc>
          <w:tcPr>
            <w:tcW w:w="5040" w:type="dxa"/>
            <w:shd w:val="clear" w:color="auto" w:fill="auto"/>
          </w:tcPr>
          <w:p w:rsidR="00C659C3" w:rsidRPr="00F80797" w:rsidRDefault="00C659C3" w:rsidP="002C3DEF">
            <w:pPr>
              <w:overflowPunct w:val="0"/>
              <w:autoSpaceDE w:val="0"/>
              <w:autoSpaceDN w:val="0"/>
              <w:adjustRightInd w:val="0"/>
              <w:textAlignment w:val="baseline"/>
            </w:pP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 xml:space="preserve">Tip  digitalizacije </w:t>
            </w:r>
          </w:p>
          <w:p w:rsidR="00C659C3" w:rsidRPr="00F80797" w:rsidRDefault="00C659C3" w:rsidP="002C3DEF">
            <w:pPr>
              <w:overflowPunct w:val="0"/>
              <w:autoSpaceDE w:val="0"/>
              <w:autoSpaceDN w:val="0"/>
              <w:adjustRightInd w:val="0"/>
              <w:textAlignment w:val="baseline"/>
            </w:pPr>
            <w:r w:rsidRPr="00F80797">
              <w:t>(npr. skeniranje, fotografiranje)</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skeniranje</w:t>
            </w: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Kratka vsebinska obrazložitev</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Načrti so iz serije načrtov in kart v fondu Rudnik živega srebra Idrija</w:t>
            </w:r>
            <w:r>
              <w:t>.</w:t>
            </w:r>
          </w:p>
          <w:p w:rsidR="00C659C3" w:rsidRPr="00F80797" w:rsidRDefault="00C659C3" w:rsidP="002C3DEF">
            <w:pPr>
              <w:overflowPunct w:val="0"/>
              <w:autoSpaceDE w:val="0"/>
              <w:autoSpaceDN w:val="0"/>
              <w:adjustRightInd w:val="0"/>
              <w:textAlignment w:val="baseline"/>
              <w:rPr>
                <w:b/>
              </w:rPr>
            </w:pPr>
            <w:r w:rsidRPr="00F80797">
              <w:rPr>
                <w:b/>
              </w:rPr>
              <w:t xml:space="preserve">                                              </w:t>
            </w:r>
          </w:p>
          <w:p w:rsidR="00C659C3" w:rsidRPr="00F80797" w:rsidRDefault="00C659C3" w:rsidP="002C3DEF">
            <w:pPr>
              <w:overflowPunct w:val="0"/>
              <w:autoSpaceDE w:val="0"/>
              <w:autoSpaceDN w:val="0"/>
              <w:adjustRightInd w:val="0"/>
              <w:textAlignment w:val="baseline"/>
              <w:rPr>
                <w:b/>
              </w:rPr>
            </w:pPr>
            <w:r w:rsidRPr="00F80797">
              <w:rPr>
                <w:b/>
              </w:rPr>
              <w:t xml:space="preserve">                                                  </w:t>
            </w:r>
          </w:p>
          <w:p w:rsidR="00C659C3" w:rsidRPr="00F80797" w:rsidRDefault="00C659C3" w:rsidP="002C3DEF">
            <w:pPr>
              <w:overflowPunct w:val="0"/>
              <w:autoSpaceDE w:val="0"/>
              <w:autoSpaceDN w:val="0"/>
              <w:adjustRightInd w:val="0"/>
              <w:textAlignment w:val="baseline"/>
              <w:rPr>
                <w:b/>
              </w:rPr>
            </w:pPr>
          </w:p>
        </w:tc>
      </w:tr>
      <w:tr w:rsidR="00C659C3" w:rsidRPr="00F80797" w:rsidTr="002C3DEF">
        <w:tc>
          <w:tcPr>
            <w:tcW w:w="3888" w:type="dxa"/>
            <w:shd w:val="clear" w:color="auto" w:fill="auto"/>
          </w:tcPr>
          <w:p w:rsidR="00C659C3" w:rsidRPr="00F80797" w:rsidRDefault="00C659C3" w:rsidP="002C3DEF">
            <w:pPr>
              <w:overflowPunct w:val="0"/>
              <w:autoSpaceDE w:val="0"/>
              <w:autoSpaceDN w:val="0"/>
              <w:adjustRightInd w:val="0"/>
              <w:textAlignment w:val="baseline"/>
            </w:pPr>
            <w:r w:rsidRPr="00F80797">
              <w:t>Utemeljitev uvrstitve v program javnega zavoda</w:t>
            </w:r>
          </w:p>
        </w:tc>
        <w:tc>
          <w:tcPr>
            <w:tcW w:w="5040" w:type="dxa"/>
            <w:shd w:val="clear" w:color="auto" w:fill="auto"/>
          </w:tcPr>
          <w:p w:rsidR="00C659C3" w:rsidRPr="00F80797" w:rsidRDefault="00C659C3" w:rsidP="002C3DEF">
            <w:pPr>
              <w:overflowPunct w:val="0"/>
              <w:autoSpaceDE w:val="0"/>
              <w:autoSpaceDN w:val="0"/>
              <w:adjustRightInd w:val="0"/>
              <w:textAlignment w:val="baseline"/>
            </w:pPr>
            <w:r w:rsidRPr="00F80797">
              <w:t xml:space="preserve">Digitalna kopija bo prispevala k </w:t>
            </w:r>
            <w:r>
              <w:t xml:space="preserve">boljšemu </w:t>
            </w:r>
            <w:r w:rsidRPr="00F80797">
              <w:t>materialnemu varovanju arhivskega gradiva.</w:t>
            </w:r>
          </w:p>
          <w:p w:rsidR="00C659C3" w:rsidRPr="00F80797" w:rsidRDefault="00C659C3" w:rsidP="002C3DEF">
            <w:pPr>
              <w:overflowPunct w:val="0"/>
              <w:autoSpaceDE w:val="0"/>
              <w:autoSpaceDN w:val="0"/>
              <w:adjustRightInd w:val="0"/>
              <w:textAlignment w:val="baseline"/>
              <w:rPr>
                <w:b/>
              </w:rPr>
            </w:pPr>
          </w:p>
          <w:p w:rsidR="00C659C3" w:rsidRPr="00F80797" w:rsidRDefault="00C659C3" w:rsidP="002C3DEF">
            <w:pPr>
              <w:overflowPunct w:val="0"/>
              <w:autoSpaceDE w:val="0"/>
              <w:autoSpaceDN w:val="0"/>
              <w:adjustRightInd w:val="0"/>
              <w:textAlignment w:val="baseline"/>
              <w:rPr>
                <w:b/>
              </w:rPr>
            </w:pPr>
          </w:p>
          <w:p w:rsidR="00C659C3" w:rsidRPr="00F80797" w:rsidRDefault="00C659C3" w:rsidP="002C3DEF">
            <w:pPr>
              <w:overflowPunct w:val="0"/>
              <w:autoSpaceDE w:val="0"/>
              <w:autoSpaceDN w:val="0"/>
              <w:adjustRightInd w:val="0"/>
              <w:textAlignment w:val="baseline"/>
              <w:rPr>
                <w:b/>
              </w:rPr>
            </w:pPr>
          </w:p>
          <w:p w:rsidR="00C659C3" w:rsidRPr="00F80797" w:rsidRDefault="00C659C3" w:rsidP="002C3DEF">
            <w:pPr>
              <w:overflowPunct w:val="0"/>
              <w:autoSpaceDE w:val="0"/>
              <w:autoSpaceDN w:val="0"/>
              <w:adjustRightInd w:val="0"/>
              <w:textAlignment w:val="baseline"/>
              <w:rPr>
                <w:b/>
              </w:rPr>
            </w:pPr>
          </w:p>
        </w:tc>
      </w:tr>
      <w:tr w:rsidR="00C659C3" w:rsidRPr="00F80797" w:rsidTr="002C3DEF">
        <w:tc>
          <w:tcPr>
            <w:tcW w:w="3888" w:type="dxa"/>
            <w:tcBorders>
              <w:bottom w:val="single" w:sz="4" w:space="0" w:color="auto"/>
            </w:tcBorders>
            <w:shd w:val="clear" w:color="auto" w:fill="auto"/>
          </w:tcPr>
          <w:p w:rsidR="00C659C3" w:rsidRPr="00F80797" w:rsidRDefault="00C659C3" w:rsidP="002C3DEF">
            <w:pPr>
              <w:pStyle w:val="Glava"/>
              <w:overflowPunct w:val="0"/>
              <w:autoSpaceDE w:val="0"/>
              <w:autoSpaceDN w:val="0"/>
              <w:adjustRightInd w:val="0"/>
              <w:ind w:right="61"/>
              <w:textAlignment w:val="baseline"/>
              <w:rPr>
                <w:b/>
              </w:rPr>
            </w:pPr>
            <w:r w:rsidRPr="00F80797">
              <w:rPr>
                <w:b/>
              </w:rPr>
              <w:lastRenderedPageBreak/>
              <w:t>Stroški digitalizacije</w:t>
            </w:r>
          </w:p>
        </w:tc>
        <w:tc>
          <w:tcPr>
            <w:tcW w:w="5040" w:type="dxa"/>
            <w:shd w:val="clear" w:color="auto" w:fill="auto"/>
          </w:tcPr>
          <w:p w:rsidR="00C659C3" w:rsidRPr="00F80797" w:rsidRDefault="00C659C3" w:rsidP="002C3DEF">
            <w:pPr>
              <w:pStyle w:val="Glava"/>
              <w:overflowPunct w:val="0"/>
              <w:autoSpaceDE w:val="0"/>
              <w:autoSpaceDN w:val="0"/>
              <w:adjustRightInd w:val="0"/>
              <w:ind w:right="61"/>
              <w:jc w:val="right"/>
              <w:textAlignment w:val="baseline"/>
              <w:rPr>
                <w:b/>
              </w:rPr>
            </w:pPr>
            <w:r>
              <w:rPr>
                <w:b/>
              </w:rPr>
              <w:t xml:space="preserve"> 4</w:t>
            </w:r>
            <w:r w:rsidRPr="00F80797">
              <w:rPr>
                <w:b/>
              </w:rPr>
              <w:t xml:space="preserve">00                                </w:t>
            </w:r>
            <w:r>
              <w:rPr>
                <w:b/>
              </w:rPr>
              <w:t xml:space="preserve">                              </w:t>
            </w:r>
            <w:r w:rsidRPr="00F80797">
              <w:rPr>
                <w:b/>
              </w:rPr>
              <w:t>EUR</w:t>
            </w:r>
          </w:p>
        </w:tc>
      </w:tr>
      <w:tr w:rsidR="00C659C3" w:rsidRPr="00F80797" w:rsidTr="002C3DEF">
        <w:tc>
          <w:tcPr>
            <w:tcW w:w="3888" w:type="dxa"/>
            <w:tcBorders>
              <w:right w:val="nil"/>
            </w:tcBorders>
            <w:shd w:val="clear" w:color="auto" w:fill="auto"/>
          </w:tcPr>
          <w:p w:rsidR="00C659C3" w:rsidRPr="00F80797" w:rsidRDefault="00C659C3" w:rsidP="002C3DEF">
            <w:pPr>
              <w:pStyle w:val="Glava"/>
              <w:overflowPunct w:val="0"/>
              <w:autoSpaceDE w:val="0"/>
              <w:autoSpaceDN w:val="0"/>
              <w:adjustRightInd w:val="0"/>
              <w:ind w:right="61"/>
              <w:textAlignment w:val="baseline"/>
              <w:rPr>
                <w:b/>
              </w:rPr>
            </w:pPr>
          </w:p>
        </w:tc>
        <w:tc>
          <w:tcPr>
            <w:tcW w:w="5040" w:type="dxa"/>
            <w:tcBorders>
              <w:left w:val="nil"/>
            </w:tcBorders>
            <w:shd w:val="clear" w:color="auto" w:fill="auto"/>
          </w:tcPr>
          <w:p w:rsidR="00C659C3" w:rsidRPr="00F80797" w:rsidRDefault="00C659C3" w:rsidP="002C3DEF">
            <w:pPr>
              <w:pStyle w:val="Glava"/>
              <w:overflowPunct w:val="0"/>
              <w:autoSpaceDE w:val="0"/>
              <w:autoSpaceDN w:val="0"/>
              <w:adjustRightInd w:val="0"/>
              <w:ind w:right="61"/>
              <w:jc w:val="center"/>
              <w:textAlignment w:val="baseline"/>
              <w:rPr>
                <w:b/>
              </w:rPr>
            </w:pP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rPr>
                <w:b/>
              </w:rPr>
            </w:pPr>
            <w:r w:rsidRPr="00F80797">
              <w:rPr>
                <w:b/>
              </w:rPr>
              <w:t>Predvidena  višina financiranja</w:t>
            </w:r>
          </w:p>
        </w:tc>
        <w:tc>
          <w:tcPr>
            <w:tcW w:w="5040" w:type="dxa"/>
            <w:shd w:val="clear" w:color="auto" w:fill="auto"/>
          </w:tcPr>
          <w:p w:rsidR="00C659C3" w:rsidRPr="00F80797" w:rsidRDefault="00C659C3" w:rsidP="002C3DEF">
            <w:pPr>
              <w:pStyle w:val="Glava"/>
              <w:overflowPunct w:val="0"/>
              <w:autoSpaceDE w:val="0"/>
              <w:autoSpaceDN w:val="0"/>
              <w:adjustRightInd w:val="0"/>
              <w:ind w:right="61"/>
              <w:jc w:val="center"/>
              <w:textAlignment w:val="baseline"/>
            </w:pPr>
            <w:r w:rsidRPr="00F80797">
              <w:rPr>
                <w:b/>
              </w:rPr>
              <w:t xml:space="preserve">                                                                   </w:t>
            </w:r>
            <w:r>
              <w:rPr>
                <w:b/>
              </w:rPr>
              <w:t xml:space="preserve">                     </w:t>
            </w:r>
            <w:r w:rsidRPr="00F80797">
              <w:rPr>
                <w:b/>
              </w:rPr>
              <w:t>EUR</w:t>
            </w: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pPr>
            <w:r w:rsidRPr="00F80797">
              <w:t>MK</w:t>
            </w:r>
          </w:p>
        </w:tc>
        <w:tc>
          <w:tcPr>
            <w:tcW w:w="5040" w:type="dxa"/>
            <w:shd w:val="clear" w:color="auto" w:fill="auto"/>
          </w:tcPr>
          <w:p w:rsidR="00C659C3" w:rsidRPr="00F80797" w:rsidRDefault="00C659C3" w:rsidP="002C3DEF">
            <w:pPr>
              <w:pStyle w:val="Glava"/>
              <w:overflowPunct w:val="0"/>
              <w:autoSpaceDE w:val="0"/>
              <w:autoSpaceDN w:val="0"/>
              <w:adjustRightInd w:val="0"/>
              <w:ind w:right="61"/>
              <w:jc w:val="right"/>
              <w:textAlignment w:val="baseline"/>
            </w:pPr>
            <w:r>
              <w:t>4</w:t>
            </w:r>
            <w:r w:rsidRPr="00F80797">
              <w:t xml:space="preserve">00 </w:t>
            </w: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pPr>
            <w:r w:rsidRPr="00F80797">
              <w:t>Lokalna skupnost</w:t>
            </w:r>
          </w:p>
        </w:tc>
        <w:tc>
          <w:tcPr>
            <w:tcW w:w="5040" w:type="dxa"/>
            <w:shd w:val="clear" w:color="auto" w:fill="auto"/>
          </w:tcPr>
          <w:p w:rsidR="00C659C3" w:rsidRPr="00F80797" w:rsidRDefault="00C659C3" w:rsidP="002C3DEF">
            <w:pPr>
              <w:pStyle w:val="Glava"/>
              <w:overflowPunct w:val="0"/>
              <w:autoSpaceDE w:val="0"/>
              <w:autoSpaceDN w:val="0"/>
              <w:adjustRightInd w:val="0"/>
              <w:ind w:right="61"/>
              <w:textAlignment w:val="baseline"/>
            </w:pP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pPr>
            <w:r w:rsidRPr="00F80797">
              <w:t>Sredstva EU</w:t>
            </w:r>
          </w:p>
        </w:tc>
        <w:tc>
          <w:tcPr>
            <w:tcW w:w="5040" w:type="dxa"/>
            <w:shd w:val="clear" w:color="auto" w:fill="auto"/>
          </w:tcPr>
          <w:p w:rsidR="00C659C3" w:rsidRPr="00F80797" w:rsidRDefault="00C659C3" w:rsidP="002C3DEF">
            <w:pPr>
              <w:pStyle w:val="Glava"/>
              <w:overflowPunct w:val="0"/>
              <w:autoSpaceDE w:val="0"/>
              <w:autoSpaceDN w:val="0"/>
              <w:adjustRightInd w:val="0"/>
              <w:ind w:right="61"/>
              <w:textAlignment w:val="baseline"/>
            </w:pP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pPr>
            <w:r w:rsidRPr="00F80797">
              <w:t>Drugi viri</w:t>
            </w:r>
          </w:p>
        </w:tc>
        <w:tc>
          <w:tcPr>
            <w:tcW w:w="5040" w:type="dxa"/>
            <w:shd w:val="clear" w:color="auto" w:fill="auto"/>
          </w:tcPr>
          <w:p w:rsidR="00C659C3" w:rsidRPr="00F80797" w:rsidRDefault="00C659C3" w:rsidP="002C3DEF">
            <w:pPr>
              <w:pStyle w:val="Glava"/>
              <w:overflowPunct w:val="0"/>
              <w:autoSpaceDE w:val="0"/>
              <w:autoSpaceDN w:val="0"/>
              <w:adjustRightInd w:val="0"/>
              <w:ind w:right="61"/>
              <w:textAlignment w:val="baseline"/>
            </w:pPr>
          </w:p>
        </w:tc>
      </w:tr>
      <w:tr w:rsidR="00C659C3" w:rsidRPr="00F80797" w:rsidTr="002C3DEF">
        <w:tc>
          <w:tcPr>
            <w:tcW w:w="3888" w:type="dxa"/>
            <w:shd w:val="clear" w:color="auto" w:fill="auto"/>
          </w:tcPr>
          <w:p w:rsidR="00C659C3" w:rsidRPr="00F80797" w:rsidRDefault="00C659C3" w:rsidP="002C3DEF">
            <w:pPr>
              <w:pStyle w:val="Glava"/>
              <w:overflowPunct w:val="0"/>
              <w:autoSpaceDE w:val="0"/>
              <w:autoSpaceDN w:val="0"/>
              <w:adjustRightInd w:val="0"/>
              <w:ind w:right="61"/>
              <w:textAlignment w:val="baseline"/>
            </w:pPr>
            <w:r w:rsidRPr="00F80797">
              <w:t>SKUPAJ</w:t>
            </w:r>
          </w:p>
        </w:tc>
        <w:tc>
          <w:tcPr>
            <w:tcW w:w="5040" w:type="dxa"/>
            <w:shd w:val="clear" w:color="auto" w:fill="auto"/>
          </w:tcPr>
          <w:p w:rsidR="00C659C3" w:rsidRPr="00F80797" w:rsidRDefault="00C659C3" w:rsidP="002C3DEF">
            <w:pPr>
              <w:pStyle w:val="Glava"/>
              <w:overflowPunct w:val="0"/>
              <w:autoSpaceDE w:val="0"/>
              <w:autoSpaceDN w:val="0"/>
              <w:adjustRightInd w:val="0"/>
              <w:ind w:right="61"/>
              <w:jc w:val="right"/>
              <w:textAlignment w:val="baseline"/>
              <w:rPr>
                <w:b/>
              </w:rPr>
            </w:pPr>
            <w:r>
              <w:rPr>
                <w:b/>
              </w:rPr>
              <w:t>4</w:t>
            </w:r>
            <w:r w:rsidRPr="00F80797">
              <w:rPr>
                <w:b/>
              </w:rPr>
              <w:t>00</w:t>
            </w:r>
          </w:p>
        </w:tc>
      </w:tr>
    </w:tbl>
    <w:p w:rsidR="006160BF" w:rsidRDefault="006160BF" w:rsidP="006160BF"/>
    <w:p w:rsidR="006160BF" w:rsidRDefault="006160BF" w:rsidP="006160BF"/>
    <w:p w:rsidR="006160BF" w:rsidRDefault="006160BF" w:rsidP="006160BF">
      <w:bookmarkStart w:id="57" w:name="_GoBack"/>
      <w:bookmarkEnd w:id="57"/>
    </w:p>
    <w:p w:rsidR="00746F80" w:rsidRPr="009223C2" w:rsidRDefault="00746F80" w:rsidP="00746F80">
      <w:pPr>
        <w:pStyle w:val="Naslov3"/>
        <w:rPr>
          <w:rFonts w:ascii="Times New Roman" w:hAnsi="Times New Roman"/>
        </w:rPr>
      </w:pPr>
      <w:bookmarkStart w:id="58" w:name="_Toc464801132"/>
      <w:r w:rsidRPr="009223C2">
        <w:rPr>
          <w:rFonts w:ascii="Times New Roman" w:hAnsi="Times New Roman"/>
        </w:rPr>
        <w:t>SI_ZAL_NME/0229, Gregorič Jože</w:t>
      </w:r>
      <w:bookmarkEnd w:id="58"/>
    </w:p>
    <w:p w:rsidR="00746F80" w:rsidRPr="00F80797" w:rsidRDefault="00746F80" w:rsidP="00746F8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25"/>
        <w:gridCol w:w="4763"/>
      </w:tblGrid>
      <w:tr w:rsidR="00746F80" w:rsidRPr="00F80797" w:rsidTr="002C3DEF">
        <w:tc>
          <w:tcPr>
            <w:tcW w:w="3825" w:type="dxa"/>
            <w:tcBorders>
              <w:right w:val="nil"/>
            </w:tcBorders>
            <w:shd w:val="clear" w:color="auto" w:fill="auto"/>
          </w:tcPr>
          <w:p w:rsidR="00746F80" w:rsidRPr="00F80797" w:rsidRDefault="00746F80" w:rsidP="002C3DEF">
            <w:pPr>
              <w:overflowPunct w:val="0"/>
              <w:autoSpaceDE w:val="0"/>
              <w:autoSpaceDN w:val="0"/>
              <w:adjustRightInd w:val="0"/>
              <w:textAlignment w:val="baseline"/>
              <w:rPr>
                <w:b/>
              </w:rPr>
            </w:pPr>
            <w:r w:rsidRPr="00F80797">
              <w:rPr>
                <w:b/>
              </w:rPr>
              <w:t>Digitalizacija arhivskega gradiva</w:t>
            </w:r>
          </w:p>
        </w:tc>
        <w:tc>
          <w:tcPr>
            <w:tcW w:w="4889" w:type="dxa"/>
            <w:tcBorders>
              <w:left w:val="nil"/>
            </w:tcBorders>
            <w:shd w:val="clear" w:color="auto" w:fill="auto"/>
          </w:tcPr>
          <w:p w:rsidR="00746F80" w:rsidRPr="00F80797" w:rsidRDefault="00746F80" w:rsidP="002C3DEF">
            <w:pPr>
              <w:overflowPunct w:val="0"/>
              <w:autoSpaceDE w:val="0"/>
              <w:autoSpaceDN w:val="0"/>
              <w:adjustRightInd w:val="0"/>
              <w:textAlignment w:val="baseline"/>
              <w:rPr>
                <w:b/>
              </w:rPr>
            </w:pPr>
          </w:p>
        </w:tc>
      </w:tr>
      <w:tr w:rsidR="00746F80" w:rsidRPr="00F80797" w:rsidTr="002C3DEF">
        <w:tc>
          <w:tcPr>
            <w:tcW w:w="3825" w:type="dxa"/>
            <w:shd w:val="clear" w:color="auto" w:fill="auto"/>
          </w:tcPr>
          <w:p w:rsidR="00746F80" w:rsidRPr="00F80797" w:rsidRDefault="00746F80" w:rsidP="002C3DEF">
            <w:r w:rsidRPr="00F80797">
              <w:t>Naslov fonda ali zbirke</w:t>
            </w:r>
          </w:p>
        </w:tc>
        <w:tc>
          <w:tcPr>
            <w:tcW w:w="4889" w:type="dxa"/>
            <w:shd w:val="clear" w:color="auto" w:fill="auto"/>
          </w:tcPr>
          <w:p w:rsidR="00746F80" w:rsidRPr="00F80797" w:rsidRDefault="00746F80" w:rsidP="002C3DEF">
            <w:pPr>
              <w:rPr>
                <w:b/>
              </w:rPr>
            </w:pPr>
            <w:bookmarkStart w:id="59" w:name="_Toc402952273"/>
            <w:r w:rsidRPr="00F80797">
              <w:rPr>
                <w:b/>
              </w:rPr>
              <w:t xml:space="preserve">SI_ZAL_NME/0229, Gregorič Jože </w:t>
            </w:r>
            <w:bookmarkEnd w:id="59"/>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 xml:space="preserve">Vhodni predmet digitalizacije </w:t>
            </w:r>
          </w:p>
          <w:p w:rsidR="00746F80" w:rsidRPr="00F80797" w:rsidRDefault="00746F80" w:rsidP="002C3DEF">
            <w:pPr>
              <w:overflowPunct w:val="0"/>
              <w:autoSpaceDE w:val="0"/>
              <w:autoSpaceDN w:val="0"/>
              <w:adjustRightInd w:val="0"/>
              <w:textAlignment w:val="baseline"/>
            </w:pPr>
            <w:r w:rsidRPr="00F80797">
              <w:t>(npr. dokument, listina, ..)</w:t>
            </w:r>
          </w:p>
        </w:tc>
        <w:tc>
          <w:tcPr>
            <w:tcW w:w="4889" w:type="dxa"/>
            <w:shd w:val="clear" w:color="auto" w:fill="auto"/>
          </w:tcPr>
          <w:p w:rsidR="00746F80" w:rsidRPr="00F80797" w:rsidRDefault="00746F80" w:rsidP="002C3DEF">
            <w:pPr>
              <w:overflowPunct w:val="0"/>
              <w:autoSpaceDE w:val="0"/>
              <w:autoSpaceDN w:val="0"/>
              <w:adjustRightInd w:val="0"/>
              <w:textAlignment w:val="baseline"/>
            </w:pPr>
            <w:r w:rsidRPr="00F80797">
              <w:t>dokumenti, fotografije, načrti</w:t>
            </w:r>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Izhodni rezultat digitalizacije</w:t>
            </w:r>
          </w:p>
          <w:p w:rsidR="00746F80" w:rsidRPr="00F80797" w:rsidRDefault="00746F80" w:rsidP="002C3DEF">
            <w:pPr>
              <w:overflowPunct w:val="0"/>
              <w:autoSpaceDE w:val="0"/>
              <w:autoSpaceDN w:val="0"/>
              <w:adjustRightInd w:val="0"/>
              <w:textAlignment w:val="baseline"/>
            </w:pPr>
            <w:r w:rsidRPr="00F80797">
              <w:t>(npr. slika)</w:t>
            </w:r>
          </w:p>
        </w:tc>
        <w:tc>
          <w:tcPr>
            <w:tcW w:w="4889" w:type="dxa"/>
            <w:shd w:val="clear" w:color="auto" w:fill="auto"/>
          </w:tcPr>
          <w:p w:rsidR="00746F80" w:rsidRPr="00F80797" w:rsidRDefault="00746F80" w:rsidP="002C3DEF">
            <w:pPr>
              <w:overflowPunct w:val="0"/>
              <w:autoSpaceDE w:val="0"/>
              <w:autoSpaceDN w:val="0"/>
              <w:adjustRightInd w:val="0"/>
              <w:textAlignment w:val="baseline"/>
            </w:pPr>
            <w:r w:rsidRPr="00F80797">
              <w:t>mikrofilm</w:t>
            </w:r>
            <w:r>
              <w:t>i</w:t>
            </w:r>
            <w:r w:rsidRPr="00F80797">
              <w:t xml:space="preserve"> in </w:t>
            </w:r>
            <w:proofErr w:type="spellStart"/>
            <w:r>
              <w:t>d</w:t>
            </w:r>
            <w:r w:rsidRPr="00F80797">
              <w:t>igital</w:t>
            </w:r>
            <w:r>
              <w:t>izati</w:t>
            </w:r>
            <w:proofErr w:type="spellEnd"/>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Ocena števila predmetov</w:t>
            </w:r>
          </w:p>
        </w:tc>
        <w:tc>
          <w:tcPr>
            <w:tcW w:w="4889" w:type="dxa"/>
            <w:shd w:val="clear" w:color="auto" w:fill="auto"/>
          </w:tcPr>
          <w:p w:rsidR="00746F80" w:rsidRPr="00F80797" w:rsidRDefault="00746F80" w:rsidP="002C3DEF">
            <w:pPr>
              <w:overflowPunct w:val="0"/>
              <w:autoSpaceDE w:val="0"/>
              <w:autoSpaceDN w:val="0"/>
              <w:adjustRightInd w:val="0"/>
              <w:textAlignment w:val="baseline"/>
            </w:pPr>
            <w:r w:rsidRPr="00F80797">
              <w:t>50</w:t>
            </w:r>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 xml:space="preserve">Tip </w:t>
            </w:r>
            <w:proofErr w:type="spellStart"/>
            <w:r w:rsidRPr="00F80797">
              <w:t>metapodatkovnega</w:t>
            </w:r>
            <w:proofErr w:type="spellEnd"/>
            <w:r w:rsidRPr="00F80797">
              <w:t xml:space="preserve"> opisa </w:t>
            </w:r>
          </w:p>
          <w:p w:rsidR="00746F80" w:rsidRPr="00F80797" w:rsidRDefault="00746F80" w:rsidP="002C3DEF">
            <w:pPr>
              <w:overflowPunct w:val="0"/>
              <w:autoSpaceDE w:val="0"/>
              <w:autoSpaceDN w:val="0"/>
              <w:adjustRightInd w:val="0"/>
              <w:textAlignment w:val="baseline"/>
            </w:pPr>
          </w:p>
        </w:tc>
        <w:tc>
          <w:tcPr>
            <w:tcW w:w="4889" w:type="dxa"/>
            <w:shd w:val="clear" w:color="auto" w:fill="auto"/>
          </w:tcPr>
          <w:p w:rsidR="00746F80" w:rsidRPr="00F80797" w:rsidRDefault="00746F80" w:rsidP="002C3DEF">
            <w:pPr>
              <w:overflowPunct w:val="0"/>
              <w:autoSpaceDE w:val="0"/>
              <w:autoSpaceDN w:val="0"/>
              <w:adjustRightInd w:val="0"/>
              <w:textAlignment w:val="baseline"/>
            </w:pPr>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 xml:space="preserve">Tip  digitalizacije </w:t>
            </w:r>
          </w:p>
          <w:p w:rsidR="00746F80" w:rsidRPr="00F80797" w:rsidRDefault="00746F80" w:rsidP="002C3DEF">
            <w:pPr>
              <w:overflowPunct w:val="0"/>
              <w:autoSpaceDE w:val="0"/>
              <w:autoSpaceDN w:val="0"/>
              <w:adjustRightInd w:val="0"/>
              <w:textAlignment w:val="baseline"/>
            </w:pPr>
            <w:r w:rsidRPr="00F80797">
              <w:t>(npr. skeniranje, fotografiranje)</w:t>
            </w:r>
          </w:p>
        </w:tc>
        <w:tc>
          <w:tcPr>
            <w:tcW w:w="4889" w:type="dxa"/>
            <w:shd w:val="clear" w:color="auto" w:fill="auto"/>
          </w:tcPr>
          <w:p w:rsidR="00746F80" w:rsidRPr="00F80797" w:rsidRDefault="00746F80" w:rsidP="002C3DEF">
            <w:pPr>
              <w:overflowPunct w:val="0"/>
              <w:autoSpaceDE w:val="0"/>
              <w:autoSpaceDN w:val="0"/>
              <w:adjustRightInd w:val="0"/>
              <w:textAlignment w:val="baseline"/>
            </w:pPr>
            <w:r w:rsidRPr="00F80797">
              <w:t xml:space="preserve">Varnostno </w:t>
            </w:r>
            <w:proofErr w:type="spellStart"/>
            <w:r w:rsidRPr="00F80797">
              <w:t>mikrofilmanje</w:t>
            </w:r>
            <w:proofErr w:type="spellEnd"/>
            <w:r w:rsidRPr="00F80797">
              <w:t xml:space="preserve"> in skeniranje.</w:t>
            </w:r>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Kratka vsebinska obrazložitev</w:t>
            </w:r>
          </w:p>
        </w:tc>
        <w:tc>
          <w:tcPr>
            <w:tcW w:w="4889" w:type="dxa"/>
            <w:shd w:val="clear" w:color="auto" w:fill="auto"/>
          </w:tcPr>
          <w:p w:rsidR="00746F80" w:rsidRPr="00F80797" w:rsidRDefault="00746F80" w:rsidP="002C3DEF">
            <w:pPr>
              <w:overflowPunct w:val="0"/>
              <w:autoSpaceDE w:val="0"/>
              <w:autoSpaceDN w:val="0"/>
              <w:adjustRightInd w:val="0"/>
              <w:textAlignment w:val="baseline"/>
            </w:pPr>
            <w:r w:rsidRPr="00F80797">
              <w:t>Raznoliko arhivsko gradivo umetnostnozgodovinskih spomenikov (fotografije, načrti, rokopisni dokumenti, terenske beležke) iz prve polovice 20. stoletja.</w:t>
            </w:r>
          </w:p>
          <w:p w:rsidR="00746F80" w:rsidRPr="00F80797" w:rsidRDefault="00746F80" w:rsidP="002C3DEF">
            <w:pPr>
              <w:overflowPunct w:val="0"/>
              <w:autoSpaceDE w:val="0"/>
              <w:autoSpaceDN w:val="0"/>
              <w:adjustRightInd w:val="0"/>
              <w:textAlignment w:val="baseline"/>
            </w:pPr>
          </w:p>
        </w:tc>
      </w:tr>
      <w:tr w:rsidR="00746F80" w:rsidRPr="00F80797" w:rsidTr="002C3DEF">
        <w:tc>
          <w:tcPr>
            <w:tcW w:w="3825" w:type="dxa"/>
            <w:shd w:val="clear" w:color="auto" w:fill="auto"/>
          </w:tcPr>
          <w:p w:rsidR="00746F80" w:rsidRPr="00F80797" w:rsidRDefault="00746F80" w:rsidP="002C3DEF">
            <w:pPr>
              <w:overflowPunct w:val="0"/>
              <w:autoSpaceDE w:val="0"/>
              <w:autoSpaceDN w:val="0"/>
              <w:adjustRightInd w:val="0"/>
              <w:textAlignment w:val="baseline"/>
            </w:pPr>
            <w:r w:rsidRPr="00F80797">
              <w:t>Utemeljitev uvrstitve v program javnega zavoda</w:t>
            </w:r>
          </w:p>
        </w:tc>
        <w:tc>
          <w:tcPr>
            <w:tcW w:w="4889" w:type="dxa"/>
            <w:shd w:val="clear" w:color="auto" w:fill="auto"/>
          </w:tcPr>
          <w:p w:rsidR="00746F80" w:rsidRPr="00F80797" w:rsidRDefault="00746F80" w:rsidP="002C3DEF">
            <w:pPr>
              <w:overflowPunct w:val="0"/>
              <w:autoSpaceDE w:val="0"/>
              <w:autoSpaceDN w:val="0"/>
              <w:adjustRightInd w:val="0"/>
              <w:textAlignment w:val="baseline"/>
              <w:rPr>
                <w:b/>
              </w:rPr>
            </w:pPr>
            <w:r w:rsidRPr="00F80797">
              <w:t>Gre za dragoceno arhivsko gradivo umetnostnega zgodovinarja in konservatorja Jožeta Gregoriča, ki se ga relativno pogosto uporablja in reproducira, zato je izdelava digitalnih in mikrofilmskih kopij več kot upravičena.</w:t>
            </w:r>
            <w:r w:rsidRPr="00F80797">
              <w:rPr>
                <w:b/>
              </w:rPr>
              <w:t xml:space="preserve"> </w:t>
            </w:r>
          </w:p>
          <w:p w:rsidR="00746F80" w:rsidRPr="00F80797" w:rsidRDefault="00746F80" w:rsidP="002C3DEF">
            <w:pPr>
              <w:overflowPunct w:val="0"/>
              <w:autoSpaceDE w:val="0"/>
              <w:autoSpaceDN w:val="0"/>
              <w:adjustRightInd w:val="0"/>
              <w:textAlignment w:val="baseline"/>
              <w:rPr>
                <w:b/>
              </w:rPr>
            </w:pPr>
          </w:p>
        </w:tc>
      </w:tr>
      <w:tr w:rsidR="00746F80" w:rsidRPr="00F80797" w:rsidTr="002C3DEF">
        <w:tc>
          <w:tcPr>
            <w:tcW w:w="3825" w:type="dxa"/>
            <w:tcBorders>
              <w:bottom w:val="single" w:sz="4" w:space="0" w:color="auto"/>
            </w:tcBorders>
            <w:shd w:val="clear" w:color="auto" w:fill="auto"/>
          </w:tcPr>
          <w:p w:rsidR="00746F80" w:rsidRPr="00F80797" w:rsidRDefault="00746F80" w:rsidP="002C3DEF">
            <w:pPr>
              <w:pStyle w:val="Glava"/>
              <w:overflowPunct w:val="0"/>
              <w:autoSpaceDE w:val="0"/>
              <w:autoSpaceDN w:val="0"/>
              <w:adjustRightInd w:val="0"/>
              <w:ind w:right="61"/>
              <w:textAlignment w:val="baseline"/>
              <w:rPr>
                <w:b/>
              </w:rPr>
            </w:pPr>
            <w:r w:rsidRPr="00F80797">
              <w:rPr>
                <w:b/>
              </w:rPr>
              <w:t>Stroški digitalizacije</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rPr>
                <w:b/>
              </w:rPr>
            </w:pPr>
            <w:r w:rsidRPr="00F80797">
              <w:rPr>
                <w:b/>
              </w:rPr>
              <w:t xml:space="preserve">                                                       </w:t>
            </w:r>
            <w:r>
              <w:rPr>
                <w:b/>
              </w:rPr>
              <w:t xml:space="preserve">                               4</w:t>
            </w:r>
            <w:r w:rsidRPr="00F80797">
              <w:rPr>
                <w:b/>
              </w:rPr>
              <w:t>00 EUR</w:t>
            </w:r>
          </w:p>
        </w:tc>
      </w:tr>
      <w:tr w:rsidR="00746F80" w:rsidRPr="00F80797" w:rsidTr="002C3DEF">
        <w:tc>
          <w:tcPr>
            <w:tcW w:w="3825" w:type="dxa"/>
            <w:tcBorders>
              <w:right w:val="nil"/>
            </w:tcBorders>
            <w:shd w:val="clear" w:color="auto" w:fill="auto"/>
          </w:tcPr>
          <w:p w:rsidR="00746F80" w:rsidRPr="00F80797" w:rsidRDefault="00746F80" w:rsidP="002C3DEF">
            <w:pPr>
              <w:pStyle w:val="Glava"/>
              <w:overflowPunct w:val="0"/>
              <w:autoSpaceDE w:val="0"/>
              <w:autoSpaceDN w:val="0"/>
              <w:adjustRightInd w:val="0"/>
              <w:ind w:right="61"/>
              <w:textAlignment w:val="baseline"/>
              <w:rPr>
                <w:b/>
              </w:rPr>
            </w:pPr>
          </w:p>
        </w:tc>
        <w:tc>
          <w:tcPr>
            <w:tcW w:w="4889" w:type="dxa"/>
            <w:tcBorders>
              <w:left w:val="nil"/>
            </w:tcBorders>
            <w:shd w:val="clear" w:color="auto" w:fill="auto"/>
          </w:tcPr>
          <w:p w:rsidR="00746F80" w:rsidRPr="00F80797" w:rsidRDefault="00746F80" w:rsidP="002C3DEF">
            <w:pPr>
              <w:pStyle w:val="Glava"/>
              <w:overflowPunct w:val="0"/>
              <w:autoSpaceDE w:val="0"/>
              <w:autoSpaceDN w:val="0"/>
              <w:adjustRightInd w:val="0"/>
              <w:ind w:right="61"/>
              <w:jc w:val="right"/>
              <w:textAlignment w:val="baseline"/>
              <w:rPr>
                <w:b/>
              </w:rPr>
            </w:pP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rPr>
                <w:b/>
              </w:rPr>
            </w:pPr>
            <w:r w:rsidRPr="00F80797">
              <w:rPr>
                <w:b/>
              </w:rPr>
              <w:t>Predvidena  višina financiranja</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pPr>
            <w:r w:rsidRPr="00F80797">
              <w:rPr>
                <w:b/>
              </w:rPr>
              <w:t xml:space="preserve">                                                                   EUR</w:t>
            </w: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pPr>
            <w:r w:rsidRPr="00F80797">
              <w:t>MK</w:t>
            </w:r>
          </w:p>
        </w:tc>
        <w:tc>
          <w:tcPr>
            <w:tcW w:w="4889" w:type="dxa"/>
            <w:shd w:val="clear" w:color="auto" w:fill="auto"/>
          </w:tcPr>
          <w:p w:rsidR="00746F80" w:rsidRPr="00ED1F80" w:rsidRDefault="00746F80" w:rsidP="002C3DEF">
            <w:pPr>
              <w:pStyle w:val="Glava"/>
              <w:overflowPunct w:val="0"/>
              <w:autoSpaceDE w:val="0"/>
              <w:autoSpaceDN w:val="0"/>
              <w:adjustRightInd w:val="0"/>
              <w:ind w:right="61"/>
              <w:jc w:val="right"/>
              <w:textAlignment w:val="baseline"/>
            </w:pPr>
            <w:r w:rsidRPr="00ED1F80">
              <w:t xml:space="preserve">400 </w:t>
            </w: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pPr>
            <w:r w:rsidRPr="00F80797">
              <w:t>Lokalna skupnost</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pP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pPr>
            <w:r w:rsidRPr="00F80797">
              <w:t>Sredstva EU</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pP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pPr>
            <w:r w:rsidRPr="00F80797">
              <w:t>Drugi viri</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pPr>
          </w:p>
        </w:tc>
      </w:tr>
      <w:tr w:rsidR="00746F80" w:rsidRPr="00F80797" w:rsidTr="002C3DEF">
        <w:tc>
          <w:tcPr>
            <w:tcW w:w="3825" w:type="dxa"/>
            <w:shd w:val="clear" w:color="auto" w:fill="auto"/>
          </w:tcPr>
          <w:p w:rsidR="00746F80" w:rsidRPr="00F80797" w:rsidRDefault="00746F80" w:rsidP="002C3DEF">
            <w:pPr>
              <w:pStyle w:val="Glava"/>
              <w:overflowPunct w:val="0"/>
              <w:autoSpaceDE w:val="0"/>
              <w:autoSpaceDN w:val="0"/>
              <w:adjustRightInd w:val="0"/>
              <w:ind w:right="61"/>
              <w:textAlignment w:val="baseline"/>
            </w:pPr>
            <w:r w:rsidRPr="00F80797">
              <w:t>SKUPAJ</w:t>
            </w:r>
          </w:p>
        </w:tc>
        <w:tc>
          <w:tcPr>
            <w:tcW w:w="4889" w:type="dxa"/>
            <w:shd w:val="clear" w:color="auto" w:fill="auto"/>
          </w:tcPr>
          <w:p w:rsidR="00746F80" w:rsidRPr="00F80797" w:rsidRDefault="00746F80" w:rsidP="002C3DEF">
            <w:pPr>
              <w:pStyle w:val="Glava"/>
              <w:overflowPunct w:val="0"/>
              <w:autoSpaceDE w:val="0"/>
              <w:autoSpaceDN w:val="0"/>
              <w:adjustRightInd w:val="0"/>
              <w:ind w:right="61"/>
              <w:jc w:val="right"/>
              <w:textAlignment w:val="baseline"/>
            </w:pPr>
            <w:r>
              <w:rPr>
                <w:b/>
              </w:rPr>
              <w:t xml:space="preserve">400 </w:t>
            </w:r>
          </w:p>
        </w:tc>
      </w:tr>
    </w:tbl>
    <w:p w:rsidR="00020E96" w:rsidRDefault="00020E96" w:rsidP="006160BF"/>
    <w:p w:rsidR="006160BF" w:rsidRDefault="006160BF" w:rsidP="006160BF"/>
    <w:p w:rsidR="006160BF" w:rsidRDefault="006160BF" w:rsidP="006160BF"/>
    <w:p w:rsidR="00F87671" w:rsidRPr="00ED76E1" w:rsidRDefault="00F87671" w:rsidP="00ED76E1">
      <w:pPr>
        <w:pStyle w:val="Naslov3"/>
        <w:rPr>
          <w:rFonts w:ascii="Times New Roman" w:hAnsi="Times New Roman"/>
        </w:rPr>
      </w:pPr>
    </w:p>
    <w:sectPr w:rsidR="00F87671" w:rsidRPr="00ED76E1" w:rsidSect="00544777">
      <w:headerReference w:type="default" r:id="rId8"/>
      <w:footerReference w:type="even" r:id="rId9"/>
      <w:footerReference w:type="default" r:id="rId10"/>
      <w:headerReference w:type="first" r:id="rId11"/>
      <w:pgSz w:w="11900" w:h="16840" w:code="9"/>
      <w:pgMar w:top="1701" w:right="1701" w:bottom="1134" w:left="1701" w:header="1531" w:footer="794" w:gutter="0"/>
      <w:cols w:space="708"/>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7935" w:rsidRDefault="00117935">
      <w:pPr>
        <w:spacing w:line="240" w:lineRule="auto"/>
      </w:pPr>
      <w:r>
        <w:separator/>
      </w:r>
    </w:p>
  </w:endnote>
  <w:endnote w:type="continuationSeparator" w:id="0">
    <w:p w:rsidR="00117935" w:rsidRDefault="0011793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ヒラギノ角ゴ Pro W3">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68" w:rsidRDefault="00710768" w:rsidP="005447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710768" w:rsidRDefault="00710768" w:rsidP="00544777">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68" w:rsidRDefault="00710768" w:rsidP="00544777">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3B119A">
      <w:rPr>
        <w:rStyle w:val="tevilkastrani"/>
        <w:noProof/>
      </w:rPr>
      <w:t>54</w:t>
    </w:r>
    <w:r>
      <w:rPr>
        <w:rStyle w:val="tevilkastrani"/>
      </w:rPr>
      <w:fldChar w:fldCharType="end"/>
    </w:r>
    <w:r>
      <w:rPr>
        <w:rStyle w:val="tevilkastrani"/>
      </w:rPr>
      <w:t>/</w:t>
    </w:r>
    <w:r>
      <w:rPr>
        <w:rStyle w:val="tevilkastrani"/>
      </w:rPr>
      <w:fldChar w:fldCharType="begin"/>
    </w:r>
    <w:r>
      <w:rPr>
        <w:rStyle w:val="tevilkastrani"/>
      </w:rPr>
      <w:instrText xml:space="preserve"> NUMPAGES </w:instrText>
    </w:r>
    <w:r>
      <w:rPr>
        <w:rStyle w:val="tevilkastrani"/>
      </w:rPr>
      <w:fldChar w:fldCharType="separate"/>
    </w:r>
    <w:r w:rsidR="003B119A">
      <w:rPr>
        <w:rStyle w:val="tevilkastrani"/>
        <w:noProof/>
      </w:rPr>
      <w:t>54</w:t>
    </w:r>
    <w:r>
      <w:rPr>
        <w:rStyle w:val="tevilkastrani"/>
      </w:rPr>
      <w:fldChar w:fldCharType="end"/>
    </w:r>
  </w:p>
  <w:p w:rsidR="00710768" w:rsidRDefault="00710768" w:rsidP="00544777">
    <w:pPr>
      <w:pStyle w:val="Nog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7935" w:rsidRDefault="00117935">
      <w:pPr>
        <w:spacing w:line="240" w:lineRule="auto"/>
      </w:pPr>
      <w:r>
        <w:separator/>
      </w:r>
    </w:p>
  </w:footnote>
  <w:footnote w:type="continuationSeparator" w:id="0">
    <w:p w:rsidR="00117935" w:rsidRDefault="0011793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68" w:rsidRPr="00110CBD" w:rsidRDefault="00710768" w:rsidP="00544777">
    <w:pPr>
      <w:pStyle w:val="Glava"/>
      <w:spacing w:line="240" w:lineRule="exact"/>
      <w:rPr>
        <w:rFonts w:ascii="Republika" w:hAnsi="Republika"/>
        <w:sz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0768" w:rsidRPr="008F3500" w:rsidRDefault="00710768" w:rsidP="00544777">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59264" behindDoc="0" locked="0" layoutInCell="1" allowOverlap="1">
          <wp:simplePos x="0" y="0"/>
          <wp:positionH relativeFrom="page">
            <wp:posOffset>0</wp:posOffset>
          </wp:positionH>
          <wp:positionV relativeFrom="page">
            <wp:posOffset>0</wp:posOffset>
          </wp:positionV>
          <wp:extent cx="4321810" cy="972185"/>
          <wp:effectExtent l="0" t="0" r="2540" b="0"/>
          <wp:wrapSquare wrapText="bothSides"/>
          <wp:docPr id="1" name="Slika 1" descr="03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036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rPr>
      <w:t>Maistrova ulica 10</w:t>
    </w:r>
    <w:r w:rsidRPr="008F3500">
      <w:rPr>
        <w:rFonts w:cs="Arial"/>
        <w:sz w:val="16"/>
      </w:rPr>
      <w:t xml:space="preserve">, </w:t>
    </w:r>
    <w:r>
      <w:rPr>
        <w:rFonts w:cs="Arial"/>
        <w:sz w:val="16"/>
      </w:rPr>
      <w:t>1000 Ljubljana</w:t>
    </w:r>
    <w:r w:rsidRPr="008F3500">
      <w:rPr>
        <w:rFonts w:cs="Arial"/>
        <w:sz w:val="16"/>
      </w:rPr>
      <w:tab/>
    </w:r>
  </w:p>
  <w:p w:rsidR="00710768" w:rsidRPr="008F3500" w:rsidRDefault="00710768" w:rsidP="00544777">
    <w:pPr>
      <w:pStyle w:val="Glava"/>
      <w:tabs>
        <w:tab w:val="clear" w:pos="4320"/>
        <w:tab w:val="clear" w:pos="8640"/>
        <w:tab w:val="left" w:pos="5112"/>
      </w:tabs>
      <w:spacing w:line="240" w:lineRule="exact"/>
      <w:rPr>
        <w:rFonts w:cs="Arial"/>
        <w:sz w:val="16"/>
      </w:rPr>
    </w:pPr>
    <w:r w:rsidRPr="008F3500">
      <w:rPr>
        <w:rFonts w:cs="Arial"/>
        <w:sz w:val="16"/>
      </w:rPr>
      <w:tab/>
    </w:r>
  </w:p>
  <w:p w:rsidR="00710768" w:rsidRPr="008F3500" w:rsidRDefault="00710768" w:rsidP="00544777">
    <w:pPr>
      <w:pStyle w:val="Glava"/>
      <w:tabs>
        <w:tab w:val="clear" w:pos="4320"/>
        <w:tab w:val="clear" w:pos="8640"/>
        <w:tab w:val="left" w:pos="5112"/>
      </w:tabs>
      <w:spacing w:line="240" w:lineRule="exact"/>
    </w:pPr>
    <w:r w:rsidRPr="008F3500">
      <w:rPr>
        <w:rFonts w:cs="Arial"/>
        <w:sz w:val="16"/>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A0"/>
    <w:multiLevelType w:val="multilevel"/>
    <w:tmpl w:val="402AD896"/>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1" w15:restartNumberingAfterBreak="0">
    <w:nsid w:val="000000A2"/>
    <w:multiLevelType w:val="multilevel"/>
    <w:tmpl w:val="BEEAA4F8"/>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2" w15:restartNumberingAfterBreak="0">
    <w:nsid w:val="000000A3"/>
    <w:multiLevelType w:val="multilevel"/>
    <w:tmpl w:val="FD94D3E6"/>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3" w15:restartNumberingAfterBreak="0">
    <w:nsid w:val="000000A4"/>
    <w:multiLevelType w:val="multilevel"/>
    <w:tmpl w:val="CF963A2A"/>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4" w15:restartNumberingAfterBreak="0">
    <w:nsid w:val="000000A5"/>
    <w:multiLevelType w:val="multilevel"/>
    <w:tmpl w:val="4C889504"/>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5" w15:restartNumberingAfterBreak="0">
    <w:nsid w:val="012C36B3"/>
    <w:multiLevelType w:val="hybridMultilevel"/>
    <w:tmpl w:val="3C5C1052"/>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25235E3"/>
    <w:multiLevelType w:val="hybridMultilevel"/>
    <w:tmpl w:val="E8A6C5E8"/>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27F6DBF"/>
    <w:multiLevelType w:val="hybridMultilevel"/>
    <w:tmpl w:val="293A0A6A"/>
    <w:lvl w:ilvl="0" w:tplc="52645508">
      <w:start w:val="3"/>
      <w:numFmt w:val="bullet"/>
      <w:lvlText w:val="-"/>
      <w:lvlJc w:val="left"/>
      <w:pPr>
        <w:ind w:left="644" w:hanging="360"/>
      </w:pPr>
      <w:rPr>
        <w:rFonts w:hint="default"/>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8" w15:restartNumberingAfterBreak="0">
    <w:nsid w:val="028E2D67"/>
    <w:multiLevelType w:val="hybridMultilevel"/>
    <w:tmpl w:val="F8F0B002"/>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02C86CBA"/>
    <w:multiLevelType w:val="hybridMultilevel"/>
    <w:tmpl w:val="C504A4C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3877291"/>
    <w:multiLevelType w:val="hybridMultilevel"/>
    <w:tmpl w:val="CD56FB28"/>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04776CED"/>
    <w:multiLevelType w:val="hybridMultilevel"/>
    <w:tmpl w:val="FB58F954"/>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04D106A3"/>
    <w:multiLevelType w:val="hybridMultilevel"/>
    <w:tmpl w:val="BA9A1854"/>
    <w:lvl w:ilvl="0" w:tplc="2D021370">
      <w:numFmt w:val="bullet"/>
      <w:lvlText w:val="-"/>
      <w:lvlJc w:val="left"/>
      <w:pPr>
        <w:tabs>
          <w:tab w:val="num" w:pos="720"/>
        </w:tabs>
        <w:ind w:left="720" w:hanging="360"/>
      </w:pPr>
      <w:rPr>
        <w:rFonts w:ascii="Helv" w:eastAsia="Times New Roman" w:hAnsi="Helv" w:cs="Helv"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572208C"/>
    <w:multiLevelType w:val="hybridMultilevel"/>
    <w:tmpl w:val="81307570"/>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05CA548E"/>
    <w:multiLevelType w:val="hybridMultilevel"/>
    <w:tmpl w:val="09FEADBE"/>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8380BB3"/>
    <w:multiLevelType w:val="hybridMultilevel"/>
    <w:tmpl w:val="FD008318"/>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09B17525"/>
    <w:multiLevelType w:val="hybridMultilevel"/>
    <w:tmpl w:val="9620BC92"/>
    <w:lvl w:ilvl="0" w:tplc="94FAE29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0A1B7154"/>
    <w:multiLevelType w:val="hybridMultilevel"/>
    <w:tmpl w:val="F858F368"/>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0A743A0C"/>
    <w:multiLevelType w:val="hybridMultilevel"/>
    <w:tmpl w:val="1C3C79DC"/>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0AAB78BC"/>
    <w:multiLevelType w:val="hybridMultilevel"/>
    <w:tmpl w:val="25161E2C"/>
    <w:lvl w:ilvl="0" w:tplc="52645508">
      <w:start w:val="3"/>
      <w:numFmt w:val="bullet"/>
      <w:lvlText w:val="-"/>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0B0B5C37"/>
    <w:multiLevelType w:val="hybridMultilevel"/>
    <w:tmpl w:val="C1546D5C"/>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1" w15:restartNumberingAfterBreak="0">
    <w:nsid w:val="0B0C71F3"/>
    <w:multiLevelType w:val="hybridMultilevel"/>
    <w:tmpl w:val="80D25A74"/>
    <w:lvl w:ilvl="0" w:tplc="52645508">
      <w:start w:val="3"/>
      <w:numFmt w:val="bullet"/>
      <w:lvlText w:val="-"/>
      <w:lvlJc w:val="left"/>
      <w:pPr>
        <w:tabs>
          <w:tab w:val="num" w:pos="360"/>
        </w:tabs>
        <w:ind w:left="36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2" w15:restartNumberingAfterBreak="0">
    <w:nsid w:val="0B3B78DC"/>
    <w:multiLevelType w:val="hybridMultilevel"/>
    <w:tmpl w:val="E2F207F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0CB93C7D"/>
    <w:multiLevelType w:val="hybridMultilevel"/>
    <w:tmpl w:val="633A3BAE"/>
    <w:lvl w:ilvl="0" w:tplc="94FAE29C">
      <w:start w:val="1"/>
      <w:numFmt w:val="bullet"/>
      <w:lvlText w:val="-"/>
      <w:lvlJc w:val="left"/>
      <w:pPr>
        <w:ind w:left="786" w:hanging="360"/>
      </w:pPr>
      <w:rPr>
        <w:rFonts w:ascii="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4" w15:restartNumberingAfterBreak="0">
    <w:nsid w:val="0CD165D8"/>
    <w:multiLevelType w:val="hybridMultilevel"/>
    <w:tmpl w:val="A0D82BA4"/>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0E842279"/>
    <w:multiLevelType w:val="hybridMultilevel"/>
    <w:tmpl w:val="62469BDA"/>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0EE06060"/>
    <w:multiLevelType w:val="hybridMultilevel"/>
    <w:tmpl w:val="1A688348"/>
    <w:lvl w:ilvl="0" w:tplc="52645508">
      <w:start w:val="3"/>
      <w:numFmt w:val="bullet"/>
      <w:lvlText w:val="-"/>
      <w:lvlJc w:val="left"/>
      <w:pPr>
        <w:ind w:left="786" w:hanging="360"/>
      </w:pPr>
      <w:rPr>
        <w:rFonts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27" w15:restartNumberingAfterBreak="0">
    <w:nsid w:val="0EF049F9"/>
    <w:multiLevelType w:val="hybridMultilevel"/>
    <w:tmpl w:val="3ABA6310"/>
    <w:lvl w:ilvl="0" w:tplc="52645508">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0FCF2D5F"/>
    <w:multiLevelType w:val="hybridMultilevel"/>
    <w:tmpl w:val="C09A8F18"/>
    <w:lvl w:ilvl="0" w:tplc="FE5EF38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11A63EC2"/>
    <w:multiLevelType w:val="hybridMultilevel"/>
    <w:tmpl w:val="D74C31BC"/>
    <w:lvl w:ilvl="0" w:tplc="94FAE29C">
      <w:start w:val="1"/>
      <w:numFmt w:val="bullet"/>
      <w:lvlText w:val="-"/>
      <w:lvlJc w:val="left"/>
      <w:pPr>
        <w:ind w:left="1800" w:hanging="360"/>
      </w:pPr>
      <w:rPr>
        <w:rFonts w:ascii="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30" w15:restartNumberingAfterBreak="0">
    <w:nsid w:val="124E5EBF"/>
    <w:multiLevelType w:val="hybridMultilevel"/>
    <w:tmpl w:val="0672B7E2"/>
    <w:lvl w:ilvl="0" w:tplc="04240001">
      <w:start w:val="1"/>
      <w:numFmt w:val="bullet"/>
      <w:lvlText w:val=""/>
      <w:lvlJc w:val="left"/>
      <w:pPr>
        <w:ind w:left="786" w:hanging="360"/>
      </w:pPr>
      <w:rPr>
        <w:rFonts w:ascii="Symbol" w:hAnsi="Symbol"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31" w15:restartNumberingAfterBreak="0">
    <w:nsid w:val="15CE3008"/>
    <w:multiLevelType w:val="hybridMultilevel"/>
    <w:tmpl w:val="4C04C5D8"/>
    <w:lvl w:ilvl="0" w:tplc="FE5EF38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16614312"/>
    <w:multiLevelType w:val="hybridMultilevel"/>
    <w:tmpl w:val="8C204B5C"/>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18DC6276"/>
    <w:multiLevelType w:val="hybridMultilevel"/>
    <w:tmpl w:val="A7F623D2"/>
    <w:lvl w:ilvl="0" w:tplc="FE5EF382">
      <w:start w:val="1"/>
      <w:numFmt w:val="bullet"/>
      <w:lvlText w:val="-"/>
      <w:lvlJc w:val="left"/>
      <w:pPr>
        <w:tabs>
          <w:tab w:val="num" w:pos="360"/>
        </w:tabs>
        <w:ind w:left="360" w:hanging="360"/>
      </w:pPr>
      <w:rPr>
        <w:rFonts w:ascii="Tahoma" w:hAnsi="Tahoma" w:cs="Times New Roman"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9B4440F"/>
    <w:multiLevelType w:val="hybridMultilevel"/>
    <w:tmpl w:val="6986B95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1A961D39"/>
    <w:multiLevelType w:val="hybridMultilevel"/>
    <w:tmpl w:val="949A44A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1AC7738D"/>
    <w:multiLevelType w:val="hybridMultilevel"/>
    <w:tmpl w:val="74B60E5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1AEA4C70"/>
    <w:multiLevelType w:val="hybridMultilevel"/>
    <w:tmpl w:val="5AF4C0AA"/>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1C856246"/>
    <w:multiLevelType w:val="hybridMultilevel"/>
    <w:tmpl w:val="EC809EEC"/>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1DFD1DEF"/>
    <w:multiLevelType w:val="hybridMultilevel"/>
    <w:tmpl w:val="190EB6F2"/>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1F6F1AB4"/>
    <w:multiLevelType w:val="hybridMultilevel"/>
    <w:tmpl w:val="E6FCE504"/>
    <w:lvl w:ilvl="0" w:tplc="94FAE29C">
      <w:start w:val="1"/>
      <w:numFmt w:val="bullet"/>
      <w:lvlText w:val="-"/>
      <w:lvlJc w:val="left"/>
      <w:pPr>
        <w:tabs>
          <w:tab w:val="num" w:pos="723"/>
        </w:tabs>
        <w:ind w:left="723" w:hanging="363"/>
      </w:pPr>
      <w:rPr>
        <w:rFonts w:ascii="Times New Roman" w:hAnsi="Times New Roman"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41" w15:restartNumberingAfterBreak="0">
    <w:nsid w:val="1FA77C82"/>
    <w:multiLevelType w:val="multilevel"/>
    <w:tmpl w:val="F4EA7DA2"/>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42" w15:restartNumberingAfterBreak="0">
    <w:nsid w:val="211B4C3A"/>
    <w:multiLevelType w:val="hybridMultilevel"/>
    <w:tmpl w:val="14741724"/>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226112FB"/>
    <w:multiLevelType w:val="hybridMultilevel"/>
    <w:tmpl w:val="CB981F54"/>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23D71BD5"/>
    <w:multiLevelType w:val="hybridMultilevel"/>
    <w:tmpl w:val="D698419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5" w15:restartNumberingAfterBreak="0">
    <w:nsid w:val="24D70B2D"/>
    <w:multiLevelType w:val="hybridMultilevel"/>
    <w:tmpl w:val="C2AE3AD0"/>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24F93048"/>
    <w:multiLevelType w:val="hybridMultilevel"/>
    <w:tmpl w:val="D988F4B2"/>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25113E6F"/>
    <w:multiLevelType w:val="hybridMultilevel"/>
    <w:tmpl w:val="5F68732C"/>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26635481"/>
    <w:multiLevelType w:val="hybridMultilevel"/>
    <w:tmpl w:val="3B9881AA"/>
    <w:lvl w:ilvl="0" w:tplc="94FAE29C">
      <w:start w:val="1"/>
      <w:numFmt w:val="bullet"/>
      <w:lvlText w:val="-"/>
      <w:lvlJc w:val="left"/>
      <w:pPr>
        <w:ind w:left="786" w:hanging="360"/>
      </w:pPr>
      <w:rPr>
        <w:rFonts w:ascii="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49" w15:restartNumberingAfterBreak="0">
    <w:nsid w:val="26CC1ACF"/>
    <w:multiLevelType w:val="hybridMultilevel"/>
    <w:tmpl w:val="4A36860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0" w15:restartNumberingAfterBreak="0">
    <w:nsid w:val="26CD4B41"/>
    <w:multiLevelType w:val="hybridMultilevel"/>
    <w:tmpl w:val="8F985AE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1" w15:restartNumberingAfterBreak="0">
    <w:nsid w:val="274B1CDE"/>
    <w:multiLevelType w:val="hybridMultilevel"/>
    <w:tmpl w:val="3078FC7A"/>
    <w:lvl w:ilvl="0" w:tplc="94FAE29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27744868"/>
    <w:multiLevelType w:val="hybridMultilevel"/>
    <w:tmpl w:val="F542AF6E"/>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288521DB"/>
    <w:multiLevelType w:val="hybridMultilevel"/>
    <w:tmpl w:val="F760D07E"/>
    <w:lvl w:ilvl="0" w:tplc="94FAE29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4" w15:restartNumberingAfterBreak="0">
    <w:nsid w:val="28F161A5"/>
    <w:multiLevelType w:val="hybridMultilevel"/>
    <w:tmpl w:val="A8A2FC94"/>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2B355562"/>
    <w:multiLevelType w:val="hybridMultilevel"/>
    <w:tmpl w:val="AEF6A702"/>
    <w:lvl w:ilvl="0" w:tplc="52645508">
      <w:start w:val="3"/>
      <w:numFmt w:val="bullet"/>
      <w:lvlText w:val="-"/>
      <w:lvlJc w:val="left"/>
      <w:pPr>
        <w:ind w:left="1146" w:hanging="360"/>
      </w:pPr>
      <w:rPr>
        <w:rFonts w:hint="default"/>
      </w:rPr>
    </w:lvl>
    <w:lvl w:ilvl="1" w:tplc="04240003" w:tentative="1">
      <w:start w:val="1"/>
      <w:numFmt w:val="bullet"/>
      <w:lvlText w:val="o"/>
      <w:lvlJc w:val="left"/>
      <w:pPr>
        <w:ind w:left="1866" w:hanging="360"/>
      </w:pPr>
      <w:rPr>
        <w:rFonts w:ascii="Courier New" w:hAnsi="Courier New" w:cs="Courier New" w:hint="default"/>
      </w:rPr>
    </w:lvl>
    <w:lvl w:ilvl="2" w:tplc="04240005" w:tentative="1">
      <w:start w:val="1"/>
      <w:numFmt w:val="bullet"/>
      <w:lvlText w:val=""/>
      <w:lvlJc w:val="left"/>
      <w:pPr>
        <w:ind w:left="2586" w:hanging="360"/>
      </w:pPr>
      <w:rPr>
        <w:rFonts w:ascii="Wingdings" w:hAnsi="Wingdings" w:hint="default"/>
      </w:rPr>
    </w:lvl>
    <w:lvl w:ilvl="3" w:tplc="04240001" w:tentative="1">
      <w:start w:val="1"/>
      <w:numFmt w:val="bullet"/>
      <w:lvlText w:val=""/>
      <w:lvlJc w:val="left"/>
      <w:pPr>
        <w:ind w:left="3306" w:hanging="360"/>
      </w:pPr>
      <w:rPr>
        <w:rFonts w:ascii="Symbol" w:hAnsi="Symbol" w:hint="default"/>
      </w:rPr>
    </w:lvl>
    <w:lvl w:ilvl="4" w:tplc="04240003" w:tentative="1">
      <w:start w:val="1"/>
      <w:numFmt w:val="bullet"/>
      <w:lvlText w:val="o"/>
      <w:lvlJc w:val="left"/>
      <w:pPr>
        <w:ind w:left="4026" w:hanging="360"/>
      </w:pPr>
      <w:rPr>
        <w:rFonts w:ascii="Courier New" w:hAnsi="Courier New" w:cs="Courier New" w:hint="default"/>
      </w:rPr>
    </w:lvl>
    <w:lvl w:ilvl="5" w:tplc="04240005" w:tentative="1">
      <w:start w:val="1"/>
      <w:numFmt w:val="bullet"/>
      <w:lvlText w:val=""/>
      <w:lvlJc w:val="left"/>
      <w:pPr>
        <w:ind w:left="4746" w:hanging="360"/>
      </w:pPr>
      <w:rPr>
        <w:rFonts w:ascii="Wingdings" w:hAnsi="Wingdings" w:hint="default"/>
      </w:rPr>
    </w:lvl>
    <w:lvl w:ilvl="6" w:tplc="04240001" w:tentative="1">
      <w:start w:val="1"/>
      <w:numFmt w:val="bullet"/>
      <w:lvlText w:val=""/>
      <w:lvlJc w:val="left"/>
      <w:pPr>
        <w:ind w:left="5466" w:hanging="360"/>
      </w:pPr>
      <w:rPr>
        <w:rFonts w:ascii="Symbol" w:hAnsi="Symbol" w:hint="default"/>
      </w:rPr>
    </w:lvl>
    <w:lvl w:ilvl="7" w:tplc="04240003" w:tentative="1">
      <w:start w:val="1"/>
      <w:numFmt w:val="bullet"/>
      <w:lvlText w:val="o"/>
      <w:lvlJc w:val="left"/>
      <w:pPr>
        <w:ind w:left="6186" w:hanging="360"/>
      </w:pPr>
      <w:rPr>
        <w:rFonts w:ascii="Courier New" w:hAnsi="Courier New" w:cs="Courier New" w:hint="default"/>
      </w:rPr>
    </w:lvl>
    <w:lvl w:ilvl="8" w:tplc="04240005" w:tentative="1">
      <w:start w:val="1"/>
      <w:numFmt w:val="bullet"/>
      <w:lvlText w:val=""/>
      <w:lvlJc w:val="left"/>
      <w:pPr>
        <w:ind w:left="6906" w:hanging="360"/>
      </w:pPr>
      <w:rPr>
        <w:rFonts w:ascii="Wingdings" w:hAnsi="Wingdings" w:hint="default"/>
      </w:rPr>
    </w:lvl>
  </w:abstractNum>
  <w:abstractNum w:abstractNumId="56" w15:restartNumberingAfterBreak="0">
    <w:nsid w:val="2B6D2B8D"/>
    <w:multiLevelType w:val="hybridMultilevel"/>
    <w:tmpl w:val="DB4815A8"/>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7" w15:restartNumberingAfterBreak="0">
    <w:nsid w:val="2B937028"/>
    <w:multiLevelType w:val="hybridMultilevel"/>
    <w:tmpl w:val="FA74D6BC"/>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8" w15:restartNumberingAfterBreak="0">
    <w:nsid w:val="2C266CBA"/>
    <w:multiLevelType w:val="hybridMultilevel"/>
    <w:tmpl w:val="40265D10"/>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2D832FEF"/>
    <w:multiLevelType w:val="hybridMultilevel"/>
    <w:tmpl w:val="3580D080"/>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0" w15:restartNumberingAfterBreak="0">
    <w:nsid w:val="2F8959A8"/>
    <w:multiLevelType w:val="hybridMultilevel"/>
    <w:tmpl w:val="AA109C66"/>
    <w:lvl w:ilvl="0" w:tplc="94FAE29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1" w15:restartNumberingAfterBreak="0">
    <w:nsid w:val="30684211"/>
    <w:multiLevelType w:val="hybridMultilevel"/>
    <w:tmpl w:val="83F48D6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325804AE"/>
    <w:multiLevelType w:val="hybridMultilevel"/>
    <w:tmpl w:val="72583EAE"/>
    <w:lvl w:ilvl="0" w:tplc="52645508">
      <w:start w:val="3"/>
      <w:numFmt w:val="bullet"/>
      <w:lvlText w:val="-"/>
      <w:lvlJc w:val="left"/>
      <w:pPr>
        <w:ind w:left="862" w:hanging="360"/>
      </w:pPr>
      <w:rPr>
        <w:rFonts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63" w15:restartNumberingAfterBreak="0">
    <w:nsid w:val="33080545"/>
    <w:multiLevelType w:val="hybridMultilevel"/>
    <w:tmpl w:val="A6883DD2"/>
    <w:lvl w:ilvl="0" w:tplc="52645508">
      <w:start w:val="3"/>
      <w:numFmt w:val="bullet"/>
      <w:lvlText w:val="-"/>
      <w:lvlJc w:val="left"/>
      <w:pPr>
        <w:ind w:left="924" w:hanging="360"/>
      </w:pPr>
      <w:rPr>
        <w:rFonts w:hint="default"/>
      </w:rPr>
    </w:lvl>
    <w:lvl w:ilvl="1" w:tplc="04240003" w:tentative="1">
      <w:start w:val="1"/>
      <w:numFmt w:val="bullet"/>
      <w:lvlText w:val="o"/>
      <w:lvlJc w:val="left"/>
      <w:pPr>
        <w:ind w:left="1644" w:hanging="360"/>
      </w:pPr>
      <w:rPr>
        <w:rFonts w:ascii="Courier New" w:hAnsi="Courier New" w:cs="Courier New" w:hint="default"/>
      </w:rPr>
    </w:lvl>
    <w:lvl w:ilvl="2" w:tplc="04240005" w:tentative="1">
      <w:start w:val="1"/>
      <w:numFmt w:val="bullet"/>
      <w:lvlText w:val=""/>
      <w:lvlJc w:val="left"/>
      <w:pPr>
        <w:ind w:left="2364" w:hanging="360"/>
      </w:pPr>
      <w:rPr>
        <w:rFonts w:ascii="Wingdings" w:hAnsi="Wingdings" w:hint="default"/>
      </w:rPr>
    </w:lvl>
    <w:lvl w:ilvl="3" w:tplc="04240001" w:tentative="1">
      <w:start w:val="1"/>
      <w:numFmt w:val="bullet"/>
      <w:lvlText w:val=""/>
      <w:lvlJc w:val="left"/>
      <w:pPr>
        <w:ind w:left="3084" w:hanging="360"/>
      </w:pPr>
      <w:rPr>
        <w:rFonts w:ascii="Symbol" w:hAnsi="Symbol" w:hint="default"/>
      </w:rPr>
    </w:lvl>
    <w:lvl w:ilvl="4" w:tplc="04240003" w:tentative="1">
      <w:start w:val="1"/>
      <w:numFmt w:val="bullet"/>
      <w:lvlText w:val="o"/>
      <w:lvlJc w:val="left"/>
      <w:pPr>
        <w:ind w:left="3804" w:hanging="360"/>
      </w:pPr>
      <w:rPr>
        <w:rFonts w:ascii="Courier New" w:hAnsi="Courier New" w:cs="Courier New" w:hint="default"/>
      </w:rPr>
    </w:lvl>
    <w:lvl w:ilvl="5" w:tplc="04240005" w:tentative="1">
      <w:start w:val="1"/>
      <w:numFmt w:val="bullet"/>
      <w:lvlText w:val=""/>
      <w:lvlJc w:val="left"/>
      <w:pPr>
        <w:ind w:left="4524" w:hanging="360"/>
      </w:pPr>
      <w:rPr>
        <w:rFonts w:ascii="Wingdings" w:hAnsi="Wingdings" w:hint="default"/>
      </w:rPr>
    </w:lvl>
    <w:lvl w:ilvl="6" w:tplc="04240001" w:tentative="1">
      <w:start w:val="1"/>
      <w:numFmt w:val="bullet"/>
      <w:lvlText w:val=""/>
      <w:lvlJc w:val="left"/>
      <w:pPr>
        <w:ind w:left="5244" w:hanging="360"/>
      </w:pPr>
      <w:rPr>
        <w:rFonts w:ascii="Symbol" w:hAnsi="Symbol" w:hint="default"/>
      </w:rPr>
    </w:lvl>
    <w:lvl w:ilvl="7" w:tplc="04240003" w:tentative="1">
      <w:start w:val="1"/>
      <w:numFmt w:val="bullet"/>
      <w:lvlText w:val="o"/>
      <w:lvlJc w:val="left"/>
      <w:pPr>
        <w:ind w:left="5964" w:hanging="360"/>
      </w:pPr>
      <w:rPr>
        <w:rFonts w:ascii="Courier New" w:hAnsi="Courier New" w:cs="Courier New" w:hint="default"/>
      </w:rPr>
    </w:lvl>
    <w:lvl w:ilvl="8" w:tplc="04240005" w:tentative="1">
      <w:start w:val="1"/>
      <w:numFmt w:val="bullet"/>
      <w:lvlText w:val=""/>
      <w:lvlJc w:val="left"/>
      <w:pPr>
        <w:ind w:left="6684" w:hanging="360"/>
      </w:pPr>
      <w:rPr>
        <w:rFonts w:ascii="Wingdings" w:hAnsi="Wingdings" w:hint="default"/>
      </w:rPr>
    </w:lvl>
  </w:abstractNum>
  <w:abstractNum w:abstractNumId="64" w15:restartNumberingAfterBreak="0">
    <w:nsid w:val="33BC79A4"/>
    <w:multiLevelType w:val="hybridMultilevel"/>
    <w:tmpl w:val="FE8A79E0"/>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35B5223E"/>
    <w:multiLevelType w:val="hybridMultilevel"/>
    <w:tmpl w:val="9B602FA0"/>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66" w15:restartNumberingAfterBreak="0">
    <w:nsid w:val="35F07248"/>
    <w:multiLevelType w:val="hybridMultilevel"/>
    <w:tmpl w:val="E602A202"/>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7" w15:restartNumberingAfterBreak="0">
    <w:nsid w:val="36E405A7"/>
    <w:multiLevelType w:val="hybridMultilevel"/>
    <w:tmpl w:val="F3C2E2D2"/>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8" w15:restartNumberingAfterBreak="0">
    <w:nsid w:val="371D0B8C"/>
    <w:multiLevelType w:val="hybridMultilevel"/>
    <w:tmpl w:val="32F8CD86"/>
    <w:lvl w:ilvl="0" w:tplc="52645508">
      <w:start w:val="3"/>
      <w:numFmt w:val="bullet"/>
      <w:lvlText w:val="-"/>
      <w:lvlJc w:val="left"/>
      <w:pPr>
        <w:ind w:left="1440" w:hanging="360"/>
      </w:pPr>
      <w:rPr>
        <w:rFonts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69" w15:restartNumberingAfterBreak="0">
    <w:nsid w:val="39AE0649"/>
    <w:multiLevelType w:val="hybridMultilevel"/>
    <w:tmpl w:val="887CA4F6"/>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3C3907BB"/>
    <w:multiLevelType w:val="hybridMultilevel"/>
    <w:tmpl w:val="8040948E"/>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3C4A2D0F"/>
    <w:multiLevelType w:val="hybridMultilevel"/>
    <w:tmpl w:val="9980420A"/>
    <w:lvl w:ilvl="0" w:tplc="FE5EF382">
      <w:start w:val="1"/>
      <w:numFmt w:val="bullet"/>
      <w:lvlText w:val="-"/>
      <w:lvlJc w:val="left"/>
      <w:pPr>
        <w:ind w:left="720" w:hanging="360"/>
      </w:pPr>
      <w:rPr>
        <w:rFonts w:ascii="Tahoma" w:hAnsi="Tahoma"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72" w15:restartNumberingAfterBreak="0">
    <w:nsid w:val="3C915300"/>
    <w:multiLevelType w:val="hybridMultilevel"/>
    <w:tmpl w:val="FDBCD53A"/>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3" w15:restartNumberingAfterBreak="0">
    <w:nsid w:val="443F78E2"/>
    <w:multiLevelType w:val="hybridMultilevel"/>
    <w:tmpl w:val="B49AE882"/>
    <w:lvl w:ilvl="0" w:tplc="94FAE29C">
      <w:start w:val="1"/>
      <w:numFmt w:val="bullet"/>
      <w:lvlText w:val="-"/>
      <w:lvlJc w:val="left"/>
      <w:pPr>
        <w:ind w:left="786" w:hanging="360"/>
      </w:pPr>
      <w:rPr>
        <w:rFonts w:ascii="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74" w15:restartNumberingAfterBreak="0">
    <w:nsid w:val="484012B9"/>
    <w:multiLevelType w:val="hybridMultilevel"/>
    <w:tmpl w:val="DDD600F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48746027"/>
    <w:multiLevelType w:val="hybridMultilevel"/>
    <w:tmpl w:val="F97E189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6" w15:restartNumberingAfterBreak="0">
    <w:nsid w:val="48B05C1C"/>
    <w:multiLevelType w:val="multilevel"/>
    <w:tmpl w:val="D88E6B8A"/>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77" w15:restartNumberingAfterBreak="0">
    <w:nsid w:val="4A223A67"/>
    <w:multiLevelType w:val="hybridMultilevel"/>
    <w:tmpl w:val="8D822A3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8" w15:restartNumberingAfterBreak="0">
    <w:nsid w:val="4BF941CC"/>
    <w:multiLevelType w:val="hybridMultilevel"/>
    <w:tmpl w:val="C888A38E"/>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4C5C1971"/>
    <w:multiLevelType w:val="hybridMultilevel"/>
    <w:tmpl w:val="8ECCBD28"/>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0" w15:restartNumberingAfterBreak="0">
    <w:nsid w:val="4D271BC4"/>
    <w:multiLevelType w:val="hybridMultilevel"/>
    <w:tmpl w:val="1CAAE9B4"/>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4DBE333B"/>
    <w:multiLevelType w:val="hybridMultilevel"/>
    <w:tmpl w:val="3AF4F952"/>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2" w15:restartNumberingAfterBreak="0">
    <w:nsid w:val="4E972B05"/>
    <w:multiLevelType w:val="hybridMultilevel"/>
    <w:tmpl w:val="2B7ED83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3" w15:restartNumberingAfterBreak="0">
    <w:nsid w:val="4EB11382"/>
    <w:multiLevelType w:val="hybridMultilevel"/>
    <w:tmpl w:val="5824E7CA"/>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4F4F49BC"/>
    <w:multiLevelType w:val="multilevel"/>
    <w:tmpl w:val="526C541A"/>
    <w:lvl w:ilvl="0">
      <w:start w:val="1"/>
      <w:numFmt w:val="bullet"/>
      <w:lvlText w:val="-"/>
      <w:lvlJc w:val="left"/>
      <w:pPr>
        <w:tabs>
          <w:tab w:val="num" w:pos="360"/>
        </w:tabs>
        <w:ind w:left="360" w:firstLine="0"/>
      </w:pPr>
      <w:rPr>
        <w:rFonts w:ascii="Times New Roman" w:hAnsi="Times New Roman" w:cs="Times New Roman" w:hint="default"/>
        <w:color w:val="000000"/>
        <w:position w:val="0"/>
        <w:sz w:val="24"/>
      </w:rPr>
    </w:lvl>
    <w:lvl w:ilvl="1">
      <w:start w:val="1"/>
      <w:numFmt w:val="bullet"/>
      <w:suff w:val="nothing"/>
      <w:lvlText w:val="٠"/>
      <w:lvlJc w:val="left"/>
      <w:pPr>
        <w:ind w:left="0" w:firstLine="1080"/>
      </w:pPr>
      <w:rPr>
        <w:rFonts w:ascii="Courier New" w:eastAsia="ヒラギノ角ゴ Pro W3" w:hAnsi="Courier New" w:hint="default"/>
        <w:color w:val="000000"/>
        <w:position w:val="0"/>
        <w:sz w:val="24"/>
      </w:rPr>
    </w:lvl>
    <w:lvl w:ilvl="2">
      <w:start w:val="1"/>
      <w:numFmt w:val="bullet"/>
      <w:suff w:val="nothing"/>
      <w:lvlText w:val=""/>
      <w:lvlJc w:val="left"/>
      <w:pPr>
        <w:ind w:left="0" w:firstLine="1800"/>
      </w:pPr>
      <w:rPr>
        <w:rFonts w:ascii="Wingdings" w:eastAsia="ヒラギノ角ゴ Pro W3" w:hAnsi="Wingdings" w:hint="default"/>
        <w:color w:val="000000"/>
        <w:position w:val="0"/>
        <w:sz w:val="24"/>
      </w:rPr>
    </w:lvl>
    <w:lvl w:ilvl="3">
      <w:start w:val="1"/>
      <w:numFmt w:val="bullet"/>
      <w:suff w:val="nothing"/>
      <w:lvlText w:val="•"/>
      <w:lvlJc w:val="left"/>
      <w:pPr>
        <w:ind w:left="0" w:firstLine="2520"/>
      </w:pPr>
      <w:rPr>
        <w:rFonts w:hint="default"/>
        <w:color w:val="000000"/>
        <w:position w:val="0"/>
        <w:sz w:val="24"/>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4"/>
      </w:rPr>
    </w:lvl>
    <w:lvl w:ilvl="5">
      <w:start w:val="1"/>
      <w:numFmt w:val="bullet"/>
      <w:suff w:val="nothing"/>
      <w:lvlText w:val=""/>
      <w:lvlJc w:val="left"/>
      <w:pPr>
        <w:ind w:left="0" w:firstLine="3960"/>
      </w:pPr>
      <w:rPr>
        <w:rFonts w:ascii="Wingdings" w:eastAsia="ヒラギノ角ゴ Pro W3" w:hAnsi="Wingdings" w:hint="default"/>
        <w:color w:val="000000"/>
        <w:position w:val="0"/>
        <w:sz w:val="24"/>
      </w:rPr>
    </w:lvl>
    <w:lvl w:ilvl="6">
      <w:start w:val="1"/>
      <w:numFmt w:val="bullet"/>
      <w:suff w:val="nothing"/>
      <w:lvlText w:val="•"/>
      <w:lvlJc w:val="left"/>
      <w:pPr>
        <w:ind w:left="0" w:firstLine="4680"/>
      </w:pPr>
      <w:rPr>
        <w:rFonts w:hint="default"/>
        <w:color w:val="000000"/>
        <w:position w:val="0"/>
        <w:sz w:val="24"/>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4"/>
      </w:rPr>
    </w:lvl>
    <w:lvl w:ilvl="8">
      <w:start w:val="1"/>
      <w:numFmt w:val="bullet"/>
      <w:suff w:val="nothing"/>
      <w:lvlText w:val=""/>
      <w:lvlJc w:val="left"/>
      <w:pPr>
        <w:ind w:left="0" w:firstLine="6120"/>
      </w:pPr>
      <w:rPr>
        <w:rFonts w:ascii="Wingdings" w:eastAsia="ヒラギノ角ゴ Pro W3" w:hAnsi="Wingdings" w:hint="default"/>
        <w:color w:val="000000"/>
        <w:position w:val="0"/>
        <w:sz w:val="24"/>
      </w:rPr>
    </w:lvl>
  </w:abstractNum>
  <w:abstractNum w:abstractNumId="85" w15:restartNumberingAfterBreak="0">
    <w:nsid w:val="50836B7D"/>
    <w:multiLevelType w:val="hybridMultilevel"/>
    <w:tmpl w:val="AE522230"/>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6" w15:restartNumberingAfterBreak="0">
    <w:nsid w:val="521C3E00"/>
    <w:multiLevelType w:val="hybridMultilevel"/>
    <w:tmpl w:val="A322BD08"/>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7" w15:restartNumberingAfterBreak="0">
    <w:nsid w:val="554915BB"/>
    <w:multiLevelType w:val="hybridMultilevel"/>
    <w:tmpl w:val="DB60B4A8"/>
    <w:lvl w:ilvl="0" w:tplc="52645508">
      <w:start w:val="3"/>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8" w15:restartNumberingAfterBreak="0">
    <w:nsid w:val="55AA110D"/>
    <w:multiLevelType w:val="hybridMultilevel"/>
    <w:tmpl w:val="8CE4895C"/>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89" w15:restartNumberingAfterBreak="0">
    <w:nsid w:val="5A606406"/>
    <w:multiLevelType w:val="hybridMultilevel"/>
    <w:tmpl w:val="2FF64404"/>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0" w15:restartNumberingAfterBreak="0">
    <w:nsid w:val="5B1A2DD7"/>
    <w:multiLevelType w:val="hybridMultilevel"/>
    <w:tmpl w:val="93C0C24A"/>
    <w:lvl w:ilvl="0" w:tplc="FE5EF382">
      <w:start w:val="1"/>
      <w:numFmt w:val="bullet"/>
      <w:lvlText w:val="-"/>
      <w:lvlJc w:val="left"/>
      <w:pPr>
        <w:tabs>
          <w:tab w:val="num" w:pos="360"/>
        </w:tabs>
        <w:ind w:left="360" w:hanging="360"/>
      </w:pPr>
      <w:rPr>
        <w:rFonts w:ascii="Tahoma" w:hAnsi="Tahoma"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1" w15:restartNumberingAfterBreak="0">
    <w:nsid w:val="5B771E3D"/>
    <w:multiLevelType w:val="hybridMultilevel"/>
    <w:tmpl w:val="441E8B4A"/>
    <w:lvl w:ilvl="0" w:tplc="FE5EF382">
      <w:start w:val="1"/>
      <w:numFmt w:val="bullet"/>
      <w:lvlText w:val="-"/>
      <w:lvlJc w:val="left"/>
      <w:pPr>
        <w:ind w:left="786" w:hanging="360"/>
      </w:pPr>
      <w:rPr>
        <w:rFonts w:ascii="Tahoma" w:hAnsi="Tahoma"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92" w15:restartNumberingAfterBreak="0">
    <w:nsid w:val="5BF62E3D"/>
    <w:multiLevelType w:val="hybridMultilevel"/>
    <w:tmpl w:val="448053AC"/>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3" w15:restartNumberingAfterBreak="0">
    <w:nsid w:val="5C422B62"/>
    <w:multiLevelType w:val="hybridMultilevel"/>
    <w:tmpl w:val="1F1E0252"/>
    <w:lvl w:ilvl="0" w:tplc="52645508">
      <w:start w:val="3"/>
      <w:numFmt w:val="bullet"/>
      <w:lvlText w:val="-"/>
      <w:lvlJc w:val="left"/>
      <w:pPr>
        <w:tabs>
          <w:tab w:val="num" w:pos="720"/>
        </w:tabs>
        <w:ind w:left="720" w:hanging="360"/>
      </w:p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94" w15:restartNumberingAfterBreak="0">
    <w:nsid w:val="60003D41"/>
    <w:multiLevelType w:val="hybridMultilevel"/>
    <w:tmpl w:val="41D85AD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5" w15:restartNumberingAfterBreak="0">
    <w:nsid w:val="60044CB6"/>
    <w:multiLevelType w:val="hybridMultilevel"/>
    <w:tmpl w:val="4712F9D4"/>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6" w15:restartNumberingAfterBreak="0">
    <w:nsid w:val="604A2F87"/>
    <w:multiLevelType w:val="hybridMultilevel"/>
    <w:tmpl w:val="F6E8A6BA"/>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612D58C7"/>
    <w:multiLevelType w:val="hybridMultilevel"/>
    <w:tmpl w:val="0B063460"/>
    <w:lvl w:ilvl="0" w:tplc="52645508">
      <w:start w:val="3"/>
      <w:numFmt w:val="bullet"/>
      <w:lvlText w:val="-"/>
      <w:lvlJc w:val="left"/>
      <w:pPr>
        <w:ind w:left="720" w:hanging="360"/>
      </w:pPr>
      <w:rPr>
        <w:rFonts w:hint="default"/>
      </w:rPr>
    </w:lvl>
    <w:lvl w:ilvl="1" w:tplc="52645508">
      <w:start w:val="3"/>
      <w:numFmt w:val="bullet"/>
      <w:lvlText w:val="-"/>
      <w:lvlJc w:val="left"/>
      <w:pPr>
        <w:ind w:left="1440" w:hanging="360"/>
      </w:pPr>
      <w:rPr>
        <w:rFonts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8" w15:restartNumberingAfterBreak="0">
    <w:nsid w:val="62470825"/>
    <w:multiLevelType w:val="hybridMultilevel"/>
    <w:tmpl w:val="5B4CEC82"/>
    <w:lvl w:ilvl="0" w:tplc="94FAE29C">
      <w:start w:val="1"/>
      <w:numFmt w:val="bullet"/>
      <w:lvlText w:val="-"/>
      <w:lvlJc w:val="left"/>
      <w:pPr>
        <w:ind w:left="862" w:hanging="360"/>
      </w:pPr>
      <w:rPr>
        <w:rFonts w:ascii="Times New Roman" w:hAnsi="Times New Roman" w:cs="Times New Roman" w:hint="default"/>
      </w:rPr>
    </w:lvl>
    <w:lvl w:ilvl="1" w:tplc="04240003" w:tentative="1">
      <w:start w:val="1"/>
      <w:numFmt w:val="bullet"/>
      <w:lvlText w:val="o"/>
      <w:lvlJc w:val="left"/>
      <w:pPr>
        <w:ind w:left="1582" w:hanging="360"/>
      </w:pPr>
      <w:rPr>
        <w:rFonts w:ascii="Courier New" w:hAnsi="Courier New" w:cs="Courier New" w:hint="default"/>
      </w:rPr>
    </w:lvl>
    <w:lvl w:ilvl="2" w:tplc="04240005" w:tentative="1">
      <w:start w:val="1"/>
      <w:numFmt w:val="bullet"/>
      <w:lvlText w:val=""/>
      <w:lvlJc w:val="left"/>
      <w:pPr>
        <w:ind w:left="2302" w:hanging="360"/>
      </w:pPr>
      <w:rPr>
        <w:rFonts w:ascii="Wingdings" w:hAnsi="Wingdings" w:hint="default"/>
      </w:rPr>
    </w:lvl>
    <w:lvl w:ilvl="3" w:tplc="04240001" w:tentative="1">
      <w:start w:val="1"/>
      <w:numFmt w:val="bullet"/>
      <w:lvlText w:val=""/>
      <w:lvlJc w:val="left"/>
      <w:pPr>
        <w:ind w:left="3022" w:hanging="360"/>
      </w:pPr>
      <w:rPr>
        <w:rFonts w:ascii="Symbol" w:hAnsi="Symbol" w:hint="default"/>
      </w:rPr>
    </w:lvl>
    <w:lvl w:ilvl="4" w:tplc="04240003" w:tentative="1">
      <w:start w:val="1"/>
      <w:numFmt w:val="bullet"/>
      <w:lvlText w:val="o"/>
      <w:lvlJc w:val="left"/>
      <w:pPr>
        <w:ind w:left="3742" w:hanging="360"/>
      </w:pPr>
      <w:rPr>
        <w:rFonts w:ascii="Courier New" w:hAnsi="Courier New" w:cs="Courier New" w:hint="default"/>
      </w:rPr>
    </w:lvl>
    <w:lvl w:ilvl="5" w:tplc="04240005" w:tentative="1">
      <w:start w:val="1"/>
      <w:numFmt w:val="bullet"/>
      <w:lvlText w:val=""/>
      <w:lvlJc w:val="left"/>
      <w:pPr>
        <w:ind w:left="4462" w:hanging="360"/>
      </w:pPr>
      <w:rPr>
        <w:rFonts w:ascii="Wingdings" w:hAnsi="Wingdings" w:hint="default"/>
      </w:rPr>
    </w:lvl>
    <w:lvl w:ilvl="6" w:tplc="04240001" w:tentative="1">
      <w:start w:val="1"/>
      <w:numFmt w:val="bullet"/>
      <w:lvlText w:val=""/>
      <w:lvlJc w:val="left"/>
      <w:pPr>
        <w:ind w:left="5182" w:hanging="360"/>
      </w:pPr>
      <w:rPr>
        <w:rFonts w:ascii="Symbol" w:hAnsi="Symbol" w:hint="default"/>
      </w:rPr>
    </w:lvl>
    <w:lvl w:ilvl="7" w:tplc="04240003" w:tentative="1">
      <w:start w:val="1"/>
      <w:numFmt w:val="bullet"/>
      <w:lvlText w:val="o"/>
      <w:lvlJc w:val="left"/>
      <w:pPr>
        <w:ind w:left="5902" w:hanging="360"/>
      </w:pPr>
      <w:rPr>
        <w:rFonts w:ascii="Courier New" w:hAnsi="Courier New" w:cs="Courier New" w:hint="default"/>
      </w:rPr>
    </w:lvl>
    <w:lvl w:ilvl="8" w:tplc="04240005" w:tentative="1">
      <w:start w:val="1"/>
      <w:numFmt w:val="bullet"/>
      <w:lvlText w:val=""/>
      <w:lvlJc w:val="left"/>
      <w:pPr>
        <w:ind w:left="6622" w:hanging="360"/>
      </w:pPr>
      <w:rPr>
        <w:rFonts w:ascii="Wingdings" w:hAnsi="Wingdings" w:hint="default"/>
      </w:rPr>
    </w:lvl>
  </w:abstractNum>
  <w:abstractNum w:abstractNumId="99" w15:restartNumberingAfterBreak="0">
    <w:nsid w:val="62663FF9"/>
    <w:multiLevelType w:val="hybridMultilevel"/>
    <w:tmpl w:val="C46E589C"/>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0" w15:restartNumberingAfterBreak="0">
    <w:nsid w:val="649D216B"/>
    <w:multiLevelType w:val="hybridMultilevel"/>
    <w:tmpl w:val="F8F442C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1" w15:restartNumberingAfterBreak="0">
    <w:nsid w:val="64CD45CA"/>
    <w:multiLevelType w:val="hybridMultilevel"/>
    <w:tmpl w:val="301E5DA4"/>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2" w15:restartNumberingAfterBreak="0">
    <w:nsid w:val="65CB5D59"/>
    <w:multiLevelType w:val="hybridMultilevel"/>
    <w:tmpl w:val="D0865BB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3" w15:restartNumberingAfterBreak="0">
    <w:nsid w:val="65F94E97"/>
    <w:multiLevelType w:val="hybridMultilevel"/>
    <w:tmpl w:val="69485088"/>
    <w:lvl w:ilvl="0" w:tplc="FE5EF382">
      <w:start w:val="1"/>
      <w:numFmt w:val="bullet"/>
      <w:lvlText w:val="-"/>
      <w:lvlJc w:val="left"/>
      <w:pPr>
        <w:tabs>
          <w:tab w:val="num" w:pos="360"/>
        </w:tabs>
        <w:ind w:left="360" w:hanging="360"/>
      </w:pPr>
      <w:rPr>
        <w:rFonts w:ascii="Tahoma" w:hAnsi="Tahoma" w:cs="Times New Roman"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104" w15:restartNumberingAfterBreak="0">
    <w:nsid w:val="672C5BF9"/>
    <w:multiLevelType w:val="hybridMultilevel"/>
    <w:tmpl w:val="4C9460A0"/>
    <w:lvl w:ilvl="0" w:tplc="52645508">
      <w:start w:val="3"/>
      <w:numFmt w:val="bullet"/>
      <w:lvlText w:val="-"/>
      <w:lvlJc w:val="left"/>
      <w:pPr>
        <w:tabs>
          <w:tab w:val="num" w:pos="720"/>
        </w:tabs>
        <w:ind w:left="72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5" w15:restartNumberingAfterBreak="0">
    <w:nsid w:val="678D67C6"/>
    <w:multiLevelType w:val="hybridMultilevel"/>
    <w:tmpl w:val="BA68AD2A"/>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6" w15:restartNumberingAfterBreak="0">
    <w:nsid w:val="68A41E3F"/>
    <w:multiLevelType w:val="hybridMultilevel"/>
    <w:tmpl w:val="1540AE38"/>
    <w:lvl w:ilvl="0" w:tplc="94FAE29C">
      <w:start w:val="1"/>
      <w:numFmt w:val="bullet"/>
      <w:lvlText w:val="-"/>
      <w:lvlJc w:val="left"/>
      <w:pPr>
        <w:ind w:left="720" w:hanging="360"/>
      </w:pPr>
      <w:rPr>
        <w:rFonts w:ascii="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7" w15:restartNumberingAfterBreak="0">
    <w:nsid w:val="69B17E1E"/>
    <w:multiLevelType w:val="hybridMultilevel"/>
    <w:tmpl w:val="A0704FEE"/>
    <w:lvl w:ilvl="0" w:tplc="52645508">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D6335BE"/>
    <w:multiLevelType w:val="hybridMultilevel"/>
    <w:tmpl w:val="F0DCEC6A"/>
    <w:lvl w:ilvl="0" w:tplc="94FAE29C">
      <w:start w:val="1"/>
      <w:numFmt w:val="bullet"/>
      <w:lvlText w:val="-"/>
      <w:lvlJc w:val="left"/>
      <w:pPr>
        <w:ind w:left="786" w:hanging="360"/>
      </w:pPr>
      <w:rPr>
        <w:rFonts w:ascii="Times New Roman" w:hAnsi="Times New Roman" w:cs="Times New Roman" w:hint="default"/>
      </w:rPr>
    </w:lvl>
    <w:lvl w:ilvl="1" w:tplc="04240003" w:tentative="1">
      <w:start w:val="1"/>
      <w:numFmt w:val="bullet"/>
      <w:lvlText w:val="o"/>
      <w:lvlJc w:val="left"/>
      <w:pPr>
        <w:ind w:left="1506" w:hanging="360"/>
      </w:pPr>
      <w:rPr>
        <w:rFonts w:ascii="Courier New" w:hAnsi="Courier New" w:cs="Courier New" w:hint="default"/>
      </w:rPr>
    </w:lvl>
    <w:lvl w:ilvl="2" w:tplc="04240005" w:tentative="1">
      <w:start w:val="1"/>
      <w:numFmt w:val="bullet"/>
      <w:lvlText w:val=""/>
      <w:lvlJc w:val="left"/>
      <w:pPr>
        <w:ind w:left="2226" w:hanging="360"/>
      </w:pPr>
      <w:rPr>
        <w:rFonts w:ascii="Wingdings" w:hAnsi="Wingdings" w:hint="default"/>
      </w:rPr>
    </w:lvl>
    <w:lvl w:ilvl="3" w:tplc="04240001" w:tentative="1">
      <w:start w:val="1"/>
      <w:numFmt w:val="bullet"/>
      <w:lvlText w:val=""/>
      <w:lvlJc w:val="left"/>
      <w:pPr>
        <w:ind w:left="2946" w:hanging="360"/>
      </w:pPr>
      <w:rPr>
        <w:rFonts w:ascii="Symbol" w:hAnsi="Symbol" w:hint="default"/>
      </w:rPr>
    </w:lvl>
    <w:lvl w:ilvl="4" w:tplc="04240003" w:tentative="1">
      <w:start w:val="1"/>
      <w:numFmt w:val="bullet"/>
      <w:lvlText w:val="o"/>
      <w:lvlJc w:val="left"/>
      <w:pPr>
        <w:ind w:left="3666" w:hanging="360"/>
      </w:pPr>
      <w:rPr>
        <w:rFonts w:ascii="Courier New" w:hAnsi="Courier New" w:cs="Courier New" w:hint="default"/>
      </w:rPr>
    </w:lvl>
    <w:lvl w:ilvl="5" w:tplc="04240005" w:tentative="1">
      <w:start w:val="1"/>
      <w:numFmt w:val="bullet"/>
      <w:lvlText w:val=""/>
      <w:lvlJc w:val="left"/>
      <w:pPr>
        <w:ind w:left="4386" w:hanging="360"/>
      </w:pPr>
      <w:rPr>
        <w:rFonts w:ascii="Wingdings" w:hAnsi="Wingdings" w:hint="default"/>
      </w:rPr>
    </w:lvl>
    <w:lvl w:ilvl="6" w:tplc="04240001" w:tentative="1">
      <w:start w:val="1"/>
      <w:numFmt w:val="bullet"/>
      <w:lvlText w:val=""/>
      <w:lvlJc w:val="left"/>
      <w:pPr>
        <w:ind w:left="5106" w:hanging="360"/>
      </w:pPr>
      <w:rPr>
        <w:rFonts w:ascii="Symbol" w:hAnsi="Symbol" w:hint="default"/>
      </w:rPr>
    </w:lvl>
    <w:lvl w:ilvl="7" w:tplc="04240003" w:tentative="1">
      <w:start w:val="1"/>
      <w:numFmt w:val="bullet"/>
      <w:lvlText w:val="o"/>
      <w:lvlJc w:val="left"/>
      <w:pPr>
        <w:ind w:left="5826" w:hanging="360"/>
      </w:pPr>
      <w:rPr>
        <w:rFonts w:ascii="Courier New" w:hAnsi="Courier New" w:cs="Courier New" w:hint="default"/>
      </w:rPr>
    </w:lvl>
    <w:lvl w:ilvl="8" w:tplc="04240005" w:tentative="1">
      <w:start w:val="1"/>
      <w:numFmt w:val="bullet"/>
      <w:lvlText w:val=""/>
      <w:lvlJc w:val="left"/>
      <w:pPr>
        <w:ind w:left="6546" w:hanging="360"/>
      </w:pPr>
      <w:rPr>
        <w:rFonts w:ascii="Wingdings" w:hAnsi="Wingdings" w:hint="default"/>
      </w:rPr>
    </w:lvl>
  </w:abstractNum>
  <w:abstractNum w:abstractNumId="110" w15:restartNumberingAfterBreak="0">
    <w:nsid w:val="6ECB418A"/>
    <w:multiLevelType w:val="hybridMultilevel"/>
    <w:tmpl w:val="0A34D55A"/>
    <w:lvl w:ilvl="0" w:tplc="FE5EF382">
      <w:start w:val="1"/>
      <w:numFmt w:val="bullet"/>
      <w:lvlText w:val="-"/>
      <w:lvlJc w:val="left"/>
      <w:pPr>
        <w:ind w:left="720" w:hanging="360"/>
      </w:pPr>
      <w:rPr>
        <w:rFonts w:ascii="Tahoma" w:hAnsi="Tahoma"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1" w15:restartNumberingAfterBreak="0">
    <w:nsid w:val="6FC773A7"/>
    <w:multiLevelType w:val="hybridMultilevel"/>
    <w:tmpl w:val="3EEAEFC6"/>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2" w15:restartNumberingAfterBreak="0">
    <w:nsid w:val="71AD58F7"/>
    <w:multiLevelType w:val="hybridMultilevel"/>
    <w:tmpl w:val="778249CE"/>
    <w:lvl w:ilvl="0" w:tplc="52645508">
      <w:start w:val="3"/>
      <w:numFmt w:val="bullet"/>
      <w:lvlText w:val="-"/>
      <w:lvlJc w:val="left"/>
      <w:pPr>
        <w:tabs>
          <w:tab w:val="num" w:pos="360"/>
        </w:tabs>
        <w:ind w:left="360" w:hanging="360"/>
      </w:pPr>
      <w:rPr>
        <w:rFonts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3" w15:restartNumberingAfterBreak="0">
    <w:nsid w:val="740B2D8C"/>
    <w:multiLevelType w:val="hybridMultilevel"/>
    <w:tmpl w:val="159075DA"/>
    <w:lvl w:ilvl="0" w:tplc="94FAE29C">
      <w:start w:val="1"/>
      <w:numFmt w:val="bullet"/>
      <w:lvlText w:val="-"/>
      <w:lvlJc w:val="left"/>
      <w:pPr>
        <w:ind w:left="1800" w:hanging="360"/>
      </w:pPr>
      <w:rPr>
        <w:rFonts w:ascii="Times New Roman" w:hAnsi="Times New Roman" w:cs="Times New Roman"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abstractNum w:abstractNumId="114" w15:restartNumberingAfterBreak="0">
    <w:nsid w:val="74564E44"/>
    <w:multiLevelType w:val="hybridMultilevel"/>
    <w:tmpl w:val="8C74BC92"/>
    <w:lvl w:ilvl="0" w:tplc="52645508">
      <w:start w:val="3"/>
      <w:numFmt w:val="bullet"/>
      <w:lvlText w:val="-"/>
      <w:lvlJc w:val="left"/>
      <w:pPr>
        <w:ind w:left="720" w:hanging="360"/>
      </w:pPr>
      <w:rPr>
        <w:rFonts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5" w15:restartNumberingAfterBreak="0">
    <w:nsid w:val="757E308F"/>
    <w:multiLevelType w:val="hybridMultilevel"/>
    <w:tmpl w:val="3258B1B4"/>
    <w:lvl w:ilvl="0" w:tplc="52645508">
      <w:start w:val="3"/>
      <w:numFmt w:val="bullet"/>
      <w:lvlText w:val="-"/>
      <w:lvlJc w:val="left"/>
      <w:pPr>
        <w:tabs>
          <w:tab w:val="num" w:pos="360"/>
        </w:tabs>
        <w:ind w:left="360" w:hanging="360"/>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6" w15:restartNumberingAfterBreak="0">
    <w:nsid w:val="77CC259E"/>
    <w:multiLevelType w:val="hybridMultilevel"/>
    <w:tmpl w:val="BCF6BE64"/>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7" w15:restartNumberingAfterBreak="0">
    <w:nsid w:val="78291271"/>
    <w:multiLevelType w:val="hybridMultilevel"/>
    <w:tmpl w:val="3E64DD1C"/>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8" w15:restartNumberingAfterBreak="0">
    <w:nsid w:val="78E9573C"/>
    <w:multiLevelType w:val="hybridMultilevel"/>
    <w:tmpl w:val="AE30198A"/>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9" w15:restartNumberingAfterBreak="0">
    <w:nsid w:val="7CC96FC7"/>
    <w:multiLevelType w:val="hybridMultilevel"/>
    <w:tmpl w:val="FFB6833A"/>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0" w15:restartNumberingAfterBreak="0">
    <w:nsid w:val="7D520925"/>
    <w:multiLevelType w:val="hybridMultilevel"/>
    <w:tmpl w:val="F488A5F2"/>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1" w15:restartNumberingAfterBreak="0">
    <w:nsid w:val="7E765407"/>
    <w:multiLevelType w:val="hybridMultilevel"/>
    <w:tmpl w:val="D478762C"/>
    <w:lvl w:ilvl="0" w:tplc="52645508">
      <w:start w:val="3"/>
      <w:numFmt w:val="bullet"/>
      <w:lvlText w:val="-"/>
      <w:lvlJc w:val="left"/>
      <w:pPr>
        <w:ind w:left="1080" w:hanging="360"/>
      </w:pPr>
      <w:rPr>
        <w:rFonts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2" w15:restartNumberingAfterBreak="0">
    <w:nsid w:val="7F842D33"/>
    <w:multiLevelType w:val="hybridMultilevel"/>
    <w:tmpl w:val="65F04128"/>
    <w:lvl w:ilvl="0" w:tplc="52645508">
      <w:start w:val="3"/>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7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3"/>
  </w:num>
  <w:num w:numId="3">
    <w:abstractNumId w:val="112"/>
  </w:num>
  <w:num w:numId="4">
    <w:abstractNumId w:val="52"/>
  </w:num>
  <w:num w:numId="5">
    <w:abstractNumId w:val="32"/>
  </w:num>
  <w:num w:numId="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08"/>
  </w:num>
  <w:num w:numId="9">
    <w:abstractNumId w:val="12"/>
  </w:num>
  <w:num w:numId="10">
    <w:abstractNumId w:val="0"/>
  </w:num>
  <w:num w:numId="11">
    <w:abstractNumId w:val="1"/>
  </w:num>
  <w:num w:numId="12">
    <w:abstractNumId w:val="2"/>
  </w:num>
  <w:num w:numId="13">
    <w:abstractNumId w:val="3"/>
  </w:num>
  <w:num w:numId="14">
    <w:abstractNumId w:val="4"/>
  </w:num>
  <w:num w:numId="15">
    <w:abstractNumId w:val="84"/>
  </w:num>
  <w:num w:numId="16">
    <w:abstractNumId w:val="76"/>
  </w:num>
  <w:num w:numId="17">
    <w:abstractNumId w:val="41"/>
  </w:num>
  <w:num w:numId="18">
    <w:abstractNumId w:val="102"/>
  </w:num>
  <w:num w:numId="19">
    <w:abstractNumId w:val="23"/>
  </w:num>
  <w:num w:numId="20">
    <w:abstractNumId w:val="73"/>
  </w:num>
  <w:num w:numId="21">
    <w:abstractNumId w:val="29"/>
  </w:num>
  <w:num w:numId="22">
    <w:abstractNumId w:val="109"/>
  </w:num>
  <w:num w:numId="23">
    <w:abstractNumId w:val="98"/>
  </w:num>
  <w:num w:numId="24">
    <w:abstractNumId w:val="113"/>
  </w:num>
  <w:num w:numId="25">
    <w:abstractNumId w:val="48"/>
  </w:num>
  <w:num w:numId="26">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60"/>
  </w:num>
  <w:num w:numId="28">
    <w:abstractNumId w:val="16"/>
  </w:num>
  <w:num w:numId="29">
    <w:abstractNumId w:val="51"/>
  </w:num>
  <w:num w:numId="30">
    <w:abstractNumId w:val="53"/>
  </w:num>
  <w:num w:numId="31">
    <w:abstractNumId w:val="106"/>
  </w:num>
  <w:num w:numId="32">
    <w:abstractNumId w:val="38"/>
  </w:num>
  <w:num w:numId="33">
    <w:abstractNumId w:val="64"/>
  </w:num>
  <w:num w:numId="34">
    <w:abstractNumId w:val="33"/>
  </w:num>
  <w:num w:numId="35">
    <w:abstractNumId w:val="82"/>
  </w:num>
  <w:num w:numId="36">
    <w:abstractNumId w:val="69"/>
  </w:num>
  <w:num w:numId="37">
    <w:abstractNumId w:val="27"/>
  </w:num>
  <w:num w:numId="3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07"/>
  </w:num>
  <w:num w:numId="40">
    <w:abstractNumId w:val="63"/>
  </w:num>
  <w:num w:numId="41">
    <w:abstractNumId w:val="47"/>
  </w:num>
  <w:num w:numId="42">
    <w:abstractNumId w:val="100"/>
  </w:num>
  <w:num w:numId="43">
    <w:abstractNumId w:val="42"/>
  </w:num>
  <w:num w:numId="44">
    <w:abstractNumId w:val="56"/>
  </w:num>
  <w:num w:numId="45">
    <w:abstractNumId w:val="94"/>
  </w:num>
  <w:num w:numId="46">
    <w:abstractNumId w:val="88"/>
  </w:num>
  <w:num w:numId="47">
    <w:abstractNumId w:val="65"/>
  </w:num>
  <w:num w:numId="48">
    <w:abstractNumId w:val="99"/>
  </w:num>
  <w:num w:numId="49">
    <w:abstractNumId w:val="14"/>
  </w:num>
  <w:num w:numId="50">
    <w:abstractNumId w:val="117"/>
  </w:num>
  <w:num w:numId="51">
    <w:abstractNumId w:val="17"/>
  </w:num>
  <w:num w:numId="52">
    <w:abstractNumId w:val="118"/>
  </w:num>
  <w:num w:numId="53">
    <w:abstractNumId w:val="61"/>
  </w:num>
  <w:num w:numId="54">
    <w:abstractNumId w:val="31"/>
  </w:num>
  <w:num w:numId="55">
    <w:abstractNumId w:val="114"/>
  </w:num>
  <w:num w:numId="56">
    <w:abstractNumId w:val="89"/>
  </w:num>
  <w:num w:numId="57">
    <w:abstractNumId w:val="62"/>
  </w:num>
  <w:num w:numId="58">
    <w:abstractNumId w:val="86"/>
  </w:num>
  <w:num w:numId="59">
    <w:abstractNumId w:val="25"/>
  </w:num>
  <w:num w:numId="60">
    <w:abstractNumId w:val="121"/>
  </w:num>
  <w:num w:numId="61">
    <w:abstractNumId w:val="20"/>
  </w:num>
  <w:num w:numId="62">
    <w:abstractNumId w:val="10"/>
  </w:num>
  <w:num w:numId="63">
    <w:abstractNumId w:val="119"/>
  </w:num>
  <w:num w:numId="64">
    <w:abstractNumId w:val="95"/>
  </w:num>
  <w:num w:numId="65">
    <w:abstractNumId w:val="97"/>
  </w:num>
  <w:num w:numId="66">
    <w:abstractNumId w:val="79"/>
  </w:num>
  <w:num w:numId="67">
    <w:abstractNumId w:val="122"/>
  </w:num>
  <w:num w:numId="68">
    <w:abstractNumId w:val="39"/>
  </w:num>
  <w:num w:numId="69">
    <w:abstractNumId w:val="7"/>
  </w:num>
  <w:num w:numId="70">
    <w:abstractNumId w:val="116"/>
  </w:num>
  <w:num w:numId="71">
    <w:abstractNumId w:val="24"/>
  </w:num>
  <w:num w:numId="72">
    <w:abstractNumId w:val="36"/>
  </w:num>
  <w:num w:numId="73">
    <w:abstractNumId w:val="15"/>
  </w:num>
  <w:num w:numId="74">
    <w:abstractNumId w:val="78"/>
  </w:num>
  <w:num w:numId="75">
    <w:abstractNumId w:val="54"/>
  </w:num>
  <w:num w:numId="76">
    <w:abstractNumId w:val="74"/>
  </w:num>
  <w:num w:numId="77">
    <w:abstractNumId w:val="22"/>
  </w:num>
  <w:num w:numId="78">
    <w:abstractNumId w:val="8"/>
  </w:num>
  <w:num w:numId="79">
    <w:abstractNumId w:val="92"/>
  </w:num>
  <w:num w:numId="80">
    <w:abstractNumId w:val="19"/>
  </w:num>
  <w:num w:numId="81">
    <w:abstractNumId w:val="58"/>
  </w:num>
  <w:num w:numId="82">
    <w:abstractNumId w:val="104"/>
  </w:num>
  <w:num w:numId="83">
    <w:abstractNumId w:val="120"/>
  </w:num>
  <w:num w:numId="84">
    <w:abstractNumId w:val="75"/>
  </w:num>
  <w:num w:numId="85">
    <w:abstractNumId w:val="26"/>
  </w:num>
  <w:num w:numId="86">
    <w:abstractNumId w:val="44"/>
  </w:num>
  <w:num w:numId="87">
    <w:abstractNumId w:val="34"/>
  </w:num>
  <w:num w:numId="88">
    <w:abstractNumId w:val="115"/>
  </w:num>
  <w:num w:numId="89">
    <w:abstractNumId w:val="45"/>
  </w:num>
  <w:num w:numId="90">
    <w:abstractNumId w:val="77"/>
  </w:num>
  <w:num w:numId="91">
    <w:abstractNumId w:val="46"/>
  </w:num>
  <w:num w:numId="92">
    <w:abstractNumId w:val="13"/>
  </w:num>
  <w:num w:numId="93">
    <w:abstractNumId w:val="68"/>
  </w:num>
  <w:num w:numId="94">
    <w:abstractNumId w:val="67"/>
  </w:num>
  <w:num w:numId="95">
    <w:abstractNumId w:val="55"/>
  </w:num>
  <w:num w:numId="96">
    <w:abstractNumId w:val="59"/>
  </w:num>
  <w:num w:numId="97">
    <w:abstractNumId w:val="101"/>
  </w:num>
  <w:num w:numId="98">
    <w:abstractNumId w:val="111"/>
  </w:num>
  <w:num w:numId="99">
    <w:abstractNumId w:val="50"/>
  </w:num>
  <w:num w:numId="100">
    <w:abstractNumId w:val="49"/>
  </w:num>
  <w:num w:numId="101">
    <w:abstractNumId w:val="87"/>
  </w:num>
  <w:num w:numId="102">
    <w:abstractNumId w:val="43"/>
  </w:num>
  <w:num w:numId="103">
    <w:abstractNumId w:val="37"/>
  </w:num>
  <w:num w:numId="104">
    <w:abstractNumId w:val="66"/>
  </w:num>
  <w:num w:numId="105">
    <w:abstractNumId w:val="70"/>
  </w:num>
  <w:num w:numId="106">
    <w:abstractNumId w:val="5"/>
  </w:num>
  <w:num w:numId="107">
    <w:abstractNumId w:val="105"/>
  </w:num>
  <w:num w:numId="108">
    <w:abstractNumId w:val="85"/>
  </w:num>
  <w:num w:numId="109">
    <w:abstractNumId w:val="18"/>
  </w:num>
  <w:num w:numId="110">
    <w:abstractNumId w:val="6"/>
  </w:num>
  <w:num w:numId="111">
    <w:abstractNumId w:val="80"/>
  </w:num>
  <w:num w:numId="112">
    <w:abstractNumId w:val="110"/>
  </w:num>
  <w:num w:numId="113">
    <w:abstractNumId w:val="81"/>
  </w:num>
  <w:num w:numId="114">
    <w:abstractNumId w:val="96"/>
  </w:num>
  <w:num w:numId="115">
    <w:abstractNumId w:val="103"/>
  </w:num>
  <w:num w:numId="116">
    <w:abstractNumId w:val="90"/>
  </w:num>
  <w:num w:numId="117">
    <w:abstractNumId w:val="11"/>
  </w:num>
  <w:num w:numId="118">
    <w:abstractNumId w:val="28"/>
  </w:num>
  <w:num w:numId="119">
    <w:abstractNumId w:val="72"/>
  </w:num>
  <w:num w:numId="120">
    <w:abstractNumId w:val="91"/>
  </w:num>
  <w:num w:numId="121">
    <w:abstractNumId w:val="57"/>
  </w:num>
  <w:num w:numId="122">
    <w:abstractNumId w:val="35"/>
  </w:num>
  <w:num w:numId="123">
    <w:abstractNumId w:val="9"/>
  </w:num>
  <w:num w:numId="124">
    <w:abstractNumId w:val="32"/>
  </w:num>
  <w:num w:numId="125">
    <w:abstractNumId w:val="52"/>
  </w:num>
  <w:num w:numId="126">
    <w:abstractNumId w:val="30"/>
  </w:num>
  <w:numIdMacAtCleanup w:val="1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416"/>
    <w:rsid w:val="000034F9"/>
    <w:rsid w:val="00006871"/>
    <w:rsid w:val="000144AC"/>
    <w:rsid w:val="00020E96"/>
    <w:rsid w:val="000230D1"/>
    <w:rsid w:val="000264A6"/>
    <w:rsid w:val="00027796"/>
    <w:rsid w:val="0003652E"/>
    <w:rsid w:val="000422D7"/>
    <w:rsid w:val="000435D6"/>
    <w:rsid w:val="0005036D"/>
    <w:rsid w:val="00054F84"/>
    <w:rsid w:val="000578D5"/>
    <w:rsid w:val="0006217E"/>
    <w:rsid w:val="00065989"/>
    <w:rsid w:val="00071E5B"/>
    <w:rsid w:val="00072039"/>
    <w:rsid w:val="0007224F"/>
    <w:rsid w:val="000A4419"/>
    <w:rsid w:val="000A51B7"/>
    <w:rsid w:val="000B0369"/>
    <w:rsid w:val="000B4442"/>
    <w:rsid w:val="000B7D9A"/>
    <w:rsid w:val="000C1477"/>
    <w:rsid w:val="000C1D41"/>
    <w:rsid w:val="000C1D97"/>
    <w:rsid w:val="000D1BC6"/>
    <w:rsid w:val="000D68E8"/>
    <w:rsid w:val="000E11C7"/>
    <w:rsid w:val="000F39F4"/>
    <w:rsid w:val="0011568B"/>
    <w:rsid w:val="00115C03"/>
    <w:rsid w:val="00117935"/>
    <w:rsid w:val="001207EC"/>
    <w:rsid w:val="00120BE3"/>
    <w:rsid w:val="001316C6"/>
    <w:rsid w:val="00133F50"/>
    <w:rsid w:val="00136972"/>
    <w:rsid w:val="00137586"/>
    <w:rsid w:val="0014775F"/>
    <w:rsid w:val="001675FF"/>
    <w:rsid w:val="00180413"/>
    <w:rsid w:val="00181487"/>
    <w:rsid w:val="00186738"/>
    <w:rsid w:val="00191721"/>
    <w:rsid w:val="001B28F9"/>
    <w:rsid w:val="001B3B6D"/>
    <w:rsid w:val="001D10AF"/>
    <w:rsid w:val="001D7575"/>
    <w:rsid w:val="001F2F11"/>
    <w:rsid w:val="00201FF2"/>
    <w:rsid w:val="00215E17"/>
    <w:rsid w:val="002175A7"/>
    <w:rsid w:val="00217F8D"/>
    <w:rsid w:val="00221070"/>
    <w:rsid w:val="00224E36"/>
    <w:rsid w:val="00226581"/>
    <w:rsid w:val="00227880"/>
    <w:rsid w:val="00234FCC"/>
    <w:rsid w:val="00236BC3"/>
    <w:rsid w:val="00237934"/>
    <w:rsid w:val="0025792D"/>
    <w:rsid w:val="00261FEC"/>
    <w:rsid w:val="00263645"/>
    <w:rsid w:val="00270D20"/>
    <w:rsid w:val="00273940"/>
    <w:rsid w:val="00286555"/>
    <w:rsid w:val="00291B34"/>
    <w:rsid w:val="00296D60"/>
    <w:rsid w:val="002C28A8"/>
    <w:rsid w:val="002C6B7B"/>
    <w:rsid w:val="002D1269"/>
    <w:rsid w:val="002D2690"/>
    <w:rsid w:val="002E00DC"/>
    <w:rsid w:val="002E221F"/>
    <w:rsid w:val="0030301E"/>
    <w:rsid w:val="00303B9F"/>
    <w:rsid w:val="003119C2"/>
    <w:rsid w:val="00320FC9"/>
    <w:rsid w:val="003247C3"/>
    <w:rsid w:val="00327243"/>
    <w:rsid w:val="0033096A"/>
    <w:rsid w:val="0033284E"/>
    <w:rsid w:val="00337D6E"/>
    <w:rsid w:val="00340A09"/>
    <w:rsid w:val="00351014"/>
    <w:rsid w:val="00373D9C"/>
    <w:rsid w:val="00390B1B"/>
    <w:rsid w:val="00393780"/>
    <w:rsid w:val="00395315"/>
    <w:rsid w:val="003961DB"/>
    <w:rsid w:val="003A646A"/>
    <w:rsid w:val="003B119A"/>
    <w:rsid w:val="003B2133"/>
    <w:rsid w:val="003B32DF"/>
    <w:rsid w:val="003C0457"/>
    <w:rsid w:val="003C5F2F"/>
    <w:rsid w:val="003E2547"/>
    <w:rsid w:val="003F0369"/>
    <w:rsid w:val="003F438F"/>
    <w:rsid w:val="004124E7"/>
    <w:rsid w:val="00421509"/>
    <w:rsid w:val="00425C4C"/>
    <w:rsid w:val="00430DEF"/>
    <w:rsid w:val="0043144A"/>
    <w:rsid w:val="00431628"/>
    <w:rsid w:val="00441699"/>
    <w:rsid w:val="00443DC7"/>
    <w:rsid w:val="00444F72"/>
    <w:rsid w:val="004507C3"/>
    <w:rsid w:val="00456B84"/>
    <w:rsid w:val="004601A0"/>
    <w:rsid w:val="00460B2F"/>
    <w:rsid w:val="00462406"/>
    <w:rsid w:val="00472233"/>
    <w:rsid w:val="00472406"/>
    <w:rsid w:val="00477279"/>
    <w:rsid w:val="00494C58"/>
    <w:rsid w:val="004A2089"/>
    <w:rsid w:val="004A29E3"/>
    <w:rsid w:val="004B0E7E"/>
    <w:rsid w:val="004B536B"/>
    <w:rsid w:val="004D04D2"/>
    <w:rsid w:val="004D0829"/>
    <w:rsid w:val="004D2454"/>
    <w:rsid w:val="004D7226"/>
    <w:rsid w:val="004F1F38"/>
    <w:rsid w:val="004F750A"/>
    <w:rsid w:val="005065A9"/>
    <w:rsid w:val="0051431E"/>
    <w:rsid w:val="00516326"/>
    <w:rsid w:val="00516671"/>
    <w:rsid w:val="00521AB2"/>
    <w:rsid w:val="00525CF6"/>
    <w:rsid w:val="005336E7"/>
    <w:rsid w:val="00544777"/>
    <w:rsid w:val="005449C2"/>
    <w:rsid w:val="005603DC"/>
    <w:rsid w:val="00572E46"/>
    <w:rsid w:val="00572FD7"/>
    <w:rsid w:val="005733C3"/>
    <w:rsid w:val="0057374B"/>
    <w:rsid w:val="005901D2"/>
    <w:rsid w:val="005A0CBD"/>
    <w:rsid w:val="005A1252"/>
    <w:rsid w:val="005A191E"/>
    <w:rsid w:val="005A21E6"/>
    <w:rsid w:val="005A3416"/>
    <w:rsid w:val="005A5D1D"/>
    <w:rsid w:val="005C49F2"/>
    <w:rsid w:val="005C52F7"/>
    <w:rsid w:val="005D02AE"/>
    <w:rsid w:val="005D78D4"/>
    <w:rsid w:val="00606D13"/>
    <w:rsid w:val="00614823"/>
    <w:rsid w:val="00614C1C"/>
    <w:rsid w:val="006160BF"/>
    <w:rsid w:val="006177E5"/>
    <w:rsid w:val="006253B3"/>
    <w:rsid w:val="00626B5D"/>
    <w:rsid w:val="00664F8B"/>
    <w:rsid w:val="0067365C"/>
    <w:rsid w:val="00675AC5"/>
    <w:rsid w:val="00690541"/>
    <w:rsid w:val="006920D7"/>
    <w:rsid w:val="00695DA9"/>
    <w:rsid w:val="006A41B0"/>
    <w:rsid w:val="006A459E"/>
    <w:rsid w:val="006A6FD3"/>
    <w:rsid w:val="006C7C3C"/>
    <w:rsid w:val="006D240E"/>
    <w:rsid w:val="006D6597"/>
    <w:rsid w:val="006D7DF2"/>
    <w:rsid w:val="006E034E"/>
    <w:rsid w:val="006E1DA1"/>
    <w:rsid w:val="006E6DB2"/>
    <w:rsid w:val="006F2235"/>
    <w:rsid w:val="006F3B7C"/>
    <w:rsid w:val="00710768"/>
    <w:rsid w:val="007222EA"/>
    <w:rsid w:val="00730686"/>
    <w:rsid w:val="00732412"/>
    <w:rsid w:val="00746F80"/>
    <w:rsid w:val="0075365F"/>
    <w:rsid w:val="00755294"/>
    <w:rsid w:val="00756F87"/>
    <w:rsid w:val="00760DD2"/>
    <w:rsid w:val="007662CC"/>
    <w:rsid w:val="007714FA"/>
    <w:rsid w:val="00773DAE"/>
    <w:rsid w:val="00776D54"/>
    <w:rsid w:val="007840E3"/>
    <w:rsid w:val="00791D0A"/>
    <w:rsid w:val="007A43FC"/>
    <w:rsid w:val="007A6CF6"/>
    <w:rsid w:val="007A785F"/>
    <w:rsid w:val="007B32C3"/>
    <w:rsid w:val="007B6A29"/>
    <w:rsid w:val="007E2ACE"/>
    <w:rsid w:val="007F16C3"/>
    <w:rsid w:val="007F2D33"/>
    <w:rsid w:val="007F5935"/>
    <w:rsid w:val="00804B3F"/>
    <w:rsid w:val="00804E60"/>
    <w:rsid w:val="008130AE"/>
    <w:rsid w:val="00814991"/>
    <w:rsid w:val="008217BD"/>
    <w:rsid w:val="00831EC1"/>
    <w:rsid w:val="00832090"/>
    <w:rsid w:val="00835667"/>
    <w:rsid w:val="0084612D"/>
    <w:rsid w:val="00856BA9"/>
    <w:rsid w:val="008642E7"/>
    <w:rsid w:val="00866D20"/>
    <w:rsid w:val="00867792"/>
    <w:rsid w:val="00873711"/>
    <w:rsid w:val="00877E63"/>
    <w:rsid w:val="0088278C"/>
    <w:rsid w:val="00883A56"/>
    <w:rsid w:val="008860BD"/>
    <w:rsid w:val="0089021C"/>
    <w:rsid w:val="008A0FFF"/>
    <w:rsid w:val="008A3AA6"/>
    <w:rsid w:val="008A3C63"/>
    <w:rsid w:val="008B64AA"/>
    <w:rsid w:val="008D3319"/>
    <w:rsid w:val="008D713D"/>
    <w:rsid w:val="008E7E09"/>
    <w:rsid w:val="008F3BF5"/>
    <w:rsid w:val="009235DB"/>
    <w:rsid w:val="0094354E"/>
    <w:rsid w:val="00951BDE"/>
    <w:rsid w:val="0095708E"/>
    <w:rsid w:val="009748BA"/>
    <w:rsid w:val="00976F25"/>
    <w:rsid w:val="00986A2C"/>
    <w:rsid w:val="009907F4"/>
    <w:rsid w:val="009920E6"/>
    <w:rsid w:val="009A6350"/>
    <w:rsid w:val="009C4609"/>
    <w:rsid w:val="009C56AF"/>
    <w:rsid w:val="009F0AB8"/>
    <w:rsid w:val="00A12EDB"/>
    <w:rsid w:val="00A147D9"/>
    <w:rsid w:val="00A14C34"/>
    <w:rsid w:val="00A2572E"/>
    <w:rsid w:val="00A376B9"/>
    <w:rsid w:val="00A436E3"/>
    <w:rsid w:val="00A463D9"/>
    <w:rsid w:val="00A50C8E"/>
    <w:rsid w:val="00A671A1"/>
    <w:rsid w:val="00A83076"/>
    <w:rsid w:val="00A92636"/>
    <w:rsid w:val="00AA47DF"/>
    <w:rsid w:val="00AC7C44"/>
    <w:rsid w:val="00AD01BC"/>
    <w:rsid w:val="00AD1D09"/>
    <w:rsid w:val="00AD2D22"/>
    <w:rsid w:val="00AD3108"/>
    <w:rsid w:val="00AD3BF9"/>
    <w:rsid w:val="00AE1392"/>
    <w:rsid w:val="00AF06B1"/>
    <w:rsid w:val="00AF0CCD"/>
    <w:rsid w:val="00AF4C5E"/>
    <w:rsid w:val="00B05524"/>
    <w:rsid w:val="00B1472A"/>
    <w:rsid w:val="00B34492"/>
    <w:rsid w:val="00B419AC"/>
    <w:rsid w:val="00B463E1"/>
    <w:rsid w:val="00B63B07"/>
    <w:rsid w:val="00B65E69"/>
    <w:rsid w:val="00B757DA"/>
    <w:rsid w:val="00B77D0C"/>
    <w:rsid w:val="00B829E1"/>
    <w:rsid w:val="00B92A59"/>
    <w:rsid w:val="00B96B7D"/>
    <w:rsid w:val="00BA00C2"/>
    <w:rsid w:val="00BA1734"/>
    <w:rsid w:val="00BA28AE"/>
    <w:rsid w:val="00BB43DC"/>
    <w:rsid w:val="00BB54C0"/>
    <w:rsid w:val="00BC15DA"/>
    <w:rsid w:val="00BC732A"/>
    <w:rsid w:val="00BE32E3"/>
    <w:rsid w:val="00BE456D"/>
    <w:rsid w:val="00BF56D4"/>
    <w:rsid w:val="00BF643E"/>
    <w:rsid w:val="00C01340"/>
    <w:rsid w:val="00C12987"/>
    <w:rsid w:val="00C12C25"/>
    <w:rsid w:val="00C3234B"/>
    <w:rsid w:val="00C32CD7"/>
    <w:rsid w:val="00C330E4"/>
    <w:rsid w:val="00C36C35"/>
    <w:rsid w:val="00C43D92"/>
    <w:rsid w:val="00C452F0"/>
    <w:rsid w:val="00C46F3B"/>
    <w:rsid w:val="00C5146F"/>
    <w:rsid w:val="00C519A7"/>
    <w:rsid w:val="00C519C3"/>
    <w:rsid w:val="00C659C3"/>
    <w:rsid w:val="00C73F3B"/>
    <w:rsid w:val="00C8393D"/>
    <w:rsid w:val="00C85D9D"/>
    <w:rsid w:val="00C97949"/>
    <w:rsid w:val="00CA0730"/>
    <w:rsid w:val="00CA22CF"/>
    <w:rsid w:val="00CA408B"/>
    <w:rsid w:val="00CC41F0"/>
    <w:rsid w:val="00CD6955"/>
    <w:rsid w:val="00CE4682"/>
    <w:rsid w:val="00CE4A91"/>
    <w:rsid w:val="00CF11C1"/>
    <w:rsid w:val="00CF7DA8"/>
    <w:rsid w:val="00CF7FB2"/>
    <w:rsid w:val="00D02AC8"/>
    <w:rsid w:val="00D03870"/>
    <w:rsid w:val="00D064F0"/>
    <w:rsid w:val="00D11E9E"/>
    <w:rsid w:val="00D13856"/>
    <w:rsid w:val="00D24C6A"/>
    <w:rsid w:val="00D2571C"/>
    <w:rsid w:val="00D2749C"/>
    <w:rsid w:val="00D42B4B"/>
    <w:rsid w:val="00D46C3C"/>
    <w:rsid w:val="00D46DC5"/>
    <w:rsid w:val="00D55787"/>
    <w:rsid w:val="00D56EBD"/>
    <w:rsid w:val="00D6381D"/>
    <w:rsid w:val="00D728E4"/>
    <w:rsid w:val="00D740DD"/>
    <w:rsid w:val="00D741DB"/>
    <w:rsid w:val="00D878F0"/>
    <w:rsid w:val="00D90BEC"/>
    <w:rsid w:val="00DD1413"/>
    <w:rsid w:val="00DD5E82"/>
    <w:rsid w:val="00DE756B"/>
    <w:rsid w:val="00DE7A5D"/>
    <w:rsid w:val="00E1505C"/>
    <w:rsid w:val="00E25669"/>
    <w:rsid w:val="00E25878"/>
    <w:rsid w:val="00E3087D"/>
    <w:rsid w:val="00E34163"/>
    <w:rsid w:val="00E4435B"/>
    <w:rsid w:val="00E50E19"/>
    <w:rsid w:val="00E52BB7"/>
    <w:rsid w:val="00E73138"/>
    <w:rsid w:val="00E87708"/>
    <w:rsid w:val="00E93950"/>
    <w:rsid w:val="00E96026"/>
    <w:rsid w:val="00EB63C9"/>
    <w:rsid w:val="00ED1F80"/>
    <w:rsid w:val="00ED48D7"/>
    <w:rsid w:val="00ED76E1"/>
    <w:rsid w:val="00EE2991"/>
    <w:rsid w:val="00EE4187"/>
    <w:rsid w:val="00EF1C2C"/>
    <w:rsid w:val="00EF68B8"/>
    <w:rsid w:val="00EF6F51"/>
    <w:rsid w:val="00F01759"/>
    <w:rsid w:val="00F02DFC"/>
    <w:rsid w:val="00F06029"/>
    <w:rsid w:val="00F34B6B"/>
    <w:rsid w:val="00F37A4F"/>
    <w:rsid w:val="00F534EC"/>
    <w:rsid w:val="00F5693C"/>
    <w:rsid w:val="00F62936"/>
    <w:rsid w:val="00F65F0B"/>
    <w:rsid w:val="00F72DD0"/>
    <w:rsid w:val="00F772D7"/>
    <w:rsid w:val="00F77721"/>
    <w:rsid w:val="00F8135B"/>
    <w:rsid w:val="00F87671"/>
    <w:rsid w:val="00F93CAC"/>
    <w:rsid w:val="00FA4BE1"/>
    <w:rsid w:val="00FB0874"/>
    <w:rsid w:val="00FB13EF"/>
    <w:rsid w:val="00FB39EA"/>
    <w:rsid w:val="00FB7444"/>
    <w:rsid w:val="00FC2796"/>
    <w:rsid w:val="00FC3DEB"/>
    <w:rsid w:val="00FC774F"/>
    <w:rsid w:val="00FD3578"/>
    <w:rsid w:val="00FD46A0"/>
    <w:rsid w:val="00FF2775"/>
    <w:rsid w:val="00FF59C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6CA6297-9FD7-4F72-9D4F-4768D869C2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A3416"/>
    <w:pPr>
      <w:spacing w:after="0" w:line="260" w:lineRule="exact"/>
    </w:pPr>
  </w:style>
  <w:style w:type="paragraph" w:styleId="Naslov1">
    <w:name w:val="heading 1"/>
    <w:basedOn w:val="Navaden"/>
    <w:next w:val="Navaden"/>
    <w:link w:val="Naslov1Znak"/>
    <w:uiPriority w:val="9"/>
    <w:qFormat/>
    <w:rsid w:val="000B0369"/>
    <w:pPr>
      <w:keepNext/>
      <w:spacing w:before="240" w:after="60"/>
      <w:outlineLvl w:val="0"/>
    </w:pPr>
    <w:rPr>
      <w:rFonts w:ascii="Calibri" w:hAnsi="Calibri"/>
      <w:b/>
      <w:bCs/>
      <w:caps/>
      <w:kern w:val="32"/>
      <w:sz w:val="28"/>
      <w:szCs w:val="32"/>
    </w:rPr>
  </w:style>
  <w:style w:type="paragraph" w:styleId="Naslov2">
    <w:name w:val="heading 2"/>
    <w:basedOn w:val="Navaden"/>
    <w:next w:val="Navaden"/>
    <w:link w:val="Naslov2Znak"/>
    <w:uiPriority w:val="9"/>
    <w:unhideWhenUsed/>
    <w:qFormat/>
    <w:rsid w:val="000B0369"/>
    <w:pPr>
      <w:keepNext/>
      <w:spacing w:before="240" w:after="60"/>
      <w:outlineLvl w:val="1"/>
    </w:pPr>
    <w:rPr>
      <w:rFonts w:ascii="Calibri" w:hAnsi="Calibri"/>
      <w:b/>
      <w:bCs/>
      <w:iCs/>
      <w:sz w:val="28"/>
      <w:szCs w:val="28"/>
    </w:rPr>
  </w:style>
  <w:style w:type="paragraph" w:styleId="Naslov3">
    <w:name w:val="heading 3"/>
    <w:basedOn w:val="Navaden"/>
    <w:next w:val="Navaden"/>
    <w:link w:val="Naslov3Znak"/>
    <w:uiPriority w:val="9"/>
    <w:qFormat/>
    <w:rsid w:val="000B0369"/>
    <w:pPr>
      <w:keepNext/>
      <w:spacing w:line="240" w:lineRule="auto"/>
      <w:outlineLvl w:val="2"/>
    </w:pPr>
    <w:rPr>
      <w:rFonts w:ascii="Calibri" w:hAnsi="Calibri"/>
      <w:b/>
      <w:bCs/>
      <w:noProof/>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0B0369"/>
    <w:rPr>
      <w:rFonts w:ascii="Calibri" w:eastAsia="Times New Roman" w:hAnsi="Calibri" w:cs="Times New Roman"/>
      <w:b/>
      <w:bCs/>
      <w:noProof/>
      <w:sz w:val="24"/>
      <w:szCs w:val="24"/>
      <w:lang w:val="en-US" w:eastAsia="sl-SI"/>
    </w:rPr>
  </w:style>
  <w:style w:type="character" w:customStyle="1" w:styleId="Naslov1Znak">
    <w:name w:val="Naslov 1 Znak"/>
    <w:basedOn w:val="Privzetapisavaodstavka"/>
    <w:link w:val="Naslov1"/>
    <w:uiPriority w:val="9"/>
    <w:rsid w:val="000B0369"/>
    <w:rPr>
      <w:rFonts w:ascii="Calibri" w:eastAsia="Times New Roman" w:hAnsi="Calibri" w:cs="Times New Roman"/>
      <w:b/>
      <w:bCs/>
      <w:caps/>
      <w:kern w:val="32"/>
      <w:sz w:val="28"/>
      <w:szCs w:val="32"/>
      <w:lang w:val="en-US"/>
    </w:rPr>
  </w:style>
  <w:style w:type="character" w:customStyle="1" w:styleId="Naslov2Znak">
    <w:name w:val="Naslov 2 Znak"/>
    <w:basedOn w:val="Privzetapisavaodstavka"/>
    <w:link w:val="Naslov2"/>
    <w:uiPriority w:val="9"/>
    <w:rsid w:val="000B0369"/>
    <w:rPr>
      <w:rFonts w:ascii="Calibri" w:eastAsia="Times New Roman" w:hAnsi="Calibri" w:cs="Times New Roman"/>
      <w:b/>
      <w:bCs/>
      <w:iCs/>
      <w:sz w:val="28"/>
      <w:szCs w:val="28"/>
      <w:lang w:val="en-US"/>
    </w:rPr>
  </w:style>
  <w:style w:type="paragraph" w:styleId="Glava">
    <w:name w:val="header"/>
    <w:basedOn w:val="Navaden"/>
    <w:link w:val="GlavaZnak"/>
    <w:rsid w:val="005A3416"/>
    <w:pPr>
      <w:tabs>
        <w:tab w:val="center" w:pos="4320"/>
        <w:tab w:val="right" w:pos="8640"/>
      </w:tabs>
    </w:pPr>
  </w:style>
  <w:style w:type="character" w:customStyle="1" w:styleId="GlavaZnak">
    <w:name w:val="Glava Znak"/>
    <w:basedOn w:val="Privzetapisavaodstavka"/>
    <w:link w:val="Glava"/>
    <w:rsid w:val="005A3416"/>
    <w:rPr>
      <w:rFonts w:ascii="Arial" w:eastAsia="Times New Roman" w:hAnsi="Arial" w:cs="Times New Roman"/>
      <w:sz w:val="20"/>
      <w:szCs w:val="24"/>
      <w:lang w:val="en-US"/>
    </w:rPr>
  </w:style>
  <w:style w:type="paragraph" w:styleId="Noga">
    <w:name w:val="footer"/>
    <w:basedOn w:val="Navaden"/>
    <w:link w:val="NogaZnak"/>
    <w:semiHidden/>
    <w:rsid w:val="005A3416"/>
    <w:pPr>
      <w:tabs>
        <w:tab w:val="center" w:pos="4320"/>
        <w:tab w:val="right" w:pos="8640"/>
      </w:tabs>
    </w:pPr>
  </w:style>
  <w:style w:type="character" w:customStyle="1" w:styleId="NogaZnak">
    <w:name w:val="Noga Znak"/>
    <w:basedOn w:val="Privzetapisavaodstavka"/>
    <w:link w:val="Noga"/>
    <w:semiHidden/>
    <w:rsid w:val="005A3416"/>
    <w:rPr>
      <w:rFonts w:ascii="Arial" w:eastAsia="Times New Roman" w:hAnsi="Arial" w:cs="Times New Roman"/>
      <w:sz w:val="20"/>
      <w:szCs w:val="24"/>
      <w:lang w:val="en-US"/>
    </w:rPr>
  </w:style>
  <w:style w:type="paragraph" w:customStyle="1" w:styleId="datumtevilka">
    <w:name w:val="datum številka"/>
    <w:basedOn w:val="Navaden"/>
    <w:qFormat/>
    <w:rsid w:val="005A3416"/>
    <w:pPr>
      <w:tabs>
        <w:tab w:val="left" w:pos="1701"/>
      </w:tabs>
    </w:pPr>
    <w:rPr>
      <w:szCs w:val="20"/>
      <w:lang w:eastAsia="sl-SI"/>
    </w:rPr>
  </w:style>
  <w:style w:type="character" w:styleId="tevilkastrani">
    <w:name w:val="page number"/>
    <w:basedOn w:val="Privzetapisavaodstavka"/>
    <w:rsid w:val="005A3416"/>
  </w:style>
  <w:style w:type="paragraph" w:customStyle="1" w:styleId="BodyText21">
    <w:name w:val="Body Text 21"/>
    <w:basedOn w:val="Navaden"/>
    <w:rsid w:val="005A3416"/>
    <w:pPr>
      <w:widowControl w:val="0"/>
      <w:overflowPunct w:val="0"/>
      <w:autoSpaceDE w:val="0"/>
      <w:autoSpaceDN w:val="0"/>
      <w:adjustRightInd w:val="0"/>
      <w:spacing w:line="240" w:lineRule="auto"/>
      <w:textAlignment w:val="baseline"/>
    </w:pPr>
    <w:rPr>
      <w:sz w:val="32"/>
      <w:szCs w:val="20"/>
      <w:lang w:eastAsia="sl-SI"/>
    </w:rPr>
  </w:style>
  <w:style w:type="paragraph" w:customStyle="1" w:styleId="BodyText32">
    <w:name w:val="Body Text 32"/>
    <w:basedOn w:val="Navaden"/>
    <w:rsid w:val="005A3416"/>
    <w:pPr>
      <w:widowControl w:val="0"/>
      <w:overflowPunct w:val="0"/>
      <w:autoSpaceDE w:val="0"/>
      <w:autoSpaceDN w:val="0"/>
      <w:adjustRightInd w:val="0"/>
      <w:spacing w:line="240" w:lineRule="auto"/>
      <w:textAlignment w:val="baseline"/>
    </w:pPr>
    <w:rPr>
      <w:sz w:val="22"/>
      <w:szCs w:val="20"/>
      <w:lang w:eastAsia="sl-SI"/>
    </w:rPr>
  </w:style>
  <w:style w:type="paragraph" w:customStyle="1" w:styleId="Default">
    <w:name w:val="Default"/>
    <w:rsid w:val="005A3416"/>
    <w:pPr>
      <w:autoSpaceDE w:val="0"/>
      <w:autoSpaceDN w:val="0"/>
      <w:adjustRightInd w:val="0"/>
      <w:spacing w:after="0" w:line="240" w:lineRule="auto"/>
    </w:pPr>
    <w:rPr>
      <w:rFonts w:eastAsia="Times New Roman"/>
      <w:color w:val="000000"/>
      <w:lang w:eastAsia="sl-SI"/>
    </w:rPr>
  </w:style>
  <w:style w:type="paragraph" w:customStyle="1" w:styleId="Char">
    <w:name w:val="Char"/>
    <w:basedOn w:val="Navaden"/>
    <w:rsid w:val="005A3416"/>
    <w:pPr>
      <w:spacing w:line="240" w:lineRule="auto"/>
    </w:pPr>
    <w:rPr>
      <w:lang w:val="pl-PL" w:eastAsia="pl-PL"/>
    </w:rPr>
  </w:style>
  <w:style w:type="paragraph" w:styleId="Telobesedila">
    <w:name w:val="Body Text"/>
    <w:basedOn w:val="Navaden"/>
    <w:link w:val="TelobesedilaZnak"/>
    <w:semiHidden/>
    <w:unhideWhenUsed/>
    <w:rsid w:val="005A3416"/>
    <w:pPr>
      <w:spacing w:line="240" w:lineRule="auto"/>
      <w:jc w:val="both"/>
    </w:pPr>
    <w:rPr>
      <w:rFonts w:ascii="Helvetica" w:hAnsi="Helvetica"/>
      <w:b/>
      <w:bCs/>
      <w:sz w:val="14"/>
      <w:lang w:eastAsia="sl-SI"/>
    </w:rPr>
  </w:style>
  <w:style w:type="character" w:customStyle="1" w:styleId="TelobesedilaZnak">
    <w:name w:val="Telo besedila Znak"/>
    <w:basedOn w:val="Privzetapisavaodstavka"/>
    <w:link w:val="Telobesedila"/>
    <w:semiHidden/>
    <w:rsid w:val="005A3416"/>
    <w:rPr>
      <w:rFonts w:ascii="Helvetica" w:eastAsia="Times New Roman" w:hAnsi="Helvetica" w:cs="Times New Roman"/>
      <w:b/>
      <w:bCs/>
      <w:sz w:val="14"/>
      <w:szCs w:val="24"/>
      <w:lang w:eastAsia="sl-SI"/>
    </w:rPr>
  </w:style>
  <w:style w:type="paragraph" w:customStyle="1" w:styleId="Alineazaodstavkom">
    <w:name w:val="Alinea za odstavkom"/>
    <w:basedOn w:val="Navaden"/>
    <w:link w:val="AlineazaodstavkomZnak"/>
    <w:qFormat/>
    <w:rsid w:val="005A3416"/>
    <w:pPr>
      <w:numPr>
        <w:numId w:val="8"/>
      </w:numPr>
      <w:spacing w:line="240" w:lineRule="auto"/>
      <w:jc w:val="both"/>
    </w:pPr>
    <w:rPr>
      <w:rFonts w:cs="Arial"/>
      <w:sz w:val="22"/>
      <w:szCs w:val="22"/>
      <w:lang w:eastAsia="sl-SI"/>
    </w:rPr>
  </w:style>
  <w:style w:type="character" w:customStyle="1" w:styleId="AlineazaodstavkomZnak">
    <w:name w:val="Alinea za odstavkom Znak"/>
    <w:link w:val="Alineazaodstavkom"/>
    <w:rsid w:val="005A3416"/>
    <w:rPr>
      <w:rFonts w:ascii="Arial" w:eastAsia="Times New Roman" w:hAnsi="Arial" w:cs="Arial"/>
      <w:lang w:eastAsia="sl-SI"/>
    </w:rPr>
  </w:style>
  <w:style w:type="paragraph" w:styleId="Besedilooblaka">
    <w:name w:val="Balloon Text"/>
    <w:basedOn w:val="Navaden"/>
    <w:link w:val="BesedilooblakaZnak"/>
    <w:uiPriority w:val="99"/>
    <w:semiHidden/>
    <w:unhideWhenUsed/>
    <w:rsid w:val="005A3416"/>
    <w:pPr>
      <w:spacing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5A3416"/>
    <w:rPr>
      <w:rFonts w:ascii="Tahoma" w:eastAsia="Times New Roman" w:hAnsi="Tahoma" w:cs="Tahoma"/>
      <w:sz w:val="16"/>
      <w:szCs w:val="16"/>
      <w:lang w:val="en-US"/>
    </w:rPr>
  </w:style>
  <w:style w:type="paragraph" w:styleId="Kazalovsebine1">
    <w:name w:val="toc 1"/>
    <w:basedOn w:val="Navaden"/>
    <w:next w:val="Navaden"/>
    <w:autoRedefine/>
    <w:uiPriority w:val="39"/>
    <w:unhideWhenUsed/>
    <w:rsid w:val="005A3416"/>
    <w:rPr>
      <w:caps/>
    </w:rPr>
  </w:style>
  <w:style w:type="paragraph" w:styleId="Kazalovsebine2">
    <w:name w:val="toc 2"/>
    <w:basedOn w:val="Navaden"/>
    <w:next w:val="Navaden"/>
    <w:autoRedefine/>
    <w:uiPriority w:val="39"/>
    <w:unhideWhenUsed/>
    <w:rsid w:val="005A3416"/>
    <w:pPr>
      <w:ind w:left="200"/>
    </w:pPr>
    <w:rPr>
      <w:b/>
    </w:rPr>
  </w:style>
  <w:style w:type="paragraph" w:styleId="Kazalovsebine3">
    <w:name w:val="toc 3"/>
    <w:basedOn w:val="Navaden"/>
    <w:next w:val="Navaden"/>
    <w:autoRedefine/>
    <w:uiPriority w:val="39"/>
    <w:unhideWhenUsed/>
    <w:rsid w:val="005A3416"/>
    <w:pPr>
      <w:ind w:left="400"/>
    </w:pPr>
  </w:style>
  <w:style w:type="character" w:styleId="Hiperpovezava">
    <w:name w:val="Hyperlink"/>
    <w:uiPriority w:val="99"/>
    <w:unhideWhenUsed/>
    <w:rsid w:val="005A3416"/>
    <w:rPr>
      <w:color w:val="0563C1"/>
      <w:u w:val="single"/>
    </w:rPr>
  </w:style>
  <w:style w:type="paragraph" w:customStyle="1" w:styleId="Navaden1">
    <w:name w:val="Navaden1"/>
    <w:rsid w:val="005A3416"/>
    <w:pPr>
      <w:spacing w:after="0" w:line="260" w:lineRule="atLeast"/>
    </w:pPr>
    <w:rPr>
      <w:rFonts w:ascii="Arial" w:eastAsia="ヒラギノ角ゴ Pro W3" w:hAnsi="Arial"/>
      <w:color w:val="000000"/>
      <w:sz w:val="20"/>
      <w:szCs w:val="20"/>
      <w:lang w:eastAsia="sl-SI"/>
    </w:rPr>
  </w:style>
  <w:style w:type="paragraph" w:customStyle="1" w:styleId="Navaden4">
    <w:name w:val="Navaden4"/>
    <w:rsid w:val="005A3416"/>
    <w:pPr>
      <w:spacing w:after="0" w:line="260" w:lineRule="exact"/>
    </w:pPr>
    <w:rPr>
      <w:rFonts w:ascii="Arial" w:eastAsia="ヒラギノ角ゴ Pro W3" w:hAnsi="Arial"/>
      <w:color w:val="000000"/>
      <w:sz w:val="20"/>
      <w:szCs w:val="20"/>
      <w:lang w:val="en-US" w:eastAsia="sl-SI"/>
    </w:rPr>
  </w:style>
  <w:style w:type="table" w:styleId="Tabelamrea">
    <w:name w:val="Table Grid"/>
    <w:basedOn w:val="Navadnatabela"/>
    <w:uiPriority w:val="59"/>
    <w:rsid w:val="005A3416"/>
    <w:pPr>
      <w:spacing w:after="0" w:line="240" w:lineRule="auto"/>
    </w:pPr>
    <w:rPr>
      <w:rFonts w:ascii="Calibri" w:eastAsia="Calibri" w:hAnsi="Calibri"/>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vaden2">
    <w:name w:val="Navaden2"/>
    <w:rsid w:val="005A3416"/>
    <w:pPr>
      <w:spacing w:after="0" w:line="260" w:lineRule="atLeast"/>
    </w:pPr>
    <w:rPr>
      <w:rFonts w:ascii="Arial" w:eastAsia="ヒラギノ角ゴ Pro W3" w:hAnsi="Arial"/>
      <w:color w:val="000000"/>
      <w:sz w:val="20"/>
      <w:szCs w:val="20"/>
      <w:lang w:eastAsia="sl-SI"/>
    </w:rPr>
  </w:style>
  <w:style w:type="paragraph" w:styleId="Odstavekseznama">
    <w:name w:val="List Paragraph"/>
    <w:basedOn w:val="Navaden"/>
    <w:uiPriority w:val="34"/>
    <w:qFormat/>
    <w:rsid w:val="005A3416"/>
    <w:pPr>
      <w:ind w:left="708"/>
    </w:pPr>
  </w:style>
  <w:style w:type="paragraph" w:customStyle="1" w:styleId="naslovtabele">
    <w:name w:val="naslov tabele"/>
    <w:basedOn w:val="Navaden"/>
    <w:rsid w:val="005A3416"/>
    <w:pPr>
      <w:tabs>
        <w:tab w:val="left" w:pos="567"/>
      </w:tabs>
      <w:overflowPunct w:val="0"/>
      <w:autoSpaceDE w:val="0"/>
      <w:autoSpaceDN w:val="0"/>
      <w:adjustRightInd w:val="0"/>
      <w:spacing w:after="60" w:line="240" w:lineRule="auto"/>
    </w:pPr>
    <w:rPr>
      <w:rFonts w:ascii="Tms Rmn" w:hAnsi="Tms Rmn"/>
      <w:b/>
      <w:sz w:val="22"/>
      <w:szCs w:val="20"/>
    </w:rPr>
  </w:style>
  <w:style w:type="paragraph" w:customStyle="1" w:styleId="Odstavekseznama1">
    <w:name w:val="Odstavek seznama1"/>
    <w:basedOn w:val="Navaden"/>
    <w:rsid w:val="005A3416"/>
    <w:pPr>
      <w:spacing w:line="240" w:lineRule="auto"/>
      <w:ind w:left="708"/>
    </w:pPr>
    <w:rPr>
      <w:rFonts w:eastAsia="Calibri"/>
      <w:sz w:val="22"/>
      <w:lang w:eastAsia="sl-SI"/>
    </w:rPr>
  </w:style>
  <w:style w:type="character" w:styleId="Krepko">
    <w:name w:val="Strong"/>
    <w:uiPriority w:val="22"/>
    <w:qFormat/>
    <w:rsid w:val="005A3416"/>
    <w:rPr>
      <w:b/>
      <w:bCs/>
    </w:rPr>
  </w:style>
  <w:style w:type="paragraph" w:styleId="Navadensplet">
    <w:name w:val="Normal (Web)"/>
    <w:basedOn w:val="Navaden"/>
    <w:uiPriority w:val="99"/>
    <w:semiHidden/>
    <w:unhideWhenUsed/>
    <w:rsid w:val="005A3416"/>
    <w:pPr>
      <w:spacing w:before="100" w:beforeAutospacing="1" w:after="100" w:afterAutospacing="1" w:line="240" w:lineRule="auto"/>
    </w:pPr>
    <w:rPr>
      <w:color w:val="00000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194583">
      <w:bodyDiv w:val="1"/>
      <w:marLeft w:val="0"/>
      <w:marRight w:val="0"/>
      <w:marTop w:val="0"/>
      <w:marBottom w:val="0"/>
      <w:divBdr>
        <w:top w:val="none" w:sz="0" w:space="0" w:color="auto"/>
        <w:left w:val="none" w:sz="0" w:space="0" w:color="auto"/>
        <w:bottom w:val="none" w:sz="0" w:space="0" w:color="auto"/>
        <w:right w:val="none" w:sz="0" w:space="0" w:color="auto"/>
      </w:divBdr>
      <w:divsChild>
        <w:div w:id="1076629221">
          <w:marLeft w:val="0"/>
          <w:marRight w:val="0"/>
          <w:marTop w:val="0"/>
          <w:marBottom w:val="0"/>
          <w:divBdr>
            <w:top w:val="none" w:sz="0" w:space="0" w:color="auto"/>
            <w:left w:val="none" w:sz="0" w:space="0" w:color="auto"/>
            <w:bottom w:val="none" w:sz="0" w:space="0" w:color="auto"/>
            <w:right w:val="none" w:sz="0" w:space="0" w:color="auto"/>
          </w:divBdr>
          <w:divsChild>
            <w:div w:id="1519999761">
              <w:marLeft w:val="0"/>
              <w:marRight w:val="0"/>
              <w:marTop w:val="0"/>
              <w:marBottom w:val="0"/>
              <w:divBdr>
                <w:top w:val="none" w:sz="0" w:space="0" w:color="auto"/>
                <w:left w:val="none" w:sz="0" w:space="0" w:color="auto"/>
                <w:bottom w:val="none" w:sz="0" w:space="0" w:color="auto"/>
                <w:right w:val="none" w:sz="0" w:space="0" w:color="auto"/>
              </w:divBdr>
              <w:divsChild>
                <w:div w:id="1711610656">
                  <w:marLeft w:val="0"/>
                  <w:marRight w:val="0"/>
                  <w:marTop w:val="0"/>
                  <w:marBottom w:val="0"/>
                  <w:divBdr>
                    <w:top w:val="none" w:sz="0" w:space="0" w:color="auto"/>
                    <w:left w:val="none" w:sz="0" w:space="0" w:color="auto"/>
                    <w:bottom w:val="none" w:sz="0" w:space="0" w:color="auto"/>
                    <w:right w:val="none" w:sz="0" w:space="0" w:color="auto"/>
                  </w:divBdr>
                </w:div>
                <w:div w:id="8504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4229242">
      <w:bodyDiv w:val="1"/>
      <w:marLeft w:val="0"/>
      <w:marRight w:val="0"/>
      <w:marTop w:val="0"/>
      <w:marBottom w:val="0"/>
      <w:divBdr>
        <w:top w:val="none" w:sz="0" w:space="0" w:color="auto"/>
        <w:left w:val="none" w:sz="0" w:space="0" w:color="auto"/>
        <w:bottom w:val="none" w:sz="0" w:space="0" w:color="auto"/>
        <w:right w:val="none" w:sz="0" w:space="0" w:color="auto"/>
      </w:divBdr>
      <w:divsChild>
        <w:div w:id="681980829">
          <w:marLeft w:val="0"/>
          <w:marRight w:val="0"/>
          <w:marTop w:val="0"/>
          <w:marBottom w:val="0"/>
          <w:divBdr>
            <w:top w:val="none" w:sz="0" w:space="0" w:color="auto"/>
            <w:left w:val="none" w:sz="0" w:space="0" w:color="auto"/>
            <w:bottom w:val="none" w:sz="0" w:space="0" w:color="auto"/>
            <w:right w:val="none" w:sz="0" w:space="0" w:color="auto"/>
          </w:divBdr>
          <w:divsChild>
            <w:div w:id="40141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22482">
      <w:bodyDiv w:val="1"/>
      <w:marLeft w:val="0"/>
      <w:marRight w:val="0"/>
      <w:marTop w:val="0"/>
      <w:marBottom w:val="0"/>
      <w:divBdr>
        <w:top w:val="none" w:sz="0" w:space="0" w:color="auto"/>
        <w:left w:val="none" w:sz="0" w:space="0" w:color="auto"/>
        <w:bottom w:val="none" w:sz="0" w:space="0" w:color="auto"/>
        <w:right w:val="none" w:sz="0" w:space="0" w:color="auto"/>
      </w:divBdr>
      <w:divsChild>
        <w:div w:id="1661603">
          <w:marLeft w:val="0"/>
          <w:marRight w:val="0"/>
          <w:marTop w:val="0"/>
          <w:marBottom w:val="0"/>
          <w:divBdr>
            <w:top w:val="none" w:sz="0" w:space="0" w:color="auto"/>
            <w:left w:val="none" w:sz="0" w:space="0" w:color="auto"/>
            <w:bottom w:val="none" w:sz="0" w:space="0" w:color="auto"/>
            <w:right w:val="none" w:sz="0" w:space="0" w:color="auto"/>
          </w:divBdr>
          <w:divsChild>
            <w:div w:id="1621492846">
              <w:marLeft w:val="0"/>
              <w:marRight w:val="0"/>
              <w:marTop w:val="0"/>
              <w:marBottom w:val="0"/>
              <w:divBdr>
                <w:top w:val="none" w:sz="0" w:space="0" w:color="auto"/>
                <w:left w:val="none" w:sz="0" w:space="0" w:color="auto"/>
                <w:bottom w:val="none" w:sz="0" w:space="0" w:color="auto"/>
                <w:right w:val="none" w:sz="0" w:space="0" w:color="auto"/>
              </w:divBdr>
              <w:divsChild>
                <w:div w:id="1261141288">
                  <w:marLeft w:val="0"/>
                  <w:marRight w:val="0"/>
                  <w:marTop w:val="0"/>
                  <w:marBottom w:val="0"/>
                  <w:divBdr>
                    <w:top w:val="none" w:sz="0" w:space="0" w:color="auto"/>
                    <w:left w:val="none" w:sz="0" w:space="0" w:color="auto"/>
                    <w:bottom w:val="none" w:sz="0" w:space="0" w:color="auto"/>
                    <w:right w:val="none" w:sz="0" w:space="0" w:color="auto"/>
                  </w:divBdr>
                </w:div>
                <w:div w:id="518086988">
                  <w:marLeft w:val="0"/>
                  <w:marRight w:val="0"/>
                  <w:marTop w:val="0"/>
                  <w:marBottom w:val="0"/>
                  <w:divBdr>
                    <w:top w:val="none" w:sz="0" w:space="0" w:color="auto"/>
                    <w:left w:val="none" w:sz="0" w:space="0" w:color="auto"/>
                    <w:bottom w:val="none" w:sz="0" w:space="0" w:color="auto"/>
                    <w:right w:val="none" w:sz="0" w:space="0" w:color="auto"/>
                  </w:divBdr>
                </w:div>
                <w:div w:id="1277954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2853539">
      <w:bodyDiv w:val="1"/>
      <w:marLeft w:val="0"/>
      <w:marRight w:val="0"/>
      <w:marTop w:val="0"/>
      <w:marBottom w:val="0"/>
      <w:divBdr>
        <w:top w:val="none" w:sz="0" w:space="0" w:color="auto"/>
        <w:left w:val="none" w:sz="0" w:space="0" w:color="auto"/>
        <w:bottom w:val="none" w:sz="0" w:space="0" w:color="auto"/>
        <w:right w:val="none" w:sz="0" w:space="0" w:color="auto"/>
      </w:divBdr>
    </w:div>
    <w:div w:id="1839079156">
      <w:bodyDiv w:val="1"/>
      <w:marLeft w:val="0"/>
      <w:marRight w:val="0"/>
      <w:marTop w:val="0"/>
      <w:marBottom w:val="0"/>
      <w:divBdr>
        <w:top w:val="none" w:sz="0" w:space="0" w:color="auto"/>
        <w:left w:val="none" w:sz="0" w:space="0" w:color="auto"/>
        <w:bottom w:val="none" w:sz="0" w:space="0" w:color="auto"/>
        <w:right w:val="none" w:sz="0" w:space="0" w:color="auto"/>
      </w:divBdr>
      <w:divsChild>
        <w:div w:id="423309098">
          <w:marLeft w:val="0"/>
          <w:marRight w:val="0"/>
          <w:marTop w:val="0"/>
          <w:marBottom w:val="0"/>
          <w:divBdr>
            <w:top w:val="none" w:sz="0" w:space="0" w:color="auto"/>
            <w:left w:val="none" w:sz="0" w:space="0" w:color="auto"/>
            <w:bottom w:val="none" w:sz="0" w:space="0" w:color="auto"/>
            <w:right w:val="none" w:sz="0" w:space="0" w:color="auto"/>
          </w:divBdr>
          <w:divsChild>
            <w:div w:id="805852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6433543">
      <w:bodyDiv w:val="1"/>
      <w:marLeft w:val="0"/>
      <w:marRight w:val="0"/>
      <w:marTop w:val="0"/>
      <w:marBottom w:val="0"/>
      <w:divBdr>
        <w:top w:val="none" w:sz="0" w:space="0" w:color="auto"/>
        <w:left w:val="none" w:sz="0" w:space="0" w:color="auto"/>
        <w:bottom w:val="none" w:sz="0" w:space="0" w:color="auto"/>
        <w:right w:val="none" w:sz="0" w:space="0" w:color="auto"/>
      </w:divBdr>
      <w:divsChild>
        <w:div w:id="1389107495">
          <w:marLeft w:val="0"/>
          <w:marRight w:val="0"/>
          <w:marTop w:val="0"/>
          <w:marBottom w:val="0"/>
          <w:divBdr>
            <w:top w:val="none" w:sz="0" w:space="0" w:color="auto"/>
            <w:left w:val="none" w:sz="0" w:space="0" w:color="auto"/>
            <w:bottom w:val="none" w:sz="0" w:space="0" w:color="auto"/>
            <w:right w:val="none" w:sz="0" w:space="0" w:color="auto"/>
          </w:divBdr>
          <w:divsChild>
            <w:div w:id="5210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9C58B74-91CC-4B21-8AF8-94949EC4C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1581</TotalTime>
  <Pages>1</Pages>
  <Words>17399</Words>
  <Characters>99179</Characters>
  <Application>Microsoft Office Word</Application>
  <DocSecurity>0</DocSecurity>
  <Lines>826</Lines>
  <Paragraphs>232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116346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Zarko Bizjak</dc:creator>
  <cp:keywords/>
  <dc:description/>
  <cp:lastModifiedBy>Mitja Sadek</cp:lastModifiedBy>
  <cp:revision>366</cp:revision>
  <cp:lastPrinted>2017-01-18T08:18:00Z</cp:lastPrinted>
  <dcterms:created xsi:type="dcterms:W3CDTF">2016-10-25T07:45:00Z</dcterms:created>
  <dcterms:modified xsi:type="dcterms:W3CDTF">2017-03-22T11:56:00Z</dcterms:modified>
</cp:coreProperties>
</file>